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E70637" w:rsidRDefault="00014B72">
      <w:pPr>
        <w:spacing w:after="300"/>
        <w:ind w:left="-103"/>
      </w:pPr>
      <w:r>
        <w:rPr>
          <w:noProof/>
        </w:rPr>
        <mc:AlternateContent>
          <mc:Choice Requires="wpg">
            <w:drawing>
              <wp:inline distT="0" distB="0" distL="0" distR="0">
                <wp:extent cx="6902196" cy="2257203"/>
                <wp:effectExtent l="0" t="0" r="0" b="0"/>
                <wp:docPr id="177742" name="Group 177742"/>
                <wp:cNvGraphicFramePr/>
                <a:graphic xmlns:a="http://schemas.openxmlformats.org/drawingml/2006/main">
                  <a:graphicData uri="http://schemas.microsoft.com/office/word/2010/wordprocessingGroup">
                    <wpg:wgp>
                      <wpg:cNvGrpSpPr/>
                      <wpg:grpSpPr>
                        <a:xfrm>
                          <a:off x="0" y="0"/>
                          <a:ext cx="6902196" cy="2257203"/>
                          <a:chOff x="0" y="0"/>
                          <a:chExt cx="6902196" cy="2257203"/>
                        </a:xfrm>
                      </wpg:grpSpPr>
                      <pic:pic xmlns:pic="http://schemas.openxmlformats.org/drawingml/2006/picture">
                        <pic:nvPicPr>
                          <pic:cNvPr id="16" name="Picture 16"/>
                          <pic:cNvPicPr/>
                        </pic:nvPicPr>
                        <pic:blipFill>
                          <a:blip r:embed="rId7"/>
                          <a:stretch>
                            <a:fillRect/>
                          </a:stretch>
                        </pic:blipFill>
                        <pic:spPr>
                          <a:xfrm>
                            <a:off x="7620" y="1487424"/>
                            <a:ext cx="6894576" cy="509016"/>
                          </a:xfrm>
                          <a:prstGeom prst="rect">
                            <a:avLst/>
                          </a:prstGeom>
                        </pic:spPr>
                      </pic:pic>
                      <pic:pic xmlns:pic="http://schemas.openxmlformats.org/drawingml/2006/picture">
                        <pic:nvPicPr>
                          <pic:cNvPr id="212719" name="Picture 212719"/>
                          <pic:cNvPicPr/>
                        </pic:nvPicPr>
                        <pic:blipFill>
                          <a:blip r:embed="rId8"/>
                          <a:stretch>
                            <a:fillRect/>
                          </a:stretch>
                        </pic:blipFill>
                        <pic:spPr>
                          <a:xfrm>
                            <a:off x="13722" y="1482344"/>
                            <a:ext cx="6851904" cy="466344"/>
                          </a:xfrm>
                          <a:prstGeom prst="rect">
                            <a:avLst/>
                          </a:prstGeom>
                        </pic:spPr>
                      </pic:pic>
                      <wps:wsp>
                        <wps:cNvPr id="19" name="Shape 19"/>
                        <wps:cNvSpPr/>
                        <wps:spPr>
                          <a:xfrm>
                            <a:off x="0" y="1467612"/>
                            <a:ext cx="3442719" cy="499872"/>
                          </a:xfrm>
                          <a:custGeom>
                            <a:avLst/>
                            <a:gdLst/>
                            <a:ahLst/>
                            <a:cxnLst/>
                            <a:rect l="0" t="0" r="0" b="0"/>
                            <a:pathLst>
                              <a:path w="3442719" h="499872">
                                <a:moveTo>
                                  <a:pt x="0" y="0"/>
                                </a:moveTo>
                                <a:lnTo>
                                  <a:pt x="3442719" y="0"/>
                                </a:lnTo>
                                <a:lnTo>
                                  <a:pt x="3442719" y="38100"/>
                                </a:lnTo>
                                <a:lnTo>
                                  <a:pt x="38100" y="38100"/>
                                </a:lnTo>
                                <a:lnTo>
                                  <a:pt x="38100" y="461772"/>
                                </a:lnTo>
                                <a:lnTo>
                                  <a:pt x="3442719" y="461772"/>
                                </a:lnTo>
                                <a:lnTo>
                                  <a:pt x="3442719" y="499872"/>
                                </a:lnTo>
                                <a:lnTo>
                                  <a:pt x="0" y="499872"/>
                                </a:lnTo>
                                <a:lnTo>
                                  <a:pt x="0" y="0"/>
                                </a:lnTo>
                                <a:close/>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20" name="Shape 20"/>
                        <wps:cNvSpPr/>
                        <wps:spPr>
                          <a:xfrm>
                            <a:off x="3442719" y="1467612"/>
                            <a:ext cx="3442719" cy="499872"/>
                          </a:xfrm>
                          <a:custGeom>
                            <a:avLst/>
                            <a:gdLst/>
                            <a:ahLst/>
                            <a:cxnLst/>
                            <a:rect l="0" t="0" r="0" b="0"/>
                            <a:pathLst>
                              <a:path w="3442719" h="499872">
                                <a:moveTo>
                                  <a:pt x="0" y="0"/>
                                </a:moveTo>
                                <a:lnTo>
                                  <a:pt x="3442719" y="0"/>
                                </a:lnTo>
                                <a:lnTo>
                                  <a:pt x="3442719" y="499872"/>
                                </a:lnTo>
                                <a:lnTo>
                                  <a:pt x="0" y="499872"/>
                                </a:lnTo>
                                <a:lnTo>
                                  <a:pt x="0" y="461772"/>
                                </a:lnTo>
                                <a:lnTo>
                                  <a:pt x="3404619" y="461772"/>
                                </a:lnTo>
                                <a:lnTo>
                                  <a:pt x="3404619" y="38100"/>
                                </a:lnTo>
                                <a:lnTo>
                                  <a:pt x="0" y="38100"/>
                                </a:lnTo>
                                <a:lnTo>
                                  <a:pt x="0" y="0"/>
                                </a:lnTo>
                                <a:close/>
                              </a:path>
                            </a:pathLst>
                          </a:custGeom>
                          <a:ln w="0" cap="flat">
                            <a:miter lim="127000"/>
                          </a:ln>
                        </wps:spPr>
                        <wps:style>
                          <a:lnRef idx="0">
                            <a:srgbClr val="000000">
                              <a:alpha val="0"/>
                            </a:srgbClr>
                          </a:lnRef>
                          <a:fillRef idx="1">
                            <a:srgbClr val="F2F2F2"/>
                          </a:fillRef>
                          <a:effectRef idx="0">
                            <a:scrgbClr r="0" g="0" b="0"/>
                          </a:effectRef>
                          <a:fontRef idx="none"/>
                        </wps:style>
                        <wps:bodyPr/>
                      </wps:wsp>
                      <wps:wsp>
                        <wps:cNvPr id="21" name="Rectangle 21"/>
                        <wps:cNvSpPr/>
                        <wps:spPr>
                          <a:xfrm>
                            <a:off x="1265217" y="757737"/>
                            <a:ext cx="4056270" cy="766175"/>
                          </a:xfrm>
                          <a:prstGeom prst="rect">
                            <a:avLst/>
                          </a:prstGeom>
                          <a:ln>
                            <a:noFill/>
                          </a:ln>
                        </wps:spPr>
                        <wps:txbx>
                          <w:txbxContent>
                            <w:p w:rsidR="00E70637" w:rsidRDefault="00014B72">
                              <w:r>
                                <w:rPr>
                                  <w:spacing w:val="1"/>
                                  <w:w w:val="87"/>
                                  <w:sz w:val="96"/>
                                </w:rPr>
                                <w:t>Agenda</w:t>
                              </w:r>
                              <w:r>
                                <w:rPr>
                                  <w:spacing w:val="-6"/>
                                  <w:w w:val="87"/>
                                  <w:sz w:val="96"/>
                                </w:rPr>
                                <w:t xml:space="preserve"> </w:t>
                              </w:r>
                              <w:r>
                                <w:rPr>
                                  <w:spacing w:val="150"/>
                                  <w:w w:val="87"/>
                                  <w:sz w:val="96"/>
                                </w:rPr>
                                <w:t xml:space="preserve"> </w:t>
                              </w:r>
                              <w:r>
                                <w:rPr>
                                  <w:spacing w:val="503"/>
                                  <w:w w:val="87"/>
                                  <w:sz w:val="96"/>
                                </w:rPr>
                                <w:t xml:space="preserve">  </w:t>
                              </w:r>
                              <w:r>
                                <w:rPr>
                                  <w:spacing w:val="-5"/>
                                  <w:w w:val="87"/>
                                  <w:sz w:val="96"/>
                                </w:rPr>
                                <w:t xml:space="preserve"> </w:t>
                              </w:r>
                            </w:p>
                          </w:txbxContent>
                        </wps:txbx>
                        <wps:bodyPr horzOverflow="overflow" vert="horz" lIns="0" tIns="0" rIns="0" bIns="0" rtlCol="0">
                          <a:noAutofit/>
                        </wps:bodyPr>
                      </wps:wsp>
                      <wps:wsp>
                        <wps:cNvPr id="22" name="Rectangle 22"/>
                        <wps:cNvSpPr/>
                        <wps:spPr>
                          <a:xfrm>
                            <a:off x="4637537" y="736401"/>
                            <a:ext cx="272711" cy="585375"/>
                          </a:xfrm>
                          <a:prstGeom prst="rect">
                            <a:avLst/>
                          </a:prstGeom>
                          <a:ln>
                            <a:noFill/>
                          </a:ln>
                        </wps:spPr>
                        <wps:txbx>
                          <w:txbxContent>
                            <w:p w:rsidR="00E70637" w:rsidRDefault="00014B72">
                              <w:r>
                                <w:rPr>
                                  <w:color w:val="FF0000"/>
                                  <w:sz w:val="96"/>
                                </w:rPr>
                                <w:t xml:space="preserve"> </w:t>
                              </w:r>
                            </w:p>
                          </w:txbxContent>
                        </wps:txbx>
                        <wps:bodyPr horzOverflow="overflow" vert="horz" lIns="0" tIns="0" rIns="0" bIns="0" rtlCol="0">
                          <a:noAutofit/>
                        </wps:bodyPr>
                      </wps:wsp>
                      <wps:wsp>
                        <wps:cNvPr id="23" name="Rectangle 23"/>
                        <wps:cNvSpPr/>
                        <wps:spPr>
                          <a:xfrm>
                            <a:off x="1278641" y="1636398"/>
                            <a:ext cx="5976718" cy="323601"/>
                          </a:xfrm>
                          <a:prstGeom prst="rect">
                            <a:avLst/>
                          </a:prstGeom>
                          <a:ln>
                            <a:noFill/>
                          </a:ln>
                        </wps:spPr>
                        <wps:txbx>
                          <w:txbxContent>
                            <w:p w:rsidR="00E70637" w:rsidRDefault="00014B72">
                              <w:r>
                                <w:rPr>
                                  <w:rFonts w:ascii="Times New Roman" w:eastAsia="Times New Roman" w:hAnsi="Times New Roman" w:cs="Times New Roman"/>
                                  <w:b/>
                                  <w:sz w:val="40"/>
                                </w:rPr>
                                <w:t xml:space="preserve">San Miguel Community Services District </w:t>
                              </w:r>
                            </w:p>
                          </w:txbxContent>
                        </wps:txbx>
                        <wps:bodyPr horzOverflow="overflow" vert="horz" lIns="0" tIns="0" rIns="0" bIns="0" rtlCol="0">
                          <a:noAutofit/>
                        </wps:bodyPr>
                      </wps:wsp>
                      <wps:wsp>
                        <wps:cNvPr id="24" name="Rectangle 24"/>
                        <wps:cNvSpPr/>
                        <wps:spPr>
                          <a:xfrm>
                            <a:off x="2476505" y="2086741"/>
                            <a:ext cx="2767139" cy="226714"/>
                          </a:xfrm>
                          <a:prstGeom prst="rect">
                            <a:avLst/>
                          </a:prstGeom>
                          <a:ln>
                            <a:noFill/>
                          </a:ln>
                        </wps:spPr>
                        <wps:txbx>
                          <w:txbxContent>
                            <w:p w:rsidR="00E70637" w:rsidRDefault="00014B72">
                              <w:r>
                                <w:rPr>
                                  <w:rFonts w:ascii="Times New Roman" w:eastAsia="Times New Roman" w:hAnsi="Times New Roman" w:cs="Times New Roman"/>
                                  <w:b/>
                                  <w:sz w:val="28"/>
                                </w:rPr>
                                <w:t xml:space="preserve">BOARD OF DIRECTORS </w:t>
                              </w:r>
                            </w:p>
                          </w:txbxContent>
                        </wps:txbx>
                        <wps:bodyPr horzOverflow="overflow" vert="horz" lIns="0" tIns="0" rIns="0" bIns="0" rtlCol="0">
                          <a:noAutofit/>
                        </wps:bodyPr>
                      </wps:wsp>
                      <pic:pic xmlns:pic="http://schemas.openxmlformats.org/drawingml/2006/picture">
                        <pic:nvPicPr>
                          <pic:cNvPr id="69" name="Picture 69"/>
                          <pic:cNvPicPr/>
                        </pic:nvPicPr>
                        <pic:blipFill>
                          <a:blip r:embed="rId9"/>
                          <a:stretch>
                            <a:fillRect/>
                          </a:stretch>
                        </pic:blipFill>
                        <pic:spPr>
                          <a:xfrm>
                            <a:off x="85344" y="0"/>
                            <a:ext cx="1173480" cy="1176528"/>
                          </a:xfrm>
                          <a:prstGeom prst="rect">
                            <a:avLst/>
                          </a:prstGeom>
                        </pic:spPr>
                      </pic:pic>
                    </wpg:wgp>
                  </a:graphicData>
                </a:graphic>
              </wp:inline>
            </w:drawing>
          </mc:Choice>
          <mc:Fallback xmlns:a="http://schemas.openxmlformats.org/drawingml/2006/main">
            <w:pict>
              <v:group id="Group 177742" style="width:543.48pt;height:177.733pt;mso-position-horizontal-relative:char;mso-position-vertical-relative:line" coordsize="69021,22572">
                <v:shape id="Picture 16" style="position:absolute;width:68945;height:5090;left:76;top:14874;" filled="f">
                  <v:imagedata r:id="rId175"/>
                </v:shape>
                <v:shape id="Picture 212719" style="position:absolute;width:68519;height:4663;left:137;top:14823;" filled="f">
                  <v:imagedata r:id="rId176"/>
                </v:shape>
                <v:shape id="Shape 19" style="position:absolute;width:34427;height:4998;left:0;top:14676;" coordsize="3442719,499872" path="m0,0l3442719,0l3442719,38100l38100,38100l38100,461772l3442719,461772l3442719,499872l0,499872l0,0x">
                  <v:stroke weight="0pt" endcap="flat" joinstyle="miter" miterlimit="10" on="false" color="#000000" opacity="0"/>
                  <v:fill on="true" color="#f2f2f2"/>
                </v:shape>
                <v:shape id="Shape 20" style="position:absolute;width:34427;height:4998;left:34427;top:14676;" coordsize="3442719,499872" path="m0,0l3442719,0l3442719,499872l0,499872l0,461772l3404619,461772l3404619,38100l0,38100l0,0x">
                  <v:stroke weight="0pt" endcap="flat" joinstyle="miter" miterlimit="10" on="false" color="#000000" opacity="0"/>
                  <v:fill on="true" color="#f2f2f2"/>
                </v:shape>
                <v:rect id="Rectangle 21" style="position:absolute;width:40562;height:7661;left:12652;top:7577;" filled="f" stroked="f">
                  <v:textbox inset="0,0,0,0">
                    <w:txbxContent>
                      <w:p>
                        <w:pPr>
                          <w:spacing w:before="0" w:after="160" w:line="259" w:lineRule="auto"/>
                        </w:pPr>
                        <w:r>
                          <w:rPr>
                            <w:rFonts w:cs="Calibri" w:hAnsi="Calibri" w:eastAsia="Calibri" w:ascii="Calibri"/>
                            <w:spacing w:val="1"/>
                            <w:w w:val="87"/>
                            <w:sz w:val="96"/>
                          </w:rPr>
                          <w:t xml:space="preserve">Agenda</w:t>
                        </w:r>
                        <w:r>
                          <w:rPr>
                            <w:rFonts w:cs="Calibri" w:hAnsi="Calibri" w:eastAsia="Calibri" w:ascii="Calibri"/>
                            <w:spacing w:val="-6"/>
                            <w:w w:val="87"/>
                            <w:sz w:val="96"/>
                          </w:rPr>
                          <w:t xml:space="preserve"> </w:t>
                        </w:r>
                        <w:r>
                          <w:rPr>
                            <w:rFonts w:cs="Calibri" w:hAnsi="Calibri" w:eastAsia="Calibri" w:ascii="Calibri"/>
                            <w:spacing w:val="150"/>
                            <w:w w:val="87"/>
                            <w:sz w:val="96"/>
                          </w:rPr>
                          <w:t xml:space="preserve"> </w:t>
                        </w:r>
                        <w:r>
                          <w:rPr>
                            <w:rFonts w:cs="Calibri" w:hAnsi="Calibri" w:eastAsia="Calibri" w:ascii="Calibri"/>
                            <w:spacing w:val="503"/>
                            <w:w w:val="87"/>
                            <w:sz w:val="96"/>
                          </w:rPr>
                          <w:t xml:space="preserve"> </w:t>
                        </w:r>
                        <w:r>
                          <w:rPr>
                            <w:rFonts w:cs="Calibri" w:hAnsi="Calibri" w:eastAsia="Calibri" w:ascii="Calibri"/>
                            <w:spacing w:val="503"/>
                            <w:w w:val="87"/>
                            <w:sz w:val="96"/>
                          </w:rPr>
                          <w:t xml:space="preserve"> </w:t>
                        </w:r>
                        <w:r>
                          <w:rPr>
                            <w:rFonts w:cs="Calibri" w:hAnsi="Calibri" w:eastAsia="Calibri" w:ascii="Calibri"/>
                            <w:spacing w:val="-5"/>
                            <w:w w:val="87"/>
                            <w:sz w:val="96"/>
                          </w:rPr>
                          <w:t xml:space="preserve"> </w:t>
                        </w:r>
                      </w:p>
                    </w:txbxContent>
                  </v:textbox>
                </v:rect>
                <v:rect id="Rectangle 22" style="position:absolute;width:2727;height:5853;left:46375;top:7364;" filled="f" stroked="f">
                  <v:textbox inset="0,0,0,0">
                    <w:txbxContent>
                      <w:p>
                        <w:pPr>
                          <w:spacing w:before="0" w:after="160" w:line="259" w:lineRule="auto"/>
                        </w:pPr>
                        <w:r>
                          <w:rPr>
                            <w:rFonts w:cs="Calibri" w:hAnsi="Calibri" w:eastAsia="Calibri" w:ascii="Calibri"/>
                            <w:color w:val="ff0000"/>
                            <w:sz w:val="96"/>
                          </w:rPr>
                          <w:t xml:space="preserve"> </w:t>
                        </w:r>
                      </w:p>
                    </w:txbxContent>
                  </v:textbox>
                </v:rect>
                <v:rect id="Rectangle 23" style="position:absolute;width:59767;height:3236;left:12786;top:16363;" filled="f" stroked="f">
                  <v:textbox inset="0,0,0,0">
                    <w:txbxContent>
                      <w:p>
                        <w:pPr>
                          <w:spacing w:before="0" w:after="160" w:line="259" w:lineRule="auto"/>
                        </w:pPr>
                        <w:r>
                          <w:rPr>
                            <w:rFonts w:cs="Times New Roman" w:hAnsi="Times New Roman" w:eastAsia="Times New Roman" w:ascii="Times New Roman"/>
                            <w:b w:val="1"/>
                            <w:sz w:val="40"/>
                          </w:rPr>
                          <w:t xml:space="preserve">San Miguel Community Services District </w:t>
                        </w:r>
                      </w:p>
                    </w:txbxContent>
                  </v:textbox>
                </v:rect>
                <v:rect id="Rectangle 24" style="position:absolute;width:27671;height:2267;left:24765;top:20867;" filled="f" stroked="f">
                  <v:textbox inset="0,0,0,0">
                    <w:txbxContent>
                      <w:p>
                        <w:pPr>
                          <w:spacing w:before="0" w:after="160" w:line="259" w:lineRule="auto"/>
                        </w:pPr>
                        <w:r>
                          <w:rPr>
                            <w:rFonts w:cs="Times New Roman" w:hAnsi="Times New Roman" w:eastAsia="Times New Roman" w:ascii="Times New Roman"/>
                            <w:b w:val="1"/>
                            <w:sz w:val="28"/>
                          </w:rPr>
                          <w:t xml:space="preserve">BOARD OF DIRECTORS </w:t>
                        </w:r>
                      </w:p>
                    </w:txbxContent>
                  </v:textbox>
                </v:rect>
                <v:shape id="Picture 69" style="position:absolute;width:11734;height:11765;left:853;top:0;" filled="f">
                  <v:imagedata r:id="rId177"/>
                </v:shape>
              </v:group>
            </w:pict>
          </mc:Fallback>
        </mc:AlternateContent>
      </w:r>
    </w:p>
    <w:p w:rsidR="00E70637" w:rsidRDefault="00014B72">
      <w:pPr>
        <w:tabs>
          <w:tab w:val="center" w:pos="3375"/>
          <w:tab w:val="center" w:pos="5268"/>
          <w:tab w:val="center" w:pos="5988"/>
          <w:tab w:val="center" w:pos="7920"/>
        </w:tabs>
        <w:spacing w:after="14"/>
      </w:pPr>
      <w:r>
        <w:tab/>
      </w:r>
      <w:r>
        <w:t xml:space="preserve">John Green, President  </w:t>
      </w:r>
      <w:r>
        <w:tab/>
        <w:t xml:space="preserve"> </w:t>
      </w:r>
      <w:r>
        <w:tab/>
        <w:t xml:space="preserve"> </w:t>
      </w:r>
      <w:r>
        <w:tab/>
        <w:t xml:space="preserve">Larry Reuck, Vice President </w:t>
      </w:r>
    </w:p>
    <w:p w:rsidR="00E70637" w:rsidRDefault="00014B72">
      <w:pPr>
        <w:tabs>
          <w:tab w:val="center" w:pos="2278"/>
          <w:tab w:val="center" w:pos="3993"/>
          <w:tab w:val="center" w:pos="5723"/>
          <w:tab w:val="center" w:pos="8641"/>
        </w:tabs>
        <w:spacing w:after="0"/>
      </w:pPr>
      <w:r>
        <w:tab/>
      </w:r>
      <w:r>
        <w:t xml:space="preserve">Anthony Kalvans, Director        </w:t>
      </w:r>
      <w:r>
        <w:tab/>
        <w:t xml:space="preserve"> </w:t>
      </w:r>
      <w:r>
        <w:tab/>
        <w:t xml:space="preserve">Gib Buckman, Director  </w:t>
      </w:r>
      <w:r>
        <w:tab/>
        <w:t xml:space="preserve">Joseph Parent, Director </w:t>
      </w:r>
    </w:p>
    <w:p w:rsidR="00E70637" w:rsidRDefault="00014B72">
      <w:pPr>
        <w:spacing w:after="67"/>
      </w:pPr>
      <w:r>
        <w:t xml:space="preserve"> </w:t>
      </w:r>
    </w:p>
    <w:p w:rsidR="00E70637" w:rsidRDefault="00014B72">
      <w:pPr>
        <w:spacing w:after="0"/>
        <w:ind w:left="10" w:right="4" w:hanging="10"/>
        <w:jc w:val="center"/>
      </w:pPr>
      <w:r>
        <w:rPr>
          <w:rFonts w:ascii="Times New Roman" w:eastAsia="Times New Roman" w:hAnsi="Times New Roman" w:cs="Times New Roman"/>
          <w:b/>
          <w:sz w:val="32"/>
        </w:rPr>
        <w:t xml:space="preserve">THURSDAY, DECEMBER 14, 2017 </w:t>
      </w:r>
    </w:p>
    <w:p w:rsidR="00E70637" w:rsidRDefault="00014B72">
      <w:pPr>
        <w:spacing w:after="0"/>
        <w:ind w:left="10" w:right="7" w:hanging="10"/>
        <w:jc w:val="center"/>
      </w:pPr>
      <w:r>
        <w:rPr>
          <w:rFonts w:ascii="Times New Roman" w:eastAsia="Times New Roman" w:hAnsi="Times New Roman" w:cs="Times New Roman"/>
          <w:b/>
          <w:sz w:val="32"/>
        </w:rPr>
        <w:t xml:space="preserve">6:00 P.M. closed session 7:00 P.M. opened session </w:t>
      </w:r>
    </w:p>
    <w:p w:rsidR="00E70637" w:rsidRDefault="00014B72">
      <w:pPr>
        <w:spacing w:after="0"/>
        <w:ind w:left="1649"/>
      </w:pPr>
      <w:r>
        <w:rPr>
          <w:rFonts w:ascii="Times New Roman" w:eastAsia="Times New Roman" w:hAnsi="Times New Roman" w:cs="Times New Roman"/>
          <w:b/>
          <w:sz w:val="32"/>
        </w:rPr>
        <w:t xml:space="preserve">BOARD OF DIRECTORS SPECIAL MEETING AGENDA  </w:t>
      </w:r>
    </w:p>
    <w:p w:rsidR="00E70637" w:rsidRDefault="00014B72">
      <w:pPr>
        <w:spacing w:after="0"/>
        <w:ind w:left="58"/>
        <w:jc w:val="center"/>
      </w:pPr>
      <w:r>
        <w:rPr>
          <w:rFonts w:ascii="Times New Roman" w:eastAsia="Times New Roman" w:hAnsi="Times New Roman" w:cs="Times New Roman"/>
          <w:b/>
          <w:sz w:val="24"/>
        </w:rPr>
        <w:t xml:space="preserve"> </w:t>
      </w:r>
    </w:p>
    <w:p w:rsidR="00E70637" w:rsidRDefault="00014B72">
      <w:pPr>
        <w:spacing w:after="0"/>
        <w:ind w:left="10" w:right="2" w:hanging="10"/>
        <w:jc w:val="center"/>
      </w:pPr>
      <w:r>
        <w:rPr>
          <w:rFonts w:ascii="Times New Roman" w:eastAsia="Times New Roman" w:hAnsi="Times New Roman" w:cs="Times New Roman"/>
          <w:b/>
          <w:sz w:val="24"/>
        </w:rPr>
        <w:t xml:space="preserve">SMCSD Boardroom  </w:t>
      </w:r>
    </w:p>
    <w:p w:rsidR="00E70637" w:rsidRDefault="00014B72">
      <w:pPr>
        <w:spacing w:after="0"/>
        <w:ind w:left="10" w:right="2" w:hanging="10"/>
        <w:jc w:val="center"/>
      </w:pPr>
      <w:r>
        <w:rPr>
          <w:rFonts w:ascii="Times New Roman" w:eastAsia="Times New Roman" w:hAnsi="Times New Roman" w:cs="Times New Roman"/>
          <w:b/>
          <w:sz w:val="24"/>
        </w:rPr>
        <w:t xml:space="preserve">1150 Mission St. </w:t>
      </w:r>
    </w:p>
    <w:p w:rsidR="00E70637" w:rsidRDefault="00014B72">
      <w:pPr>
        <w:spacing w:after="0"/>
        <w:ind w:left="10" w:right="2" w:hanging="10"/>
        <w:jc w:val="center"/>
      </w:pPr>
      <w:r>
        <w:rPr>
          <w:rFonts w:ascii="Times New Roman" w:eastAsia="Times New Roman" w:hAnsi="Times New Roman" w:cs="Times New Roman"/>
          <w:b/>
          <w:sz w:val="24"/>
        </w:rPr>
        <w:t xml:space="preserve">San Miguel, CA 93451 </w:t>
      </w:r>
    </w:p>
    <w:p w:rsidR="00E70637" w:rsidRDefault="00014B72">
      <w:pPr>
        <w:spacing w:after="13" w:line="250" w:lineRule="auto"/>
        <w:ind w:left="10" w:hanging="10"/>
      </w:pPr>
      <w:r>
        <w:rPr>
          <w:rFonts w:ascii="Times New Roman" w:eastAsia="Times New Roman" w:hAnsi="Times New Roman" w:cs="Times New Roman"/>
          <w:b/>
          <w:sz w:val="24"/>
        </w:rPr>
        <w:t>Cell Phones:</w:t>
      </w:r>
      <w:r>
        <w:rPr>
          <w:rFonts w:ascii="Times New Roman" w:eastAsia="Times New Roman" w:hAnsi="Times New Roman" w:cs="Times New Roman"/>
          <w:sz w:val="24"/>
        </w:rPr>
        <w:t xml:space="preserve"> As a courtesy to others, please silence your cell phone or pager during the meeting and engage in conversations outside the Boardroom.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 w:line="240" w:lineRule="auto"/>
        <w:ind w:left="-5" w:right="-14" w:hanging="10"/>
        <w:jc w:val="both"/>
      </w:pPr>
      <w:r>
        <w:rPr>
          <w:rFonts w:ascii="Times New Roman" w:eastAsia="Times New Roman" w:hAnsi="Times New Roman" w:cs="Times New Roman"/>
          <w:b/>
          <w:sz w:val="24"/>
        </w:rPr>
        <w:t xml:space="preserve">Americans with Disabilities Act: </w:t>
      </w:r>
      <w:r>
        <w:rPr>
          <w:rFonts w:ascii="Times New Roman" w:eastAsia="Times New Roman" w:hAnsi="Times New Roman" w:cs="Times New Roman"/>
          <w:sz w:val="24"/>
        </w:rPr>
        <w:t>If you need special assistance to participate in this meeting, please contact the CS</w:t>
      </w:r>
      <w:r>
        <w:rPr>
          <w:rFonts w:ascii="Times New Roman" w:eastAsia="Times New Roman" w:hAnsi="Times New Roman" w:cs="Times New Roman"/>
          <w:sz w:val="24"/>
        </w:rPr>
        <w:t xml:space="preserve">D Clerk at (805) 467-3388. Notification 48 hours in advance will enable the CSD to make reasonable arrangements to ensure accessibility to this meeting. Assisted listening devices are available for the hearing impaired.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 w:line="240" w:lineRule="auto"/>
        <w:ind w:left="-5" w:right="-14" w:hanging="10"/>
        <w:jc w:val="both"/>
      </w:pPr>
      <w:r>
        <w:rPr>
          <w:rFonts w:ascii="Times New Roman" w:eastAsia="Times New Roman" w:hAnsi="Times New Roman" w:cs="Times New Roman"/>
          <w:b/>
          <w:sz w:val="24"/>
        </w:rPr>
        <w:t xml:space="preserve">Public Comment: </w:t>
      </w:r>
      <w:r>
        <w:rPr>
          <w:rFonts w:ascii="Times New Roman" w:eastAsia="Times New Roman" w:hAnsi="Times New Roman" w:cs="Times New Roman"/>
          <w:sz w:val="24"/>
        </w:rPr>
        <w:t xml:space="preserve">Please complete </w:t>
      </w:r>
      <w:r>
        <w:rPr>
          <w:rFonts w:ascii="Times New Roman" w:eastAsia="Times New Roman" w:hAnsi="Times New Roman" w:cs="Times New Roman"/>
          <w:sz w:val="24"/>
        </w:rPr>
        <w:t xml:space="preserve">a “Request to Speak” form located at the podium in the boardroom in order to address the Board of Directors on any agenda item. Comments are limited to three minutes, unless you have registered your organization with CSD Clerk prior to the meeting. If you </w:t>
      </w:r>
      <w:r>
        <w:rPr>
          <w:rFonts w:ascii="Times New Roman" w:eastAsia="Times New Roman" w:hAnsi="Times New Roman" w:cs="Times New Roman"/>
          <w:sz w:val="24"/>
        </w:rPr>
        <w:t>wish to speak on an item not on the agenda, you may do so under “Oral Communications.” Any member of the public may address the Board of Directors on items on the Consent Calendar. Please complete a “Request to Speak” form as noted above and mark which ite</w:t>
      </w:r>
      <w:r>
        <w:rPr>
          <w:rFonts w:ascii="Times New Roman" w:eastAsia="Times New Roman" w:hAnsi="Times New Roman" w:cs="Times New Roman"/>
          <w:sz w:val="24"/>
        </w:rPr>
        <w:t xml:space="preserve">m number you wish to address.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3" w:line="250" w:lineRule="auto"/>
        <w:ind w:left="10" w:hanging="10"/>
      </w:pPr>
      <w:r>
        <w:rPr>
          <w:rFonts w:ascii="Times New Roman" w:eastAsia="Times New Roman" w:hAnsi="Times New Roman" w:cs="Times New Roman"/>
          <w:b/>
          <w:sz w:val="24"/>
        </w:rPr>
        <w:t xml:space="preserve">Meeting Schedule: </w:t>
      </w:r>
      <w:r>
        <w:rPr>
          <w:rFonts w:ascii="Times New Roman" w:eastAsia="Times New Roman" w:hAnsi="Times New Roman" w:cs="Times New Roman"/>
          <w:sz w:val="24"/>
        </w:rPr>
        <w:t xml:space="preserve"> Regular Board of Director meetings are generally held in the SMCSD Boardroom on the fourth Thursday of each month at 7:00 P.M. Agendas are also posted at:  </w:t>
      </w:r>
      <w:r>
        <w:rPr>
          <w:rFonts w:ascii="Times New Roman" w:eastAsia="Times New Roman" w:hAnsi="Times New Roman" w:cs="Times New Roman"/>
          <w:color w:val="0000FF"/>
          <w:sz w:val="24"/>
          <w:u w:val="single" w:color="0000FF"/>
        </w:rPr>
        <w:t>www.sanmiguelcsd.org</w:t>
      </w:r>
      <w:r>
        <w:rPr>
          <w:rFonts w:ascii="Times New Roman" w:eastAsia="Times New Roman" w:hAnsi="Times New Roman" w:cs="Times New Roman"/>
          <w:sz w:val="24"/>
        </w:rPr>
        <w:t xml:space="preserve"> </w:t>
      </w:r>
    </w:p>
    <w:p w:rsidR="00E70637" w:rsidRDefault="00014B72">
      <w:pPr>
        <w:spacing w:after="0"/>
      </w:pPr>
      <w:r>
        <w:rPr>
          <w:sz w:val="24"/>
        </w:rPr>
        <w:t xml:space="preserve"> </w:t>
      </w:r>
    </w:p>
    <w:p w:rsidR="00E70637" w:rsidRDefault="00014B72">
      <w:pPr>
        <w:spacing w:after="16" w:line="238" w:lineRule="auto"/>
        <w:jc w:val="both"/>
      </w:pPr>
      <w:r>
        <w:rPr>
          <w:rFonts w:ascii="Times New Roman" w:eastAsia="Times New Roman" w:hAnsi="Times New Roman" w:cs="Times New Roman"/>
          <w:b/>
        </w:rPr>
        <w:t xml:space="preserve">Agendas: </w:t>
      </w:r>
      <w:r>
        <w:rPr>
          <w:rFonts w:ascii="Times New Roman" w:eastAsia="Times New Roman" w:hAnsi="Times New Roman" w:cs="Times New Roman"/>
        </w:rPr>
        <w:t xml:space="preserve">Agenda packets </w:t>
      </w:r>
      <w:r>
        <w:rPr>
          <w:rFonts w:ascii="Times New Roman" w:eastAsia="Times New Roman" w:hAnsi="Times New Roman" w:cs="Times New Roman"/>
        </w:rPr>
        <w:t xml:space="preserve">are available for public inspection 72 hours prior to the scheduled meeting at the Counter/ San Miguel CSD office located at 1150 Mission St., San Miguel, during normal business hours. Any agenda-related writings or documents provided to a majority of the </w:t>
      </w:r>
      <w:r>
        <w:rPr>
          <w:rFonts w:ascii="Times New Roman" w:eastAsia="Times New Roman" w:hAnsi="Times New Roman" w:cs="Times New Roman"/>
        </w:rPr>
        <w:t xml:space="preserve">Board of Directors after distribution of the agenda packet are available for public </w:t>
      </w:r>
      <w:r>
        <w:rPr>
          <w:rFonts w:ascii="Times New Roman" w:eastAsia="Times New Roman" w:hAnsi="Times New Roman" w:cs="Times New Roman"/>
        </w:rPr>
        <w:lastRenderedPageBreak/>
        <w:t xml:space="preserve">inspection at the same time at the counter/ San Miguel CSD office at 1150 Mission St., San Miguel, during normal business hours. </w:t>
      </w:r>
    </w:p>
    <w:p w:rsidR="00E70637" w:rsidRDefault="00014B72">
      <w:pPr>
        <w:spacing w:after="0"/>
      </w:pPr>
      <w:r>
        <w:rPr>
          <w:rFonts w:ascii="Times New Roman" w:eastAsia="Times New Roman" w:hAnsi="Times New Roman" w:cs="Times New Roman"/>
          <w:b/>
          <w:sz w:val="24"/>
        </w:rPr>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Call to Order:</w:t>
      </w:r>
      <w:r>
        <w:rPr>
          <w:rFonts w:ascii="Times New Roman" w:eastAsia="Times New Roman" w:hAnsi="Times New Roman" w:cs="Times New Roman"/>
          <w:b/>
          <w:sz w:val="28"/>
        </w:rPr>
        <w:t xml:space="preserve">  </w:t>
      </w:r>
      <w:r>
        <w:rPr>
          <w:rFonts w:ascii="Times New Roman" w:eastAsia="Times New Roman" w:hAnsi="Times New Roman" w:cs="Times New Roman"/>
          <w:b/>
          <w:sz w:val="28"/>
        </w:rPr>
        <w:tab/>
        <w:t xml:space="preserve"> </w:t>
      </w:r>
      <w:r>
        <w:rPr>
          <w:rFonts w:ascii="Times New Roman" w:eastAsia="Times New Roman" w:hAnsi="Times New Roman" w:cs="Times New Roman"/>
          <w:b/>
          <w:sz w:val="28"/>
        </w:rPr>
        <w:tab/>
        <w:t>6:00</w:t>
      </w:r>
      <w:r>
        <w:rPr>
          <w:rFonts w:ascii="Times New Roman" w:eastAsia="Times New Roman" w:hAnsi="Times New Roman" w:cs="Times New Roman"/>
          <w:b/>
          <w:sz w:val="24"/>
        </w:rPr>
        <w:t xml:space="preserve"> PM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Pledge of Al</w:t>
      </w:r>
      <w:r>
        <w:rPr>
          <w:rFonts w:ascii="Times New Roman" w:eastAsia="Times New Roman" w:hAnsi="Times New Roman" w:cs="Times New Roman"/>
          <w:b/>
          <w:sz w:val="24"/>
        </w:rPr>
        <w:t>legiance:</w:t>
      </w:r>
      <w:r>
        <w:rPr>
          <w:rFonts w:ascii="Times New Roman" w:eastAsia="Times New Roman" w:hAnsi="Times New Roman" w:cs="Times New Roman"/>
          <w:b/>
          <w:sz w:val="24"/>
        </w:rPr>
        <w:tab/>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Roll Call: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Approval of Special Meeting Agenda </w:t>
      </w: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ADJOURN TO CLOSED SESSION: Time:___________ </w:t>
      </w:r>
    </w:p>
    <w:p w:rsidR="00E70637" w:rsidRDefault="00014B72">
      <w:pPr>
        <w:spacing w:after="0"/>
      </w:pPr>
      <w:r>
        <w:rPr>
          <w:rFonts w:ascii="Times New Roman" w:eastAsia="Times New Roman" w:hAnsi="Times New Roman" w:cs="Times New Roman"/>
          <w:b/>
          <w:sz w:val="28"/>
        </w:rPr>
        <w:t xml:space="preserve"> </w:t>
      </w:r>
    </w:p>
    <w:p w:rsidR="00E70637" w:rsidRDefault="00014B72">
      <w:pPr>
        <w:spacing w:after="248" w:line="249" w:lineRule="auto"/>
        <w:ind w:left="370" w:hanging="10"/>
      </w:pPr>
      <w:r>
        <w:rPr>
          <w:rFonts w:ascii="Times New Roman" w:eastAsia="Times New Roman" w:hAnsi="Times New Roman" w:cs="Times New Roman"/>
          <w:b/>
          <w:sz w:val="24"/>
        </w:rPr>
        <w:t>A.</w:t>
      </w:r>
      <w:r>
        <w:rPr>
          <w:rFonts w:ascii="Arial" w:eastAsia="Arial" w:hAnsi="Arial" w:cs="Arial"/>
          <w:b/>
          <w:sz w:val="24"/>
        </w:rPr>
        <w:t xml:space="preserve"> </w:t>
      </w:r>
      <w:r>
        <w:rPr>
          <w:rFonts w:ascii="Times New Roman" w:eastAsia="Times New Roman" w:hAnsi="Times New Roman" w:cs="Times New Roman"/>
          <w:b/>
          <w:sz w:val="24"/>
        </w:rPr>
        <w:t xml:space="preserve">CLOSED SESSION AGENDA:   </w:t>
      </w:r>
    </w:p>
    <w:p w:rsidR="00E70637" w:rsidRDefault="00014B72">
      <w:pPr>
        <w:spacing w:after="92"/>
      </w:pPr>
      <w:r>
        <w:t xml:space="preserve"> </w:t>
      </w:r>
    </w:p>
    <w:p w:rsidR="00E70637" w:rsidRDefault="00014B72">
      <w:pPr>
        <w:numPr>
          <w:ilvl w:val="3"/>
          <w:numId w:val="2"/>
        </w:numPr>
        <w:spacing w:after="9" w:line="249" w:lineRule="auto"/>
        <w:ind w:hanging="360"/>
      </w:pPr>
      <w:r>
        <w:rPr>
          <w:rFonts w:ascii="Times New Roman" w:eastAsia="Times New Roman" w:hAnsi="Times New Roman" w:cs="Times New Roman"/>
          <w:b/>
          <w:sz w:val="24"/>
        </w:rPr>
        <w:t xml:space="preserve">CONFERENCE WITH DISTRICT GENERAL COUNSEL-ANTICIPATED LITIGATION </w:t>
      </w:r>
    </w:p>
    <w:p w:rsidR="00E70637" w:rsidRDefault="00014B72">
      <w:pPr>
        <w:spacing w:after="13" w:line="250" w:lineRule="auto"/>
        <w:ind w:left="1090" w:hanging="10"/>
      </w:pPr>
      <w:r>
        <w:rPr>
          <w:rFonts w:ascii="Times New Roman" w:eastAsia="Times New Roman" w:hAnsi="Times New Roman" w:cs="Times New Roman"/>
          <w:sz w:val="24"/>
        </w:rPr>
        <w:t xml:space="preserve">Initiation of litigation pursuant to paragraph (4) of subdivision (d) of Section 54956.9 : (1 case) </w:t>
      </w:r>
    </w:p>
    <w:p w:rsidR="00E70637" w:rsidRDefault="00014B72">
      <w:pPr>
        <w:spacing w:after="79"/>
        <w:ind w:left="1080"/>
      </w:pPr>
      <w:r>
        <w:rPr>
          <w:rFonts w:ascii="Times New Roman" w:eastAsia="Times New Roman" w:hAnsi="Times New Roman" w:cs="Times New Roman"/>
          <w:sz w:val="24"/>
        </w:rPr>
        <w:t xml:space="preserve"> </w:t>
      </w:r>
    </w:p>
    <w:p w:rsidR="00E70637" w:rsidRDefault="00014B72">
      <w:pPr>
        <w:numPr>
          <w:ilvl w:val="3"/>
          <w:numId w:val="2"/>
        </w:numPr>
        <w:spacing w:after="9" w:line="249" w:lineRule="auto"/>
        <w:ind w:hanging="360"/>
      </w:pPr>
      <w:r>
        <w:rPr>
          <w:rFonts w:ascii="Times New Roman" w:eastAsia="Times New Roman" w:hAnsi="Times New Roman" w:cs="Times New Roman"/>
          <w:b/>
          <w:sz w:val="24"/>
        </w:rPr>
        <w:t>CONFERENCE WITH DISTRICT GENERAL COUNSEL-ANTICIPATED LITIGATION</w:t>
      </w:r>
      <w:r>
        <w:rPr>
          <w:rFonts w:ascii="Times New Roman" w:eastAsia="Times New Roman" w:hAnsi="Times New Roman" w:cs="Times New Roman"/>
          <w:sz w:val="24"/>
        </w:rPr>
        <w:t xml:space="preserve">  </w:t>
      </w:r>
    </w:p>
    <w:p w:rsidR="00E70637" w:rsidRDefault="00014B72">
      <w:pPr>
        <w:spacing w:after="13" w:line="250" w:lineRule="auto"/>
        <w:ind w:left="1090" w:right="365" w:hanging="10"/>
      </w:pPr>
      <w:r>
        <w:rPr>
          <w:rFonts w:ascii="Times New Roman" w:eastAsia="Times New Roman" w:hAnsi="Times New Roman" w:cs="Times New Roman"/>
          <w:sz w:val="24"/>
        </w:rPr>
        <w:t>Significant exposure to litigation pursuant to paragraph (2) subdivision (d) of Section</w:t>
      </w:r>
      <w:r>
        <w:rPr>
          <w:rFonts w:ascii="Times New Roman" w:eastAsia="Times New Roman" w:hAnsi="Times New Roman" w:cs="Times New Roman"/>
          <w:sz w:val="24"/>
        </w:rPr>
        <w:t xml:space="preserve"> 54956.9:  (1 case) </w:t>
      </w:r>
    </w:p>
    <w:p w:rsidR="00E70637" w:rsidRDefault="00014B72">
      <w:pPr>
        <w:spacing w:after="78"/>
        <w:ind w:left="1080"/>
      </w:pPr>
      <w:r>
        <w:rPr>
          <w:rFonts w:ascii="Times New Roman" w:eastAsia="Times New Roman" w:hAnsi="Times New Roman" w:cs="Times New Roman"/>
          <w:b/>
          <w:sz w:val="24"/>
        </w:rPr>
        <w:t xml:space="preserve"> </w:t>
      </w:r>
    </w:p>
    <w:p w:rsidR="00E70637" w:rsidRDefault="00014B72">
      <w:pPr>
        <w:numPr>
          <w:ilvl w:val="3"/>
          <w:numId w:val="2"/>
        </w:numPr>
        <w:spacing w:after="17"/>
        <w:ind w:hanging="360"/>
      </w:pPr>
      <w:r>
        <w:rPr>
          <w:rFonts w:ascii="Times New Roman" w:eastAsia="Times New Roman" w:hAnsi="Times New Roman" w:cs="Times New Roman"/>
          <w:b/>
          <w:color w:val="212121"/>
          <w:sz w:val="24"/>
        </w:rPr>
        <w:t>CONFERENCE WITH REAL PROPERTY NEGOTIATORS</w:t>
      </w:r>
      <w:r>
        <w:rPr>
          <w:rFonts w:ascii="Times New Roman" w:eastAsia="Times New Roman" w:hAnsi="Times New Roman" w:cs="Times New Roman"/>
          <w:b/>
          <w:sz w:val="24"/>
        </w:rPr>
        <w:t xml:space="preserve"> </w:t>
      </w:r>
    </w:p>
    <w:p w:rsidR="00E70637" w:rsidRDefault="00014B72">
      <w:pPr>
        <w:spacing w:after="9" w:line="266" w:lineRule="auto"/>
        <w:ind w:left="1075" w:right="4090" w:hanging="10"/>
      </w:pPr>
      <w:r>
        <w:rPr>
          <w:rFonts w:ascii="Times New Roman" w:eastAsia="Times New Roman" w:hAnsi="Times New Roman" w:cs="Times New Roman"/>
          <w:color w:val="212121"/>
          <w:sz w:val="24"/>
        </w:rPr>
        <w:t xml:space="preserve">Pursuant to Government Code Section 54956.8 Properties: </w:t>
      </w:r>
      <w:r>
        <w:rPr>
          <w:rFonts w:ascii="Times New Roman" w:eastAsia="Times New Roman" w:hAnsi="Times New Roman" w:cs="Times New Roman"/>
          <w:sz w:val="24"/>
        </w:rPr>
        <w:t xml:space="preserve">021-051-017 and 021-051-016. </w:t>
      </w:r>
    </w:p>
    <w:p w:rsidR="00E70637" w:rsidRDefault="00014B72">
      <w:pPr>
        <w:spacing w:after="9" w:line="266" w:lineRule="auto"/>
        <w:ind w:left="1075" w:hanging="10"/>
      </w:pPr>
      <w:r>
        <w:rPr>
          <w:rFonts w:ascii="Times New Roman" w:eastAsia="Times New Roman" w:hAnsi="Times New Roman" w:cs="Times New Roman"/>
          <w:color w:val="212121"/>
          <w:sz w:val="24"/>
        </w:rPr>
        <w:t xml:space="preserve">Agency negotiator: (Blaine T. Reely, PhD,PE/Monsoon Consultants, SMCSD Interim General </w:t>
      </w:r>
    </w:p>
    <w:p w:rsidR="00E70637" w:rsidRDefault="00014B72">
      <w:pPr>
        <w:spacing w:after="9" w:line="266" w:lineRule="auto"/>
        <w:ind w:left="1075" w:right="2643" w:hanging="10"/>
      </w:pPr>
      <w:r>
        <w:rPr>
          <w:rFonts w:ascii="Times New Roman" w:eastAsia="Times New Roman" w:hAnsi="Times New Roman" w:cs="Times New Roman"/>
          <w:color w:val="212121"/>
          <w:sz w:val="24"/>
        </w:rPr>
        <w:t xml:space="preserve">Manager Rob Roberson, and Director of Utilities Kelly Dodds )  Property Negotiator: San Miguel Ranch, LLC. </w:t>
      </w:r>
    </w:p>
    <w:p w:rsidR="00E70637" w:rsidRDefault="00014B72">
      <w:pPr>
        <w:spacing w:after="9" w:line="266" w:lineRule="auto"/>
        <w:ind w:left="1075" w:hanging="10"/>
      </w:pPr>
      <w:r>
        <w:rPr>
          <w:rFonts w:ascii="Times New Roman" w:eastAsia="Times New Roman" w:hAnsi="Times New Roman" w:cs="Times New Roman"/>
          <w:color w:val="212121"/>
          <w:sz w:val="24"/>
        </w:rPr>
        <w:t xml:space="preserve">Under negotiation: Purchase price &amp; terms of payment. </w:t>
      </w:r>
    </w:p>
    <w:p w:rsidR="00E70637" w:rsidRDefault="00014B72">
      <w:pPr>
        <w:spacing w:after="76"/>
      </w:pPr>
      <w:r>
        <w:rPr>
          <w:rFonts w:ascii="Times New Roman" w:eastAsia="Times New Roman" w:hAnsi="Times New Roman" w:cs="Times New Roman"/>
          <w:color w:val="212121"/>
          <w:sz w:val="24"/>
        </w:rPr>
        <w:t xml:space="preserve"> </w:t>
      </w:r>
    </w:p>
    <w:p w:rsidR="00E70637" w:rsidRDefault="00014B72">
      <w:pPr>
        <w:numPr>
          <w:ilvl w:val="3"/>
          <w:numId w:val="2"/>
        </w:numPr>
        <w:spacing w:after="9" w:line="249" w:lineRule="auto"/>
        <w:ind w:hanging="360"/>
      </w:pPr>
      <w:r>
        <w:rPr>
          <w:rFonts w:ascii="Times New Roman" w:eastAsia="Times New Roman" w:hAnsi="Times New Roman" w:cs="Times New Roman"/>
          <w:b/>
          <w:sz w:val="24"/>
        </w:rPr>
        <w:t xml:space="preserve">PUBLIC EMPLOYEE PERFORMANCE EVALUATION  </w:t>
      </w:r>
    </w:p>
    <w:p w:rsidR="00E70637" w:rsidRDefault="00014B72">
      <w:pPr>
        <w:spacing w:after="13" w:line="250" w:lineRule="auto"/>
        <w:ind w:left="1090" w:hanging="10"/>
      </w:pPr>
      <w:r>
        <w:rPr>
          <w:rFonts w:ascii="Times New Roman" w:eastAsia="Times New Roman" w:hAnsi="Times New Roman" w:cs="Times New Roman"/>
          <w:sz w:val="24"/>
        </w:rPr>
        <w:t xml:space="preserve">Pursuant to Government Code section 54957(b)(1) </w:t>
      </w:r>
    </w:p>
    <w:p w:rsidR="00E70637" w:rsidRDefault="00014B72">
      <w:pPr>
        <w:spacing w:after="13" w:line="250" w:lineRule="auto"/>
        <w:ind w:left="1090" w:hanging="10"/>
      </w:pPr>
      <w:r>
        <w:rPr>
          <w:rFonts w:ascii="Times New Roman" w:eastAsia="Times New Roman" w:hAnsi="Times New Roman" w:cs="Times New Roman"/>
          <w:sz w:val="24"/>
        </w:rPr>
        <w:t>T</w:t>
      </w:r>
      <w:r>
        <w:rPr>
          <w:rFonts w:ascii="Times New Roman" w:eastAsia="Times New Roman" w:hAnsi="Times New Roman" w:cs="Times New Roman"/>
          <w:sz w:val="24"/>
        </w:rPr>
        <w:t xml:space="preserve">itle: General Counsel </w:t>
      </w:r>
    </w:p>
    <w:p w:rsidR="00E70637" w:rsidRDefault="00014B72">
      <w:pPr>
        <w:spacing w:after="76"/>
        <w:ind w:left="1080"/>
      </w:pPr>
      <w:r>
        <w:rPr>
          <w:rFonts w:ascii="Times New Roman" w:eastAsia="Times New Roman" w:hAnsi="Times New Roman" w:cs="Times New Roman"/>
          <w:sz w:val="24"/>
        </w:rPr>
        <w:t xml:space="preserve"> </w:t>
      </w:r>
    </w:p>
    <w:p w:rsidR="00E70637" w:rsidRDefault="00014B72">
      <w:pPr>
        <w:numPr>
          <w:ilvl w:val="3"/>
          <w:numId w:val="2"/>
        </w:numPr>
        <w:spacing w:after="9" w:line="249" w:lineRule="auto"/>
        <w:ind w:hanging="360"/>
      </w:pPr>
      <w:r>
        <w:rPr>
          <w:rFonts w:ascii="Times New Roman" w:eastAsia="Times New Roman" w:hAnsi="Times New Roman" w:cs="Times New Roman"/>
          <w:b/>
          <w:sz w:val="24"/>
        </w:rPr>
        <w:t xml:space="preserve">PUBLIC EMPLOYEE APPOINTMENT </w:t>
      </w:r>
    </w:p>
    <w:p w:rsidR="00E70637" w:rsidRDefault="00014B72">
      <w:pPr>
        <w:spacing w:after="238" w:line="250" w:lineRule="auto"/>
        <w:ind w:left="1090" w:right="4270" w:hanging="10"/>
      </w:pPr>
      <w:r>
        <w:rPr>
          <w:rFonts w:ascii="Times New Roman" w:eastAsia="Times New Roman" w:hAnsi="Times New Roman" w:cs="Times New Roman"/>
          <w:sz w:val="24"/>
        </w:rPr>
        <w:t xml:space="preserve">Pursuant to Government Code section 54957(b)(1) Title: General Manager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Call to Order for Regular Board Meeting/Report out of Closed Session </w:t>
      </w:r>
    </w:p>
    <w:p w:rsidR="00E70637" w:rsidRDefault="00014B72">
      <w:pPr>
        <w:spacing w:after="40"/>
      </w:pPr>
      <w:r>
        <w:rPr>
          <w:rFonts w:ascii="Times New Roman" w:eastAsia="Times New Roman" w:hAnsi="Times New Roman" w:cs="Times New Roman"/>
          <w:b/>
          <w:sz w:val="24"/>
        </w:rPr>
        <w:t xml:space="preserve"> </w:t>
      </w:r>
    </w:p>
    <w:p w:rsidR="00E70637" w:rsidRDefault="00014B72">
      <w:pPr>
        <w:spacing w:after="13" w:line="250" w:lineRule="auto"/>
        <w:ind w:left="1090" w:hanging="10"/>
      </w:pPr>
      <w:r>
        <w:rPr>
          <w:rFonts w:ascii="Times New Roman" w:eastAsia="Times New Roman" w:hAnsi="Times New Roman" w:cs="Times New Roman"/>
          <w:sz w:val="24"/>
        </w:rPr>
        <w:t>1.</w:t>
      </w:r>
      <w:r>
        <w:rPr>
          <w:rFonts w:ascii="Arial" w:eastAsia="Arial" w:hAnsi="Arial" w:cs="Arial"/>
          <w:sz w:val="24"/>
        </w:rPr>
        <w:t xml:space="preserve"> </w:t>
      </w:r>
      <w:r>
        <w:rPr>
          <w:rFonts w:ascii="Times New Roman" w:eastAsia="Times New Roman" w:hAnsi="Times New Roman" w:cs="Times New Roman"/>
          <w:sz w:val="24"/>
        </w:rPr>
        <w:t>Report out of closed session by District General Counse</w:t>
      </w:r>
      <w:r>
        <w:rPr>
          <w:rFonts w:ascii="Times New Roman" w:eastAsia="Times New Roman" w:hAnsi="Times New Roman" w:cs="Times New Roman"/>
          <w:sz w:val="24"/>
        </w:rPr>
        <w:t xml:space="preserve">l  </w:t>
      </w:r>
    </w:p>
    <w:p w:rsidR="00E70637" w:rsidRDefault="00014B72">
      <w:pPr>
        <w:spacing w:after="0"/>
      </w:pPr>
      <w:r>
        <w:rPr>
          <w:rFonts w:ascii="Times New Roman" w:eastAsia="Times New Roman" w:hAnsi="Times New Roman" w:cs="Times New Roman"/>
          <w:sz w:val="24"/>
        </w:rPr>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Public Comment and Communications: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pBdr>
          <w:top w:val="single" w:sz="4" w:space="0" w:color="000000"/>
          <w:left w:val="single" w:sz="4" w:space="0" w:color="000000"/>
          <w:bottom w:val="single" w:sz="4" w:space="0" w:color="000000"/>
          <w:right w:val="single" w:sz="4" w:space="0" w:color="000000"/>
        </w:pBdr>
        <w:spacing w:after="62" w:line="232" w:lineRule="auto"/>
      </w:pPr>
      <w:r>
        <w:rPr>
          <w:sz w:val="20"/>
        </w:rPr>
        <w:lastRenderedPageBreak/>
        <w:t>Persons wishing to speak on a matter not on the agenda may be heard at this time; however, no action will be taken until placed on a future agenda. Speakers are limited to three minutes. Please complete a “Request to Speak” form and place in basket provide</w:t>
      </w:r>
      <w:r>
        <w:rPr>
          <w:sz w:val="20"/>
        </w:rPr>
        <w:t xml:space="preserve">d.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Special Presentations/Public Hearings/Other: </w:t>
      </w:r>
    </w:p>
    <w:p w:rsidR="00E70637" w:rsidRDefault="00014B72">
      <w:pPr>
        <w:spacing w:after="112"/>
      </w:pPr>
      <w:r>
        <w:rPr>
          <w:rFonts w:ascii="Times New Roman" w:eastAsia="Times New Roman" w:hAnsi="Times New Roman" w:cs="Times New Roman"/>
          <w:b/>
          <w:sz w:val="24"/>
        </w:rPr>
        <w:t xml:space="preserve"> </w:t>
      </w:r>
    </w:p>
    <w:p w:rsidR="00E70637" w:rsidRDefault="00014B72">
      <w:pPr>
        <w:spacing w:after="9" w:line="304" w:lineRule="auto"/>
        <w:ind w:left="1080" w:right="4351" w:hanging="720"/>
      </w:pPr>
      <w:r>
        <w:rPr>
          <w:rFonts w:ascii="Times New Roman" w:eastAsia="Times New Roman" w:hAnsi="Times New Roman" w:cs="Times New Roman"/>
          <w:sz w:val="28"/>
        </w:rPr>
        <w:t>1.</w:t>
      </w:r>
      <w:r>
        <w:rPr>
          <w:rFonts w:ascii="Arial" w:eastAsia="Arial" w:hAnsi="Arial" w:cs="Arial"/>
          <w:sz w:val="43"/>
          <w:vertAlign w:val="superscript"/>
        </w:rPr>
        <w:t xml:space="preserve"> </w:t>
      </w:r>
      <w:r>
        <w:rPr>
          <w:rFonts w:ascii="Times New Roman" w:eastAsia="Times New Roman" w:hAnsi="Times New Roman" w:cs="Times New Roman"/>
          <w:b/>
          <w:sz w:val="24"/>
        </w:rPr>
        <w:t>Election of Board Officers and Board Appointments:</w:t>
      </w:r>
      <w:r>
        <w:rPr>
          <w:rFonts w:ascii="Times New Roman" w:eastAsia="Times New Roman" w:hAnsi="Times New Roman" w:cs="Times New Roman"/>
          <w:b/>
          <w:sz w:val="28"/>
        </w:rPr>
        <w:t xml:space="preserve"> </w:t>
      </w:r>
      <w:r>
        <w:rPr>
          <w:rFonts w:ascii="Times New Roman" w:eastAsia="Times New Roman" w:hAnsi="Times New Roman" w:cs="Times New Roman"/>
          <w:sz w:val="24"/>
        </w:rPr>
        <w:t>A.</w:t>
      </w:r>
      <w:r>
        <w:rPr>
          <w:rFonts w:ascii="Arial" w:eastAsia="Arial" w:hAnsi="Arial" w:cs="Arial"/>
          <w:sz w:val="24"/>
        </w:rPr>
        <w:t xml:space="preserve"> </w:t>
      </w:r>
      <w:r>
        <w:rPr>
          <w:rFonts w:ascii="Times New Roman" w:eastAsia="Times New Roman" w:hAnsi="Times New Roman" w:cs="Times New Roman"/>
          <w:sz w:val="24"/>
        </w:rPr>
        <w:t>Nominate and</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Elect Board of Director Officers: </w:t>
      </w:r>
    </w:p>
    <w:p w:rsidR="00E70637" w:rsidRDefault="00014B72">
      <w:pPr>
        <w:numPr>
          <w:ilvl w:val="1"/>
          <w:numId w:val="3"/>
        </w:numPr>
        <w:spacing w:after="13" w:line="250" w:lineRule="auto"/>
        <w:ind w:left="1546" w:hanging="473"/>
      </w:pPr>
      <w:r>
        <w:rPr>
          <w:rFonts w:ascii="Times New Roman" w:eastAsia="Times New Roman" w:hAnsi="Times New Roman" w:cs="Times New Roman"/>
          <w:sz w:val="24"/>
        </w:rPr>
        <w:t xml:space="preserve">President </w:t>
      </w:r>
    </w:p>
    <w:p w:rsidR="00E70637" w:rsidRDefault="00014B72">
      <w:pPr>
        <w:numPr>
          <w:ilvl w:val="1"/>
          <w:numId w:val="3"/>
        </w:numPr>
        <w:spacing w:after="13" w:line="250" w:lineRule="auto"/>
        <w:ind w:left="1546" w:hanging="473"/>
      </w:pPr>
      <w:r>
        <w:rPr>
          <w:rFonts w:ascii="Times New Roman" w:eastAsia="Times New Roman" w:hAnsi="Times New Roman" w:cs="Times New Roman"/>
          <w:sz w:val="24"/>
        </w:rPr>
        <w:t xml:space="preserve">Vice-President   </w:t>
      </w:r>
    </w:p>
    <w:p w:rsidR="00E70637" w:rsidRDefault="00014B72">
      <w:pPr>
        <w:spacing w:after="0"/>
      </w:pPr>
      <w:r>
        <w:rPr>
          <w:rFonts w:ascii="Times New Roman" w:eastAsia="Times New Roman" w:hAnsi="Times New Roman" w:cs="Times New Roman"/>
          <w:b/>
          <w:sz w:val="24"/>
        </w:rPr>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Staff &amp; Committee Reports – Receive &amp; File: Non-District Reports: </w:t>
      </w:r>
    </w:p>
    <w:p w:rsidR="00E70637" w:rsidRDefault="00014B72">
      <w:pPr>
        <w:spacing w:after="13" w:line="250" w:lineRule="auto"/>
        <w:ind w:left="10" w:right="1637" w:hanging="10"/>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1. </w:t>
      </w:r>
      <w:r>
        <w:rPr>
          <w:rFonts w:ascii="Times New Roman" w:eastAsia="Times New Roman" w:hAnsi="Times New Roman" w:cs="Times New Roman"/>
          <w:b/>
          <w:sz w:val="24"/>
        </w:rPr>
        <w:tab/>
      </w:r>
      <w:r>
        <w:rPr>
          <w:rFonts w:ascii="Times New Roman" w:eastAsia="Times New Roman" w:hAnsi="Times New Roman" w:cs="Times New Roman"/>
          <w:sz w:val="24"/>
        </w:rPr>
        <w:t xml:space="preserve">San Luis Obispo County Sheriff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No Report </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2. </w:t>
      </w:r>
      <w:r>
        <w:rPr>
          <w:rFonts w:ascii="Times New Roman" w:eastAsia="Times New Roman" w:hAnsi="Times New Roman" w:cs="Times New Roman"/>
          <w:b/>
          <w:sz w:val="24"/>
        </w:rPr>
        <w:tab/>
      </w:r>
      <w:r>
        <w:rPr>
          <w:rFonts w:ascii="Times New Roman" w:eastAsia="Times New Roman" w:hAnsi="Times New Roman" w:cs="Times New Roman"/>
          <w:sz w:val="24"/>
        </w:rPr>
        <w:t xml:space="preserve">San Luis Obispo County Board of Supervisors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No Report</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3. </w:t>
      </w:r>
      <w:r>
        <w:rPr>
          <w:rFonts w:ascii="Times New Roman" w:eastAsia="Times New Roman" w:hAnsi="Times New Roman" w:cs="Times New Roman"/>
          <w:b/>
          <w:sz w:val="24"/>
        </w:rPr>
        <w:tab/>
      </w:r>
      <w:r>
        <w:rPr>
          <w:rFonts w:ascii="Times New Roman" w:eastAsia="Times New Roman" w:hAnsi="Times New Roman" w:cs="Times New Roman"/>
          <w:sz w:val="24"/>
        </w:rPr>
        <w:t xml:space="preserve">San Luis Obispo County Planning and/or Public Works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N</w:t>
      </w:r>
      <w:r>
        <w:rPr>
          <w:rFonts w:ascii="Times New Roman" w:eastAsia="Times New Roman" w:hAnsi="Times New Roman" w:cs="Times New Roman"/>
          <w:sz w:val="24"/>
        </w:rPr>
        <w:t>o Report</w:t>
      </w:r>
      <w:r>
        <w:rPr>
          <w:rFonts w:ascii="Times New Roman" w:eastAsia="Times New Roman" w:hAnsi="Times New Roman" w:cs="Times New Roman"/>
          <w:b/>
          <w:sz w:val="24"/>
        </w:rPr>
        <w:t xml:space="preserve"> </w:t>
      </w:r>
    </w:p>
    <w:p w:rsidR="00E70637" w:rsidRDefault="00014B72">
      <w:pPr>
        <w:numPr>
          <w:ilvl w:val="3"/>
          <w:numId w:val="4"/>
        </w:numPr>
        <w:spacing w:after="13" w:line="250" w:lineRule="auto"/>
        <w:ind w:hanging="600"/>
      </w:pPr>
      <w:r>
        <w:rPr>
          <w:rFonts w:ascii="Times New Roman" w:eastAsia="Times New Roman" w:hAnsi="Times New Roman" w:cs="Times New Roman"/>
          <w:sz w:val="24"/>
        </w:rPr>
        <w:t xml:space="preserve">San Miguel Area Advisory Council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No Report</w:t>
      </w:r>
      <w:r>
        <w:rPr>
          <w:rFonts w:ascii="Times New Roman" w:eastAsia="Times New Roman" w:hAnsi="Times New Roman" w:cs="Times New Roman"/>
          <w:b/>
          <w:sz w:val="24"/>
        </w:rPr>
        <w:t xml:space="preserve"> </w:t>
      </w:r>
    </w:p>
    <w:p w:rsidR="00E70637" w:rsidRDefault="00014B72">
      <w:pPr>
        <w:numPr>
          <w:ilvl w:val="3"/>
          <w:numId w:val="4"/>
        </w:numPr>
        <w:spacing w:after="13" w:line="250" w:lineRule="auto"/>
        <w:ind w:hanging="600"/>
      </w:pPr>
      <w:r>
        <w:rPr>
          <w:rFonts w:ascii="Times New Roman" w:eastAsia="Times New Roman" w:hAnsi="Times New Roman" w:cs="Times New Roman"/>
          <w:sz w:val="24"/>
        </w:rPr>
        <w:t>Camp Roberts—Army National Guard (</w:t>
      </w:r>
      <w:r>
        <w:rPr>
          <w:rFonts w:ascii="Times New Roman" w:eastAsia="Times New Roman" w:hAnsi="Times New Roman" w:cs="Times New Roman"/>
        </w:rPr>
        <w:t xml:space="preserve">LTC Kevin Bender)  </w:t>
      </w:r>
      <w:r>
        <w:rPr>
          <w:rFonts w:ascii="Times New Roman" w:eastAsia="Times New Roman" w:hAnsi="Times New Roman" w:cs="Times New Roman"/>
        </w:rPr>
        <w:tab/>
      </w:r>
      <w:r>
        <w:rPr>
          <w:rFonts w:ascii="Times New Roman" w:eastAsia="Times New Roman" w:hAnsi="Times New Roman" w:cs="Times New Roman"/>
          <w:sz w:val="24"/>
        </w:rPr>
        <w:t>No Report</w:t>
      </w:r>
      <w:r>
        <w:rPr>
          <w:rFonts w:ascii="Times New Roman" w:eastAsia="Times New Roman" w:hAnsi="Times New Roman" w:cs="Times New Roman"/>
        </w:rPr>
        <w:t xml:space="preserve"> </w:t>
      </w:r>
    </w:p>
    <w:p w:rsidR="00E70637" w:rsidRDefault="00014B72">
      <w:pPr>
        <w:spacing w:after="0"/>
        <w:ind w:left="720"/>
      </w:pPr>
      <w:r>
        <w:rPr>
          <w:rFonts w:ascii="Times New Roman" w:eastAsia="Times New Roman" w:hAnsi="Times New Roman" w:cs="Times New Roman"/>
          <w:b/>
          <w:sz w:val="24"/>
        </w:rPr>
        <w:t xml:space="preserve"> </w:t>
      </w:r>
    </w:p>
    <w:p w:rsidR="00E70637" w:rsidRDefault="00014B72">
      <w:pPr>
        <w:spacing w:after="9" w:line="249" w:lineRule="auto"/>
        <w:ind w:left="1450" w:hanging="10"/>
      </w:pPr>
      <w:r>
        <w:rPr>
          <w:rFonts w:ascii="Times New Roman" w:eastAsia="Times New Roman" w:hAnsi="Times New Roman" w:cs="Times New Roman"/>
          <w:b/>
          <w:sz w:val="24"/>
        </w:rPr>
        <w:t xml:space="preserve">District Staff Reports: </w:t>
      </w:r>
    </w:p>
    <w:p w:rsidR="00E70637" w:rsidRDefault="00014B72">
      <w:pPr>
        <w:numPr>
          <w:ilvl w:val="3"/>
          <w:numId w:val="4"/>
        </w:numPr>
        <w:spacing w:after="13" w:line="250" w:lineRule="auto"/>
        <w:ind w:hanging="600"/>
      </w:pPr>
      <w:r>
        <w:rPr>
          <w:rFonts w:ascii="Times New Roman" w:eastAsia="Times New Roman" w:hAnsi="Times New Roman" w:cs="Times New Roman"/>
          <w:sz w:val="24"/>
        </w:rPr>
        <w:t xml:space="preserve">Interim General Manager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(Mr. Roberson)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Verbal   </w:t>
      </w:r>
    </w:p>
    <w:p w:rsidR="00E70637" w:rsidRDefault="00014B72">
      <w:pPr>
        <w:numPr>
          <w:ilvl w:val="3"/>
          <w:numId w:val="4"/>
        </w:numPr>
        <w:spacing w:after="13" w:line="250" w:lineRule="auto"/>
        <w:ind w:hanging="600"/>
      </w:pPr>
      <w:r>
        <w:rPr>
          <w:rFonts w:ascii="Times New Roman" w:eastAsia="Times New Roman" w:hAnsi="Times New Roman" w:cs="Times New Roman"/>
          <w:sz w:val="24"/>
        </w:rPr>
        <w:t xml:space="preserve">District General Counsel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(Mr. White)</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r>
      <w:r>
        <w:rPr>
          <w:rFonts w:ascii="Times New Roman" w:eastAsia="Times New Roman" w:hAnsi="Times New Roman" w:cs="Times New Roman"/>
          <w:sz w:val="24"/>
        </w:rPr>
        <w:t xml:space="preserve">Verbal </w:t>
      </w:r>
    </w:p>
    <w:p w:rsidR="00E70637" w:rsidRDefault="00014B72">
      <w:pPr>
        <w:numPr>
          <w:ilvl w:val="3"/>
          <w:numId w:val="4"/>
        </w:numPr>
        <w:spacing w:after="13" w:line="250" w:lineRule="auto"/>
        <w:ind w:hanging="600"/>
      </w:pPr>
      <w:r>
        <w:rPr>
          <w:rFonts w:ascii="Times New Roman" w:eastAsia="Times New Roman" w:hAnsi="Times New Roman" w:cs="Times New Roman"/>
          <w:sz w:val="24"/>
        </w:rPr>
        <w:t xml:space="preserve">District Engineer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(Dr. Reely)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Report Attached</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9. </w:t>
      </w:r>
      <w:r>
        <w:rPr>
          <w:rFonts w:ascii="Times New Roman" w:eastAsia="Times New Roman" w:hAnsi="Times New Roman" w:cs="Times New Roman"/>
          <w:b/>
          <w:sz w:val="24"/>
        </w:rPr>
        <w:tab/>
      </w:r>
      <w:r>
        <w:rPr>
          <w:rFonts w:ascii="Times New Roman" w:eastAsia="Times New Roman" w:hAnsi="Times New Roman" w:cs="Times New Roman"/>
          <w:sz w:val="24"/>
        </w:rPr>
        <w:t xml:space="preserve">Director of Utilities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(Mr Dodds)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Verbal </w:t>
      </w:r>
    </w:p>
    <w:p w:rsidR="00E70637" w:rsidRDefault="00014B72">
      <w:pPr>
        <w:tabs>
          <w:tab w:val="center" w:pos="870"/>
          <w:tab w:val="center" w:pos="1929"/>
          <w:tab w:val="center" w:pos="2880"/>
          <w:tab w:val="center" w:pos="3600"/>
          <w:tab w:val="center" w:pos="4320"/>
          <w:tab w:val="center" w:pos="5040"/>
          <w:tab w:val="center" w:pos="6595"/>
          <w:tab w:val="center" w:pos="7920"/>
          <w:tab w:val="center" w:pos="9428"/>
        </w:tabs>
        <w:spacing w:after="13" w:line="250" w:lineRule="auto"/>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10. </w:t>
      </w:r>
      <w:r>
        <w:rPr>
          <w:rFonts w:ascii="Times New Roman" w:eastAsia="Times New Roman" w:hAnsi="Times New Roman" w:cs="Times New Roman"/>
          <w:b/>
          <w:sz w:val="24"/>
        </w:rPr>
        <w:tab/>
      </w:r>
      <w:r>
        <w:rPr>
          <w:rFonts w:ascii="Times New Roman" w:eastAsia="Times New Roman" w:hAnsi="Times New Roman" w:cs="Times New Roman"/>
          <w:sz w:val="24"/>
        </w:rPr>
        <w:t xml:space="preserve">Fire Chief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(Chief Roberson)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Report Attached </w:t>
      </w:r>
    </w:p>
    <w:p w:rsidR="00E70637" w:rsidRDefault="00014B72">
      <w:pPr>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CONSENT CALENDAR: </w:t>
      </w:r>
    </w:p>
    <w:p w:rsidR="00E70637" w:rsidRDefault="00014B72">
      <w:pPr>
        <w:pBdr>
          <w:top w:val="single" w:sz="4" w:space="0" w:color="000000"/>
          <w:left w:val="single" w:sz="4" w:space="0" w:color="000000"/>
          <w:bottom w:val="single" w:sz="4" w:space="0" w:color="000000"/>
          <w:right w:val="single" w:sz="4" w:space="0" w:color="000000"/>
        </w:pBdr>
        <w:spacing w:after="34" w:line="240" w:lineRule="auto"/>
        <w:ind w:left="720"/>
      </w:pPr>
      <w:r>
        <w:rPr>
          <w:rFonts w:ascii="Times New Roman" w:eastAsia="Times New Roman" w:hAnsi="Times New Roman" w:cs="Times New Roman"/>
          <w:sz w:val="20"/>
        </w:rPr>
        <w:t>The items listed be</w:t>
      </w:r>
      <w:r>
        <w:rPr>
          <w:rFonts w:ascii="Times New Roman" w:eastAsia="Times New Roman" w:hAnsi="Times New Roman" w:cs="Times New Roman"/>
          <w:sz w:val="20"/>
        </w:rPr>
        <w:t>low are scheduled for consideration as a group and one vote.  Any Director or a member of the public may request an item be withdrawn from the Consent Agenda to discuss or to change the recommended course of action.  Unless an item is pulled for separate c</w:t>
      </w:r>
      <w:r>
        <w:rPr>
          <w:rFonts w:ascii="Times New Roman" w:eastAsia="Times New Roman" w:hAnsi="Times New Roman" w:cs="Times New Roman"/>
          <w:sz w:val="20"/>
        </w:rPr>
        <w:t>onsideration by the Board, the following items are recommended for approval without further discussion.</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20"/>
        </w:rPr>
        <w:t xml:space="preserve"> </w:t>
      </w:r>
    </w:p>
    <w:p w:rsidR="00E70637" w:rsidRDefault="00014B72">
      <w:pPr>
        <w:spacing w:after="39"/>
      </w:pPr>
      <w:r>
        <w:rPr>
          <w:rFonts w:ascii="Times New Roman" w:eastAsia="Times New Roman" w:hAnsi="Times New Roman" w:cs="Times New Roman"/>
          <w:sz w:val="24"/>
        </w:rPr>
        <w:t xml:space="preserve"> </w:t>
      </w:r>
    </w:p>
    <w:p w:rsidR="00E70637" w:rsidRDefault="00014B72">
      <w:pPr>
        <w:numPr>
          <w:ilvl w:val="2"/>
          <w:numId w:val="5"/>
        </w:numPr>
        <w:spacing w:after="13" w:line="250" w:lineRule="auto"/>
        <w:ind w:hanging="360"/>
      </w:pPr>
      <w:r>
        <w:rPr>
          <w:rFonts w:ascii="Times New Roman" w:eastAsia="Times New Roman" w:hAnsi="Times New Roman" w:cs="Times New Roman"/>
          <w:sz w:val="24"/>
        </w:rPr>
        <w:t xml:space="preserve">Approve </w:t>
      </w:r>
      <w:r>
        <w:rPr>
          <w:rFonts w:ascii="Times New Roman" w:eastAsia="Times New Roman" w:hAnsi="Times New Roman" w:cs="Times New Roman"/>
          <w:b/>
          <w:sz w:val="24"/>
        </w:rPr>
        <w:t>Resolution No. 2017-54</w:t>
      </w:r>
      <w:r>
        <w:rPr>
          <w:rFonts w:ascii="Times New Roman" w:eastAsia="Times New Roman" w:hAnsi="Times New Roman" w:cs="Times New Roman"/>
          <w:sz w:val="24"/>
        </w:rPr>
        <w:t xml:space="preserve"> establishing Regular Board of Director Meeting Dates for 2018 </w:t>
      </w:r>
    </w:p>
    <w:p w:rsidR="00E70637" w:rsidRDefault="00014B72">
      <w:pPr>
        <w:spacing w:after="41"/>
        <w:ind w:left="720"/>
      </w:pPr>
      <w:r>
        <w:rPr>
          <w:rFonts w:ascii="Times New Roman" w:eastAsia="Times New Roman" w:hAnsi="Times New Roman" w:cs="Times New Roman"/>
          <w:sz w:val="24"/>
        </w:rPr>
        <w:t xml:space="preserve"> </w:t>
      </w:r>
    </w:p>
    <w:p w:rsidR="00E70637" w:rsidRDefault="00014B72">
      <w:pPr>
        <w:numPr>
          <w:ilvl w:val="2"/>
          <w:numId w:val="5"/>
        </w:numPr>
        <w:spacing w:after="13" w:line="250" w:lineRule="auto"/>
        <w:ind w:hanging="360"/>
      </w:pPr>
      <w:r>
        <w:rPr>
          <w:rFonts w:ascii="Times New Roman" w:eastAsia="Times New Roman" w:hAnsi="Times New Roman" w:cs="Times New Roman"/>
          <w:sz w:val="24"/>
        </w:rPr>
        <w:t xml:space="preserve">Approve a five-year renewal of the Memorandum of Understanding between the County of San Luis Obispo and the District for the use of radio rack space at the Districts radio shack.  </w:t>
      </w:r>
    </w:p>
    <w:p w:rsidR="00E70637" w:rsidRDefault="00014B72">
      <w:pPr>
        <w:spacing w:after="40"/>
        <w:ind w:left="360"/>
      </w:pPr>
      <w:r>
        <w:rPr>
          <w:rFonts w:ascii="Times New Roman" w:eastAsia="Times New Roman" w:hAnsi="Times New Roman" w:cs="Times New Roman"/>
          <w:sz w:val="24"/>
        </w:rPr>
        <w:t xml:space="preserve"> </w:t>
      </w:r>
    </w:p>
    <w:p w:rsidR="00E70637" w:rsidRDefault="00014B72">
      <w:pPr>
        <w:numPr>
          <w:ilvl w:val="2"/>
          <w:numId w:val="5"/>
        </w:numPr>
        <w:spacing w:after="50" w:line="250" w:lineRule="auto"/>
        <w:ind w:hanging="360"/>
      </w:pPr>
      <w:r>
        <w:rPr>
          <w:rFonts w:ascii="Times New Roman" w:eastAsia="Times New Roman" w:hAnsi="Times New Roman" w:cs="Times New Roman"/>
          <w:sz w:val="24"/>
        </w:rPr>
        <w:t xml:space="preserve">Review and Approve Board Meeting Minutes  </w:t>
      </w:r>
    </w:p>
    <w:p w:rsidR="00E70637" w:rsidRDefault="00014B72">
      <w:pPr>
        <w:numPr>
          <w:ilvl w:val="3"/>
          <w:numId w:val="6"/>
        </w:numPr>
        <w:spacing w:after="50" w:line="250" w:lineRule="auto"/>
        <w:ind w:hanging="360"/>
      </w:pPr>
      <w:r>
        <w:rPr>
          <w:rFonts w:ascii="Times New Roman" w:eastAsia="Times New Roman" w:hAnsi="Times New Roman" w:cs="Times New Roman"/>
          <w:sz w:val="24"/>
        </w:rPr>
        <w:t>9-28-2017 Draft Minutes of Sp</w:t>
      </w:r>
      <w:r>
        <w:rPr>
          <w:rFonts w:ascii="Times New Roman" w:eastAsia="Times New Roman" w:hAnsi="Times New Roman" w:cs="Times New Roman"/>
          <w:sz w:val="24"/>
        </w:rPr>
        <w:t xml:space="preserve">ecial Board Meeting </w:t>
      </w:r>
    </w:p>
    <w:p w:rsidR="00E70637" w:rsidRDefault="00014B72">
      <w:pPr>
        <w:numPr>
          <w:ilvl w:val="3"/>
          <w:numId w:val="6"/>
        </w:numPr>
        <w:spacing w:after="50" w:line="250" w:lineRule="auto"/>
        <w:ind w:hanging="360"/>
      </w:pPr>
      <w:r>
        <w:rPr>
          <w:rFonts w:ascii="Times New Roman" w:eastAsia="Times New Roman" w:hAnsi="Times New Roman" w:cs="Times New Roman"/>
          <w:sz w:val="24"/>
        </w:rPr>
        <w:t xml:space="preserve">10-19-2017 Draft Minutes of Special Board Meeting </w:t>
      </w:r>
    </w:p>
    <w:p w:rsidR="00E70637" w:rsidRDefault="00014B72">
      <w:pPr>
        <w:numPr>
          <w:ilvl w:val="3"/>
          <w:numId w:val="6"/>
        </w:numPr>
        <w:spacing w:after="13" w:line="250" w:lineRule="auto"/>
        <w:ind w:hanging="360"/>
      </w:pPr>
      <w:r>
        <w:rPr>
          <w:rFonts w:ascii="Times New Roman" w:eastAsia="Times New Roman" w:hAnsi="Times New Roman" w:cs="Times New Roman"/>
          <w:sz w:val="24"/>
        </w:rPr>
        <w:t xml:space="preserve">10-26-2017 Draft Minutes of Regular Board Meeting </w:t>
      </w:r>
    </w:p>
    <w:p w:rsidR="00E70637" w:rsidRDefault="00014B72">
      <w:pPr>
        <w:spacing w:after="0"/>
      </w:pPr>
      <w:r>
        <w:rPr>
          <w:rFonts w:ascii="Times New Roman" w:eastAsia="Times New Roman" w:hAnsi="Times New Roman" w:cs="Times New Roman"/>
          <w:sz w:val="24"/>
        </w:rPr>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BOARD ACTION ITEMS: </w:t>
      </w:r>
    </w:p>
    <w:p w:rsidR="00E70637" w:rsidRDefault="00014B72">
      <w:pPr>
        <w:spacing w:after="33"/>
      </w:pPr>
      <w:r>
        <w:rPr>
          <w:rFonts w:ascii="Times New Roman" w:eastAsia="Times New Roman" w:hAnsi="Times New Roman" w:cs="Times New Roman"/>
          <w:b/>
          <w:sz w:val="24"/>
        </w:rPr>
        <w:lastRenderedPageBreak/>
        <w:t xml:space="preserve"> </w:t>
      </w:r>
    </w:p>
    <w:p w:rsidR="00E70637" w:rsidRDefault="00014B72">
      <w:pPr>
        <w:spacing w:after="50" w:line="249" w:lineRule="auto"/>
        <w:ind w:left="370"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Times New Roman" w:eastAsia="Times New Roman" w:hAnsi="Times New Roman" w:cs="Times New Roman"/>
          <w:b/>
          <w:sz w:val="24"/>
        </w:rPr>
        <w:t xml:space="preserve">Review, Discuss, Receive and File the Financial Report for November 2017 </w:t>
      </w:r>
    </w:p>
    <w:p w:rsidR="00E70637" w:rsidRDefault="00014B72">
      <w:pPr>
        <w:numPr>
          <w:ilvl w:val="3"/>
          <w:numId w:val="7"/>
        </w:numPr>
        <w:spacing w:after="51" w:line="250" w:lineRule="auto"/>
        <w:ind w:hanging="360"/>
      </w:pPr>
      <w:r>
        <w:rPr>
          <w:rFonts w:ascii="Times New Roman" w:eastAsia="Times New Roman" w:hAnsi="Times New Roman" w:cs="Times New Roman"/>
          <w:sz w:val="24"/>
        </w:rPr>
        <w:t xml:space="preserve">Claims Detail Report 11-2017 </w:t>
      </w:r>
    </w:p>
    <w:p w:rsidR="00E70637" w:rsidRDefault="00014B72">
      <w:pPr>
        <w:numPr>
          <w:ilvl w:val="3"/>
          <w:numId w:val="7"/>
        </w:numPr>
        <w:spacing w:after="50" w:line="250" w:lineRule="auto"/>
        <w:ind w:hanging="360"/>
      </w:pPr>
      <w:r>
        <w:rPr>
          <w:rFonts w:ascii="Times New Roman" w:eastAsia="Times New Roman" w:hAnsi="Times New Roman" w:cs="Times New Roman"/>
          <w:sz w:val="24"/>
        </w:rPr>
        <w:t>S</w:t>
      </w:r>
      <w:r>
        <w:rPr>
          <w:rFonts w:ascii="Times New Roman" w:eastAsia="Times New Roman" w:hAnsi="Times New Roman" w:cs="Times New Roman"/>
          <w:sz w:val="24"/>
        </w:rPr>
        <w:t xml:space="preserve">tatement of Revenue Budget vs Actuals 11-2017 </w:t>
      </w:r>
    </w:p>
    <w:p w:rsidR="00E70637" w:rsidRDefault="00014B72">
      <w:pPr>
        <w:numPr>
          <w:ilvl w:val="3"/>
          <w:numId w:val="7"/>
        </w:numPr>
        <w:spacing w:after="50" w:line="250" w:lineRule="auto"/>
        <w:ind w:hanging="360"/>
      </w:pPr>
      <w:r>
        <w:rPr>
          <w:rFonts w:ascii="Times New Roman" w:eastAsia="Times New Roman" w:hAnsi="Times New Roman" w:cs="Times New Roman"/>
          <w:sz w:val="24"/>
        </w:rPr>
        <w:t xml:space="preserve">Statement of Expenditures Budget vs Actual 11-2017  </w:t>
      </w:r>
    </w:p>
    <w:p w:rsidR="00E70637" w:rsidRDefault="00014B72">
      <w:pPr>
        <w:numPr>
          <w:ilvl w:val="3"/>
          <w:numId w:val="7"/>
        </w:numPr>
        <w:spacing w:after="13" w:line="250" w:lineRule="auto"/>
        <w:ind w:hanging="360"/>
      </w:pPr>
      <w:r>
        <w:rPr>
          <w:rFonts w:ascii="Times New Roman" w:eastAsia="Times New Roman" w:hAnsi="Times New Roman" w:cs="Times New Roman"/>
          <w:sz w:val="24"/>
        </w:rPr>
        <w:t xml:space="preserve">Cash Report for Payrolls 11-2017 </w:t>
      </w:r>
    </w:p>
    <w:p w:rsidR="00E70637" w:rsidRDefault="00014B72">
      <w:pPr>
        <w:spacing w:after="3"/>
      </w:pPr>
      <w:r>
        <w:rPr>
          <w:rFonts w:ascii="Times New Roman" w:eastAsia="Times New Roman" w:hAnsi="Times New Roman" w:cs="Times New Roman"/>
          <w:b/>
          <w:sz w:val="24"/>
        </w:rPr>
        <w:t xml:space="preserve"> </w:t>
      </w:r>
    </w:p>
    <w:p w:rsidR="00E70637" w:rsidRDefault="00014B72">
      <w:pPr>
        <w:spacing w:after="13" w:line="250" w:lineRule="auto"/>
        <w:ind w:left="715" w:hanging="10"/>
      </w:pPr>
      <w:r>
        <w:rPr>
          <w:rFonts w:ascii="Times New Roman" w:eastAsia="Times New Roman" w:hAnsi="Times New Roman" w:cs="Times New Roman"/>
          <w:b/>
          <w:sz w:val="24"/>
        </w:rPr>
        <w:t>Public Comments:</w:t>
      </w:r>
      <w:r>
        <w:rPr>
          <w:rFonts w:ascii="Times New Roman" w:eastAsia="Times New Roman" w:hAnsi="Times New Roman" w:cs="Times New Roman"/>
          <w:sz w:val="28"/>
        </w:rPr>
        <w:t xml:space="preserve"> </w:t>
      </w:r>
      <w:r>
        <w:rPr>
          <w:rFonts w:ascii="Times New Roman" w:eastAsia="Times New Roman" w:hAnsi="Times New Roman" w:cs="Times New Roman"/>
          <w:sz w:val="24"/>
        </w:rPr>
        <w:t xml:space="preserve">(Hear public comments prior to Board Action) </w:t>
      </w:r>
    </w:p>
    <w:p w:rsidR="00E70637" w:rsidRDefault="00014B72">
      <w:pPr>
        <w:spacing w:after="0"/>
        <w:ind w:left="72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E70637" w:rsidRDefault="00014B72">
      <w:pPr>
        <w:tabs>
          <w:tab w:val="center" w:pos="833"/>
          <w:tab w:val="center" w:pos="1440"/>
          <w:tab w:val="center" w:pos="2160"/>
          <w:tab w:val="center" w:pos="2880"/>
          <w:tab w:val="center" w:pos="3600"/>
          <w:tab w:val="center" w:pos="4387"/>
          <w:tab w:val="center" w:pos="5040"/>
          <w:tab w:val="center" w:pos="5760"/>
          <w:tab w:val="center" w:pos="6480"/>
          <w:tab w:val="center" w:pos="7200"/>
          <w:tab w:val="center" w:pos="8007"/>
          <w:tab w:val="center" w:pos="8640"/>
          <w:tab w:val="center" w:pos="9360"/>
        </w:tabs>
        <w:spacing w:after="9" w:line="249" w:lineRule="auto"/>
      </w:pPr>
      <w:r>
        <w:tab/>
      </w:r>
      <w:r>
        <w:rPr>
          <w:rFonts w:ascii="Times New Roman" w:eastAsia="Times New Roman" w:hAnsi="Times New Roman" w:cs="Times New Roman"/>
          <w:b/>
          <w:sz w:val="24"/>
        </w:rPr>
        <w:t xml:space="preserve">M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 xml:space="preserve">S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V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0"/>
        <w:ind w:left="946"/>
      </w:pPr>
      <w:r>
        <w:rPr>
          <w:noProof/>
        </w:rPr>
        <mc:AlternateContent>
          <mc:Choice Requires="wpg">
            <w:drawing>
              <wp:inline distT="0" distB="0" distL="0" distR="0">
                <wp:extent cx="5343144" cy="15234"/>
                <wp:effectExtent l="0" t="0" r="0" b="0"/>
                <wp:docPr id="214175" name="Group 214175"/>
                <wp:cNvGraphicFramePr/>
                <a:graphic xmlns:a="http://schemas.openxmlformats.org/drawingml/2006/main">
                  <a:graphicData uri="http://schemas.microsoft.com/office/word/2010/wordprocessingGroup">
                    <wpg:wgp>
                      <wpg:cNvGrpSpPr/>
                      <wpg:grpSpPr>
                        <a:xfrm>
                          <a:off x="0" y="0"/>
                          <a:ext cx="5343144" cy="15234"/>
                          <a:chOff x="0" y="0"/>
                          <a:chExt cx="5343144" cy="15234"/>
                        </a:xfrm>
                      </wpg:grpSpPr>
                      <wps:wsp>
                        <wps:cNvPr id="220802" name="Shape 220802"/>
                        <wps:cNvSpPr/>
                        <wps:spPr>
                          <a:xfrm>
                            <a:off x="0" y="0"/>
                            <a:ext cx="1685544" cy="15234"/>
                          </a:xfrm>
                          <a:custGeom>
                            <a:avLst/>
                            <a:gdLst/>
                            <a:ahLst/>
                            <a:cxnLst/>
                            <a:rect l="0" t="0" r="0" b="0"/>
                            <a:pathLst>
                              <a:path w="1685544" h="15234">
                                <a:moveTo>
                                  <a:pt x="0" y="0"/>
                                </a:moveTo>
                                <a:lnTo>
                                  <a:pt x="1685544" y="0"/>
                                </a:lnTo>
                                <a:lnTo>
                                  <a:pt x="1685544"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03" name="Shape 220803"/>
                        <wps:cNvSpPr/>
                        <wps:spPr>
                          <a:xfrm>
                            <a:off x="2228094" y="0"/>
                            <a:ext cx="1743456" cy="15234"/>
                          </a:xfrm>
                          <a:custGeom>
                            <a:avLst/>
                            <a:gdLst/>
                            <a:ahLst/>
                            <a:cxnLst/>
                            <a:rect l="0" t="0" r="0" b="0"/>
                            <a:pathLst>
                              <a:path w="1743456" h="15234">
                                <a:moveTo>
                                  <a:pt x="0" y="0"/>
                                </a:moveTo>
                                <a:lnTo>
                                  <a:pt x="1743456" y="0"/>
                                </a:lnTo>
                                <a:lnTo>
                                  <a:pt x="174345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04" name="Shape 220804"/>
                        <wps:cNvSpPr/>
                        <wps:spPr>
                          <a:xfrm>
                            <a:off x="4538478" y="0"/>
                            <a:ext cx="804666" cy="15234"/>
                          </a:xfrm>
                          <a:custGeom>
                            <a:avLst/>
                            <a:gdLst/>
                            <a:ahLst/>
                            <a:cxnLst/>
                            <a:rect l="0" t="0" r="0" b="0"/>
                            <a:pathLst>
                              <a:path w="804666" h="15234">
                                <a:moveTo>
                                  <a:pt x="0" y="0"/>
                                </a:moveTo>
                                <a:lnTo>
                                  <a:pt x="804666" y="0"/>
                                </a:lnTo>
                                <a:lnTo>
                                  <a:pt x="80466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4175" style="width:420.72pt;height:1.19952pt;mso-position-horizontal-relative:char;mso-position-vertical-relative:line" coordsize="53431,152">
                <v:shape id="Shape 220805" style="position:absolute;width:16855;height:152;left:0;top:0;" coordsize="1685544,15234" path="m0,0l1685544,0l1685544,15234l0,15234l0,0">
                  <v:stroke weight="0pt" endcap="flat" joinstyle="miter" miterlimit="10" on="false" color="#000000" opacity="0"/>
                  <v:fill on="true" color="#000000"/>
                </v:shape>
                <v:shape id="Shape 220806" style="position:absolute;width:17434;height:152;left:22280;top:0;" coordsize="1743456,15234" path="m0,0l1743456,0l1743456,15234l0,15234l0,0">
                  <v:stroke weight="0pt" endcap="flat" joinstyle="miter" miterlimit="10" on="false" color="#000000" opacity="0"/>
                  <v:fill on="true" color="#000000"/>
                </v:shape>
                <v:shape id="Shape 220807" style="position:absolute;width:8046;height:152;left:45384;top:0;" coordsize="804666,15234" path="m0,0l804666,0l804666,15234l0,15234l0,0">
                  <v:stroke weight="0pt" endcap="flat" joinstyle="miter" miterlimit="10" on="false" color="#000000" opacity="0"/>
                  <v:fill on="true" color="#000000"/>
                </v:shape>
              </v:group>
            </w:pict>
          </mc:Fallback>
        </mc:AlternateContent>
      </w:r>
    </w:p>
    <w:p w:rsidR="00E70637" w:rsidRDefault="00014B72">
      <w:pPr>
        <w:spacing w:after="136"/>
        <w:ind w:left="720"/>
      </w:pPr>
      <w:r>
        <w:rPr>
          <w:rFonts w:ascii="Times New Roman" w:eastAsia="Times New Roman" w:hAnsi="Times New Roman" w:cs="Times New Roman"/>
          <w:b/>
          <w:sz w:val="24"/>
        </w:rPr>
        <w:t xml:space="preserve"> </w:t>
      </w:r>
    </w:p>
    <w:p w:rsidR="00E70637" w:rsidRDefault="00014B72">
      <w:pPr>
        <w:spacing w:after="0"/>
        <w:ind w:left="10" w:right="55" w:hanging="10"/>
        <w:jc w:val="center"/>
      </w:pPr>
      <w:r>
        <w:rPr>
          <w:rFonts w:ascii="Times New Roman" w:eastAsia="Times New Roman" w:hAnsi="Times New Roman" w:cs="Times New Roman"/>
          <w:b/>
          <w:sz w:val="24"/>
        </w:rPr>
        <w:t>2.</w:t>
      </w:r>
      <w:r>
        <w:rPr>
          <w:rFonts w:ascii="Arial" w:eastAsia="Arial" w:hAnsi="Arial" w:cs="Arial"/>
          <w:b/>
          <w:sz w:val="24"/>
        </w:rPr>
        <w:t xml:space="preserve"> </w:t>
      </w:r>
      <w:r>
        <w:rPr>
          <w:rFonts w:ascii="Times New Roman" w:eastAsia="Times New Roman" w:hAnsi="Times New Roman" w:cs="Times New Roman"/>
          <w:b/>
          <w:sz w:val="24"/>
        </w:rPr>
        <w:t xml:space="preserve">Review and Discuss Approving Resolution 2017-55 accepting and approving of the FY 2015-16 </w:t>
      </w:r>
    </w:p>
    <w:p w:rsidR="00E70637" w:rsidRDefault="00014B72">
      <w:pPr>
        <w:spacing w:after="232" w:line="249" w:lineRule="auto"/>
        <w:ind w:left="730" w:hanging="10"/>
      </w:pPr>
      <w:r>
        <w:rPr>
          <w:rFonts w:ascii="Times New Roman" w:eastAsia="Times New Roman" w:hAnsi="Times New Roman" w:cs="Times New Roman"/>
          <w:b/>
          <w:sz w:val="24"/>
        </w:rPr>
        <w:t xml:space="preserve">Financial Audit Report by Moss Levy Hartzheim </w:t>
      </w:r>
      <w:r>
        <w:rPr>
          <w:rFonts w:ascii="Times New Roman" w:eastAsia="Times New Roman" w:hAnsi="Times New Roman" w:cs="Times New Roman"/>
          <w:sz w:val="24"/>
        </w:rPr>
        <w:t xml:space="preserve">(Alex Hom) </w:t>
      </w:r>
    </w:p>
    <w:p w:rsidR="00E70637" w:rsidRDefault="00014B72">
      <w:pPr>
        <w:spacing w:after="233" w:line="250" w:lineRule="auto"/>
        <w:ind w:left="715" w:hanging="10"/>
      </w:pPr>
      <w:r>
        <w:rPr>
          <w:rFonts w:ascii="Times New Roman" w:eastAsia="Times New Roman" w:hAnsi="Times New Roman" w:cs="Times New Roman"/>
          <w:b/>
          <w:sz w:val="24"/>
        </w:rPr>
        <w:t xml:space="preserve">RECOMMENDATION: </w:t>
      </w:r>
      <w:r>
        <w:rPr>
          <w:rFonts w:ascii="Times New Roman" w:eastAsia="Times New Roman" w:hAnsi="Times New Roman" w:cs="Times New Roman"/>
          <w:sz w:val="24"/>
        </w:rPr>
        <w:t>The Board should approve the attached Resolution 2017-55 that accepts and approves the FY 2</w:t>
      </w:r>
      <w:r>
        <w:rPr>
          <w:rFonts w:ascii="Times New Roman" w:eastAsia="Times New Roman" w:hAnsi="Times New Roman" w:cs="Times New Roman"/>
          <w:sz w:val="24"/>
        </w:rPr>
        <w:t xml:space="preserve">015-16 Independent Audit Report and authorize the filing of the report to the State and County of San Luis Obispo County Clerk’s office.  </w:t>
      </w:r>
    </w:p>
    <w:p w:rsidR="00E70637" w:rsidRDefault="00014B72">
      <w:pPr>
        <w:spacing w:after="13" w:line="250" w:lineRule="auto"/>
        <w:ind w:left="715" w:hanging="10"/>
      </w:pPr>
      <w:r>
        <w:rPr>
          <w:rFonts w:ascii="Times New Roman" w:eastAsia="Times New Roman" w:hAnsi="Times New Roman" w:cs="Times New Roman"/>
          <w:b/>
          <w:sz w:val="24"/>
        </w:rPr>
        <w:t>Public Comments:</w:t>
      </w:r>
      <w:r>
        <w:rPr>
          <w:rFonts w:ascii="Times New Roman" w:eastAsia="Times New Roman" w:hAnsi="Times New Roman" w:cs="Times New Roman"/>
          <w:sz w:val="28"/>
        </w:rPr>
        <w:t xml:space="preserve"> </w:t>
      </w:r>
      <w:r>
        <w:rPr>
          <w:rFonts w:ascii="Times New Roman" w:eastAsia="Times New Roman" w:hAnsi="Times New Roman" w:cs="Times New Roman"/>
          <w:sz w:val="24"/>
        </w:rPr>
        <w:t xml:space="preserve">(Hear public comments prior to Board Action) </w:t>
      </w:r>
    </w:p>
    <w:p w:rsidR="00E70637" w:rsidRDefault="00014B72">
      <w:pPr>
        <w:spacing w:after="0"/>
        <w:ind w:left="720"/>
      </w:pPr>
      <w:r>
        <w:rPr>
          <w:rFonts w:ascii="Times New Roman" w:eastAsia="Times New Roman" w:hAnsi="Times New Roman" w:cs="Times New Roman"/>
          <w:b/>
          <w:sz w:val="24"/>
        </w:rPr>
        <w:t xml:space="preserve"> </w:t>
      </w:r>
    </w:p>
    <w:p w:rsidR="00E70637" w:rsidRDefault="00014B72">
      <w:pPr>
        <w:tabs>
          <w:tab w:val="center" w:pos="833"/>
          <w:tab w:val="center" w:pos="1440"/>
          <w:tab w:val="center" w:pos="2160"/>
          <w:tab w:val="center" w:pos="2880"/>
          <w:tab w:val="center" w:pos="3600"/>
          <w:tab w:val="center" w:pos="4387"/>
          <w:tab w:val="center" w:pos="5040"/>
          <w:tab w:val="center" w:pos="5760"/>
          <w:tab w:val="center" w:pos="6480"/>
          <w:tab w:val="center" w:pos="7200"/>
          <w:tab w:val="center" w:pos="8007"/>
          <w:tab w:val="center" w:pos="8640"/>
          <w:tab w:val="center" w:pos="9360"/>
        </w:tabs>
        <w:spacing w:after="9" w:line="249" w:lineRule="auto"/>
      </w:pPr>
      <w:r>
        <w:tab/>
      </w:r>
      <w:r>
        <w:rPr>
          <w:rFonts w:ascii="Times New Roman" w:eastAsia="Times New Roman" w:hAnsi="Times New Roman" w:cs="Times New Roman"/>
          <w:b/>
          <w:sz w:val="24"/>
        </w:rPr>
        <w:t xml:space="preserve">M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 xml:space="preserve">S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V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46"/>
        <w:ind w:left="946"/>
      </w:pPr>
      <w:r>
        <w:rPr>
          <w:noProof/>
        </w:rPr>
        <mc:AlternateContent>
          <mc:Choice Requires="wpg">
            <w:drawing>
              <wp:inline distT="0" distB="0" distL="0" distR="0">
                <wp:extent cx="5343144" cy="15234"/>
                <wp:effectExtent l="0" t="0" r="0" b="0"/>
                <wp:docPr id="214178" name="Group 214178"/>
                <wp:cNvGraphicFramePr/>
                <a:graphic xmlns:a="http://schemas.openxmlformats.org/drawingml/2006/main">
                  <a:graphicData uri="http://schemas.microsoft.com/office/word/2010/wordprocessingGroup">
                    <wpg:wgp>
                      <wpg:cNvGrpSpPr/>
                      <wpg:grpSpPr>
                        <a:xfrm>
                          <a:off x="0" y="0"/>
                          <a:ext cx="5343144" cy="15234"/>
                          <a:chOff x="0" y="0"/>
                          <a:chExt cx="5343144" cy="15234"/>
                        </a:xfrm>
                      </wpg:grpSpPr>
                      <wps:wsp>
                        <wps:cNvPr id="220808" name="Shape 220808"/>
                        <wps:cNvSpPr/>
                        <wps:spPr>
                          <a:xfrm>
                            <a:off x="0" y="0"/>
                            <a:ext cx="1685544" cy="15234"/>
                          </a:xfrm>
                          <a:custGeom>
                            <a:avLst/>
                            <a:gdLst/>
                            <a:ahLst/>
                            <a:cxnLst/>
                            <a:rect l="0" t="0" r="0" b="0"/>
                            <a:pathLst>
                              <a:path w="1685544" h="15234">
                                <a:moveTo>
                                  <a:pt x="0" y="0"/>
                                </a:moveTo>
                                <a:lnTo>
                                  <a:pt x="1685544" y="0"/>
                                </a:lnTo>
                                <a:lnTo>
                                  <a:pt x="1685544"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09" name="Shape 220809"/>
                        <wps:cNvSpPr/>
                        <wps:spPr>
                          <a:xfrm>
                            <a:off x="2228094" y="0"/>
                            <a:ext cx="1743456" cy="15234"/>
                          </a:xfrm>
                          <a:custGeom>
                            <a:avLst/>
                            <a:gdLst/>
                            <a:ahLst/>
                            <a:cxnLst/>
                            <a:rect l="0" t="0" r="0" b="0"/>
                            <a:pathLst>
                              <a:path w="1743456" h="15234">
                                <a:moveTo>
                                  <a:pt x="0" y="0"/>
                                </a:moveTo>
                                <a:lnTo>
                                  <a:pt x="1743456" y="0"/>
                                </a:lnTo>
                                <a:lnTo>
                                  <a:pt x="174345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10" name="Shape 220810"/>
                        <wps:cNvSpPr/>
                        <wps:spPr>
                          <a:xfrm>
                            <a:off x="4538478" y="0"/>
                            <a:ext cx="804666" cy="15234"/>
                          </a:xfrm>
                          <a:custGeom>
                            <a:avLst/>
                            <a:gdLst/>
                            <a:ahLst/>
                            <a:cxnLst/>
                            <a:rect l="0" t="0" r="0" b="0"/>
                            <a:pathLst>
                              <a:path w="804666" h="15234">
                                <a:moveTo>
                                  <a:pt x="0" y="0"/>
                                </a:moveTo>
                                <a:lnTo>
                                  <a:pt x="804666" y="0"/>
                                </a:lnTo>
                                <a:lnTo>
                                  <a:pt x="80466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4178" style="width:420.72pt;height:1.19952pt;mso-position-horizontal-relative:char;mso-position-vertical-relative:line" coordsize="53431,152">
                <v:shape id="Shape 220811" style="position:absolute;width:16855;height:152;left:0;top:0;" coordsize="1685544,15234" path="m0,0l1685544,0l1685544,15234l0,15234l0,0">
                  <v:stroke weight="0pt" endcap="flat" joinstyle="miter" miterlimit="10" on="false" color="#000000" opacity="0"/>
                  <v:fill on="true" color="#000000"/>
                </v:shape>
                <v:shape id="Shape 220812" style="position:absolute;width:17434;height:152;left:22280;top:0;" coordsize="1743456,15234" path="m0,0l1743456,0l1743456,15234l0,15234l0,0">
                  <v:stroke weight="0pt" endcap="flat" joinstyle="miter" miterlimit="10" on="false" color="#000000" opacity="0"/>
                  <v:fill on="true" color="#000000"/>
                </v:shape>
                <v:shape id="Shape 220813" style="position:absolute;width:8046;height:152;left:45384;top:0;" coordsize="804666,15234" path="m0,0l804666,0l804666,15234l0,15234l0,0">
                  <v:stroke weight="0pt" endcap="flat" joinstyle="miter" miterlimit="10" on="false" color="#000000" opacity="0"/>
                  <v:fill on="true" color="#000000"/>
                </v:shape>
              </v:group>
            </w:pict>
          </mc:Fallback>
        </mc:AlternateContent>
      </w:r>
    </w:p>
    <w:p w:rsidR="00E70637" w:rsidRDefault="00014B72">
      <w:pPr>
        <w:spacing w:after="35"/>
        <w:ind w:left="720"/>
      </w:pPr>
      <w:r>
        <w:rPr>
          <w:rFonts w:ascii="Times New Roman" w:eastAsia="Times New Roman" w:hAnsi="Times New Roman" w:cs="Times New Roman"/>
          <w:b/>
          <w:sz w:val="24"/>
        </w:rPr>
        <w:t xml:space="preserve"> </w:t>
      </w:r>
    </w:p>
    <w:p w:rsidR="00E70637" w:rsidRDefault="00014B72">
      <w:pPr>
        <w:spacing w:after="9" w:line="249" w:lineRule="auto"/>
        <w:ind w:left="720" w:hanging="360"/>
      </w:pPr>
      <w:r>
        <w:rPr>
          <w:rFonts w:ascii="Times New Roman" w:eastAsia="Times New Roman" w:hAnsi="Times New Roman" w:cs="Times New Roman"/>
          <w:b/>
          <w:sz w:val="24"/>
        </w:rPr>
        <w:t>3.</w:t>
      </w:r>
      <w:r>
        <w:rPr>
          <w:rFonts w:ascii="Arial" w:eastAsia="Arial" w:hAnsi="Arial" w:cs="Arial"/>
          <w:b/>
          <w:sz w:val="24"/>
        </w:rPr>
        <w:t xml:space="preserve"> </w:t>
      </w:r>
      <w:r>
        <w:rPr>
          <w:rFonts w:ascii="Times New Roman" w:eastAsia="Times New Roman" w:hAnsi="Times New Roman" w:cs="Times New Roman"/>
          <w:b/>
          <w:sz w:val="24"/>
        </w:rPr>
        <w:t xml:space="preserve">Authorization for Submission of an Application for Financial Assistance for The Planning and Design of Improvements To The Districts Wastewater Treatment Plant by Resolution 2017-57 </w:t>
      </w:r>
      <w:r>
        <w:rPr>
          <w:rFonts w:ascii="Times New Roman" w:eastAsia="Times New Roman" w:hAnsi="Times New Roman" w:cs="Times New Roman"/>
          <w:sz w:val="24"/>
        </w:rPr>
        <w:t>(Reely)</w:t>
      </w:r>
      <w:r>
        <w:rPr>
          <w:rFonts w:ascii="Times New Roman" w:eastAsia="Times New Roman" w:hAnsi="Times New Roman" w:cs="Times New Roman"/>
          <w:b/>
          <w:sz w:val="24"/>
        </w:rPr>
        <w:t xml:space="preserve"> </w:t>
      </w:r>
    </w:p>
    <w:p w:rsidR="00E70637" w:rsidRDefault="00014B72">
      <w:pPr>
        <w:spacing w:after="0"/>
        <w:ind w:left="720"/>
      </w:pPr>
      <w:r>
        <w:rPr>
          <w:rFonts w:ascii="Times New Roman" w:eastAsia="Times New Roman" w:hAnsi="Times New Roman" w:cs="Times New Roman"/>
          <w:b/>
          <w:sz w:val="24"/>
        </w:rPr>
        <w:t xml:space="preserve"> </w:t>
      </w:r>
    </w:p>
    <w:p w:rsidR="00E70637" w:rsidRDefault="00014B72">
      <w:pPr>
        <w:spacing w:after="13" w:line="250" w:lineRule="auto"/>
        <w:ind w:left="715" w:hanging="10"/>
      </w:pPr>
      <w:r>
        <w:rPr>
          <w:rFonts w:ascii="Times New Roman" w:eastAsia="Times New Roman" w:hAnsi="Times New Roman" w:cs="Times New Roman"/>
          <w:b/>
          <w:sz w:val="24"/>
        </w:rPr>
        <w:t>RECOMMENDATION</w:t>
      </w:r>
      <w:r>
        <w:rPr>
          <w:rFonts w:ascii="Times New Roman" w:eastAsia="Times New Roman" w:hAnsi="Times New Roman" w:cs="Times New Roman"/>
          <w:sz w:val="24"/>
        </w:rPr>
        <w:t>:  Approve Resolution 2017-57 authorizing the Int</w:t>
      </w:r>
      <w:r>
        <w:rPr>
          <w:rFonts w:ascii="Times New Roman" w:eastAsia="Times New Roman" w:hAnsi="Times New Roman" w:cs="Times New Roman"/>
          <w:sz w:val="24"/>
        </w:rPr>
        <w:t xml:space="preserve">erim General Manager to submit a Financial Assistance Application for a financing agreement from the State Water Resources Control Board for the planning and design of improvements to the Districts WWTP </w:t>
      </w:r>
    </w:p>
    <w:p w:rsidR="00E70637" w:rsidRDefault="00014B72">
      <w:pPr>
        <w:spacing w:after="3"/>
      </w:pPr>
      <w:r>
        <w:rPr>
          <w:rFonts w:ascii="Times New Roman" w:eastAsia="Times New Roman" w:hAnsi="Times New Roman" w:cs="Times New Roman"/>
          <w:color w:val="FF0000"/>
          <w:sz w:val="24"/>
        </w:rPr>
        <w:t xml:space="preserve"> </w:t>
      </w:r>
    </w:p>
    <w:p w:rsidR="00E70637" w:rsidRDefault="00014B72">
      <w:pPr>
        <w:spacing w:after="13" w:line="250" w:lineRule="auto"/>
        <w:ind w:left="715" w:hanging="10"/>
      </w:pPr>
      <w:r>
        <w:rPr>
          <w:rFonts w:ascii="Times New Roman" w:eastAsia="Times New Roman" w:hAnsi="Times New Roman" w:cs="Times New Roman"/>
          <w:b/>
          <w:sz w:val="24"/>
        </w:rPr>
        <w:t>Public Comments:</w:t>
      </w:r>
      <w:r>
        <w:rPr>
          <w:rFonts w:ascii="Times New Roman" w:eastAsia="Times New Roman" w:hAnsi="Times New Roman" w:cs="Times New Roman"/>
          <w:sz w:val="28"/>
        </w:rPr>
        <w:t xml:space="preserve"> </w:t>
      </w:r>
      <w:r>
        <w:rPr>
          <w:rFonts w:ascii="Times New Roman" w:eastAsia="Times New Roman" w:hAnsi="Times New Roman" w:cs="Times New Roman"/>
          <w:sz w:val="24"/>
        </w:rPr>
        <w:t>(Hear public comments prior to Bo</w:t>
      </w:r>
      <w:r>
        <w:rPr>
          <w:rFonts w:ascii="Times New Roman" w:eastAsia="Times New Roman" w:hAnsi="Times New Roman" w:cs="Times New Roman"/>
          <w:sz w:val="24"/>
        </w:rPr>
        <w:t xml:space="preserve">ard Action)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tabs>
          <w:tab w:val="center" w:pos="833"/>
          <w:tab w:val="center" w:pos="1440"/>
          <w:tab w:val="center" w:pos="2160"/>
          <w:tab w:val="center" w:pos="2880"/>
          <w:tab w:val="center" w:pos="3600"/>
          <w:tab w:val="center" w:pos="4387"/>
          <w:tab w:val="center" w:pos="5040"/>
          <w:tab w:val="center" w:pos="5760"/>
          <w:tab w:val="center" w:pos="6480"/>
          <w:tab w:val="center" w:pos="7200"/>
          <w:tab w:val="center" w:pos="8007"/>
          <w:tab w:val="center" w:pos="8640"/>
          <w:tab w:val="center" w:pos="9360"/>
        </w:tabs>
        <w:spacing w:after="9" w:line="249" w:lineRule="auto"/>
      </w:pPr>
      <w:r>
        <w:tab/>
      </w:r>
      <w:r>
        <w:rPr>
          <w:rFonts w:ascii="Times New Roman" w:eastAsia="Times New Roman" w:hAnsi="Times New Roman" w:cs="Times New Roman"/>
          <w:b/>
          <w:sz w:val="24"/>
        </w:rPr>
        <w:t xml:space="preserve">M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 xml:space="preserve">S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V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51"/>
        <w:ind w:left="946"/>
      </w:pPr>
      <w:r>
        <w:rPr>
          <w:noProof/>
        </w:rPr>
        <mc:AlternateContent>
          <mc:Choice Requires="wpg">
            <w:drawing>
              <wp:inline distT="0" distB="0" distL="0" distR="0">
                <wp:extent cx="5343144" cy="15234"/>
                <wp:effectExtent l="0" t="0" r="0" b="0"/>
                <wp:docPr id="214181" name="Group 214181"/>
                <wp:cNvGraphicFramePr/>
                <a:graphic xmlns:a="http://schemas.openxmlformats.org/drawingml/2006/main">
                  <a:graphicData uri="http://schemas.microsoft.com/office/word/2010/wordprocessingGroup">
                    <wpg:wgp>
                      <wpg:cNvGrpSpPr/>
                      <wpg:grpSpPr>
                        <a:xfrm>
                          <a:off x="0" y="0"/>
                          <a:ext cx="5343144" cy="15234"/>
                          <a:chOff x="0" y="0"/>
                          <a:chExt cx="5343144" cy="15234"/>
                        </a:xfrm>
                      </wpg:grpSpPr>
                      <wps:wsp>
                        <wps:cNvPr id="220814" name="Shape 220814"/>
                        <wps:cNvSpPr/>
                        <wps:spPr>
                          <a:xfrm>
                            <a:off x="0" y="0"/>
                            <a:ext cx="1685544" cy="15234"/>
                          </a:xfrm>
                          <a:custGeom>
                            <a:avLst/>
                            <a:gdLst/>
                            <a:ahLst/>
                            <a:cxnLst/>
                            <a:rect l="0" t="0" r="0" b="0"/>
                            <a:pathLst>
                              <a:path w="1685544" h="15234">
                                <a:moveTo>
                                  <a:pt x="0" y="0"/>
                                </a:moveTo>
                                <a:lnTo>
                                  <a:pt x="1685544" y="0"/>
                                </a:lnTo>
                                <a:lnTo>
                                  <a:pt x="1685544"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15" name="Shape 220815"/>
                        <wps:cNvSpPr/>
                        <wps:spPr>
                          <a:xfrm>
                            <a:off x="2228094" y="0"/>
                            <a:ext cx="1743456" cy="15234"/>
                          </a:xfrm>
                          <a:custGeom>
                            <a:avLst/>
                            <a:gdLst/>
                            <a:ahLst/>
                            <a:cxnLst/>
                            <a:rect l="0" t="0" r="0" b="0"/>
                            <a:pathLst>
                              <a:path w="1743456" h="15234">
                                <a:moveTo>
                                  <a:pt x="0" y="0"/>
                                </a:moveTo>
                                <a:lnTo>
                                  <a:pt x="1743456" y="0"/>
                                </a:lnTo>
                                <a:lnTo>
                                  <a:pt x="174345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16" name="Shape 220816"/>
                        <wps:cNvSpPr/>
                        <wps:spPr>
                          <a:xfrm>
                            <a:off x="4538478" y="0"/>
                            <a:ext cx="804666" cy="15234"/>
                          </a:xfrm>
                          <a:custGeom>
                            <a:avLst/>
                            <a:gdLst/>
                            <a:ahLst/>
                            <a:cxnLst/>
                            <a:rect l="0" t="0" r="0" b="0"/>
                            <a:pathLst>
                              <a:path w="804666" h="15234">
                                <a:moveTo>
                                  <a:pt x="0" y="0"/>
                                </a:moveTo>
                                <a:lnTo>
                                  <a:pt x="804666" y="0"/>
                                </a:lnTo>
                                <a:lnTo>
                                  <a:pt x="80466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4181" style="width:420.72pt;height:1.19952pt;mso-position-horizontal-relative:char;mso-position-vertical-relative:line" coordsize="53431,152">
                <v:shape id="Shape 220817" style="position:absolute;width:16855;height:152;left:0;top:0;" coordsize="1685544,15234" path="m0,0l1685544,0l1685544,15234l0,15234l0,0">
                  <v:stroke weight="0pt" endcap="flat" joinstyle="miter" miterlimit="10" on="false" color="#000000" opacity="0"/>
                  <v:fill on="true" color="#000000"/>
                </v:shape>
                <v:shape id="Shape 220818" style="position:absolute;width:17434;height:152;left:22280;top:0;" coordsize="1743456,15234" path="m0,0l1743456,0l1743456,15234l0,15234l0,0">
                  <v:stroke weight="0pt" endcap="flat" joinstyle="miter" miterlimit="10" on="false" color="#000000" opacity="0"/>
                  <v:fill on="true" color="#000000"/>
                </v:shape>
                <v:shape id="Shape 220819" style="position:absolute;width:8046;height:152;left:45384;top:0;" coordsize="804666,15234" path="m0,0l804666,0l804666,15234l0,15234l0,0">
                  <v:stroke weight="0pt" endcap="flat" joinstyle="miter" miterlimit="10" on="false" color="#000000" opacity="0"/>
                  <v:fill on="true" color="#000000"/>
                </v:shape>
              </v:group>
            </w:pict>
          </mc:Fallback>
        </mc:AlternateContent>
      </w:r>
    </w:p>
    <w:p w:rsidR="00E70637" w:rsidRDefault="00014B72">
      <w:pPr>
        <w:spacing w:after="35"/>
      </w:pPr>
      <w:r>
        <w:rPr>
          <w:rFonts w:ascii="Times New Roman" w:eastAsia="Times New Roman" w:hAnsi="Times New Roman" w:cs="Times New Roman"/>
          <w:sz w:val="24"/>
        </w:rPr>
        <w:t xml:space="preserve"> </w:t>
      </w:r>
    </w:p>
    <w:p w:rsidR="00E70637" w:rsidRDefault="00014B72">
      <w:pPr>
        <w:spacing w:after="9" w:line="249" w:lineRule="auto"/>
        <w:ind w:left="370" w:hanging="10"/>
      </w:pPr>
      <w:r>
        <w:rPr>
          <w:rFonts w:ascii="Times New Roman" w:eastAsia="Times New Roman" w:hAnsi="Times New Roman" w:cs="Times New Roman"/>
          <w:b/>
          <w:sz w:val="24"/>
        </w:rPr>
        <w:t>4.</w:t>
      </w:r>
      <w:r>
        <w:rPr>
          <w:rFonts w:ascii="Arial" w:eastAsia="Arial" w:hAnsi="Arial" w:cs="Arial"/>
          <w:b/>
          <w:sz w:val="24"/>
        </w:rPr>
        <w:t xml:space="preserve"> </w:t>
      </w:r>
      <w:r>
        <w:rPr>
          <w:rFonts w:ascii="Times New Roman" w:eastAsia="Times New Roman" w:hAnsi="Times New Roman" w:cs="Times New Roman"/>
          <w:b/>
          <w:sz w:val="24"/>
        </w:rPr>
        <w:t xml:space="preserve">Review and approve Resolution 2017-49 authorizing the purchase of a Trailer mounted Sewer </w:t>
      </w:r>
    </w:p>
    <w:p w:rsidR="00E70637" w:rsidRDefault="00014B72">
      <w:pPr>
        <w:spacing w:after="9" w:line="249" w:lineRule="auto"/>
        <w:ind w:left="730" w:hanging="10"/>
      </w:pPr>
      <w:r>
        <w:rPr>
          <w:rFonts w:ascii="Times New Roman" w:eastAsia="Times New Roman" w:hAnsi="Times New Roman" w:cs="Times New Roman"/>
          <w:b/>
          <w:sz w:val="24"/>
        </w:rPr>
        <w:t xml:space="preserve">Jetter from Jetter Northwest in amount Not to Exceed $37,659.90 to be funded from the Wastewater Capital Reserve fund. </w:t>
      </w:r>
      <w:r>
        <w:rPr>
          <w:rFonts w:ascii="Times New Roman" w:eastAsia="Times New Roman" w:hAnsi="Times New Roman" w:cs="Times New Roman"/>
          <w:sz w:val="24"/>
        </w:rPr>
        <w:t xml:space="preserve">(Dodds) </w:t>
      </w:r>
    </w:p>
    <w:p w:rsidR="00E70637" w:rsidRDefault="00014B72">
      <w:pPr>
        <w:spacing w:after="0"/>
        <w:ind w:left="720"/>
      </w:pPr>
      <w:r>
        <w:rPr>
          <w:rFonts w:ascii="Times New Roman" w:eastAsia="Times New Roman" w:hAnsi="Times New Roman" w:cs="Times New Roman"/>
          <w:b/>
          <w:sz w:val="24"/>
        </w:rPr>
        <w:t xml:space="preserve"> </w:t>
      </w:r>
    </w:p>
    <w:p w:rsidR="00E70637" w:rsidRDefault="00014B72">
      <w:pPr>
        <w:spacing w:after="13" w:line="250" w:lineRule="auto"/>
        <w:ind w:left="715" w:hanging="10"/>
      </w:pPr>
      <w:r>
        <w:rPr>
          <w:rFonts w:ascii="Times New Roman" w:eastAsia="Times New Roman" w:hAnsi="Times New Roman" w:cs="Times New Roman"/>
          <w:b/>
          <w:sz w:val="24"/>
        </w:rPr>
        <w:t>RECOMMENDATION</w:t>
      </w:r>
      <w:r>
        <w:rPr>
          <w:rFonts w:ascii="Times New Roman" w:eastAsia="Times New Roman" w:hAnsi="Times New Roman" w:cs="Times New Roman"/>
          <w:sz w:val="24"/>
        </w:rPr>
        <w:t xml:space="preserve">:  Approval of Resolution 2017-49 authorizing the purchase of a Trailer Mounted Sewer Jetter. </w:t>
      </w:r>
    </w:p>
    <w:p w:rsidR="00E70637" w:rsidRDefault="00014B72">
      <w:pPr>
        <w:spacing w:after="3"/>
      </w:pPr>
      <w:r>
        <w:rPr>
          <w:rFonts w:ascii="Times New Roman" w:eastAsia="Times New Roman" w:hAnsi="Times New Roman" w:cs="Times New Roman"/>
          <w:color w:val="FF0000"/>
          <w:sz w:val="24"/>
        </w:rPr>
        <w:lastRenderedPageBreak/>
        <w:t xml:space="preserve"> </w:t>
      </w:r>
    </w:p>
    <w:p w:rsidR="00E70637" w:rsidRDefault="00014B72">
      <w:pPr>
        <w:spacing w:after="13" w:line="250" w:lineRule="auto"/>
        <w:ind w:left="715" w:hanging="10"/>
      </w:pPr>
      <w:r>
        <w:rPr>
          <w:rFonts w:ascii="Times New Roman" w:eastAsia="Times New Roman" w:hAnsi="Times New Roman" w:cs="Times New Roman"/>
          <w:b/>
          <w:sz w:val="24"/>
        </w:rPr>
        <w:t>Public Comments</w:t>
      </w:r>
      <w:r>
        <w:rPr>
          <w:rFonts w:ascii="Times New Roman" w:eastAsia="Times New Roman" w:hAnsi="Times New Roman" w:cs="Times New Roman"/>
          <w:b/>
          <w:sz w:val="24"/>
        </w:rPr>
        <w:t>:</w:t>
      </w:r>
      <w:r>
        <w:rPr>
          <w:rFonts w:ascii="Times New Roman" w:eastAsia="Times New Roman" w:hAnsi="Times New Roman" w:cs="Times New Roman"/>
          <w:sz w:val="28"/>
        </w:rPr>
        <w:t xml:space="preserve"> </w:t>
      </w:r>
      <w:r>
        <w:rPr>
          <w:rFonts w:ascii="Times New Roman" w:eastAsia="Times New Roman" w:hAnsi="Times New Roman" w:cs="Times New Roman"/>
          <w:sz w:val="24"/>
        </w:rPr>
        <w:t xml:space="preserve">(Hear public comments prior to Board Action)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tabs>
          <w:tab w:val="center" w:pos="833"/>
          <w:tab w:val="center" w:pos="1440"/>
          <w:tab w:val="center" w:pos="2160"/>
          <w:tab w:val="center" w:pos="2880"/>
          <w:tab w:val="center" w:pos="3600"/>
          <w:tab w:val="center" w:pos="4387"/>
          <w:tab w:val="center" w:pos="5040"/>
          <w:tab w:val="center" w:pos="5760"/>
          <w:tab w:val="center" w:pos="6480"/>
          <w:tab w:val="center" w:pos="7200"/>
          <w:tab w:val="center" w:pos="8007"/>
          <w:tab w:val="center" w:pos="8640"/>
          <w:tab w:val="center" w:pos="9360"/>
        </w:tabs>
        <w:spacing w:after="9" w:line="249" w:lineRule="auto"/>
      </w:pPr>
      <w:r>
        <w:tab/>
      </w:r>
      <w:r>
        <w:rPr>
          <w:rFonts w:ascii="Times New Roman" w:eastAsia="Times New Roman" w:hAnsi="Times New Roman" w:cs="Times New Roman"/>
          <w:b/>
          <w:sz w:val="24"/>
        </w:rPr>
        <w:t xml:space="preserve">M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 xml:space="preserve">S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V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51"/>
        <w:ind w:left="946"/>
      </w:pPr>
      <w:r>
        <w:rPr>
          <w:noProof/>
        </w:rPr>
        <mc:AlternateContent>
          <mc:Choice Requires="wpg">
            <w:drawing>
              <wp:inline distT="0" distB="0" distL="0" distR="0">
                <wp:extent cx="5343144" cy="15234"/>
                <wp:effectExtent l="0" t="0" r="0" b="0"/>
                <wp:docPr id="214184" name="Group 214184"/>
                <wp:cNvGraphicFramePr/>
                <a:graphic xmlns:a="http://schemas.openxmlformats.org/drawingml/2006/main">
                  <a:graphicData uri="http://schemas.microsoft.com/office/word/2010/wordprocessingGroup">
                    <wpg:wgp>
                      <wpg:cNvGrpSpPr/>
                      <wpg:grpSpPr>
                        <a:xfrm>
                          <a:off x="0" y="0"/>
                          <a:ext cx="5343144" cy="15234"/>
                          <a:chOff x="0" y="0"/>
                          <a:chExt cx="5343144" cy="15234"/>
                        </a:xfrm>
                      </wpg:grpSpPr>
                      <wps:wsp>
                        <wps:cNvPr id="220820" name="Shape 220820"/>
                        <wps:cNvSpPr/>
                        <wps:spPr>
                          <a:xfrm>
                            <a:off x="0" y="0"/>
                            <a:ext cx="1685544" cy="15234"/>
                          </a:xfrm>
                          <a:custGeom>
                            <a:avLst/>
                            <a:gdLst/>
                            <a:ahLst/>
                            <a:cxnLst/>
                            <a:rect l="0" t="0" r="0" b="0"/>
                            <a:pathLst>
                              <a:path w="1685544" h="15234">
                                <a:moveTo>
                                  <a:pt x="0" y="0"/>
                                </a:moveTo>
                                <a:lnTo>
                                  <a:pt x="1685544" y="0"/>
                                </a:lnTo>
                                <a:lnTo>
                                  <a:pt x="1685544"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21" name="Shape 220821"/>
                        <wps:cNvSpPr/>
                        <wps:spPr>
                          <a:xfrm>
                            <a:off x="2228094" y="0"/>
                            <a:ext cx="1743456" cy="15234"/>
                          </a:xfrm>
                          <a:custGeom>
                            <a:avLst/>
                            <a:gdLst/>
                            <a:ahLst/>
                            <a:cxnLst/>
                            <a:rect l="0" t="0" r="0" b="0"/>
                            <a:pathLst>
                              <a:path w="1743456" h="15234">
                                <a:moveTo>
                                  <a:pt x="0" y="0"/>
                                </a:moveTo>
                                <a:lnTo>
                                  <a:pt x="1743456" y="0"/>
                                </a:lnTo>
                                <a:lnTo>
                                  <a:pt x="174345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22" name="Shape 220822"/>
                        <wps:cNvSpPr/>
                        <wps:spPr>
                          <a:xfrm>
                            <a:off x="4538478" y="0"/>
                            <a:ext cx="804666" cy="15234"/>
                          </a:xfrm>
                          <a:custGeom>
                            <a:avLst/>
                            <a:gdLst/>
                            <a:ahLst/>
                            <a:cxnLst/>
                            <a:rect l="0" t="0" r="0" b="0"/>
                            <a:pathLst>
                              <a:path w="804666" h="15234">
                                <a:moveTo>
                                  <a:pt x="0" y="0"/>
                                </a:moveTo>
                                <a:lnTo>
                                  <a:pt x="804666" y="0"/>
                                </a:lnTo>
                                <a:lnTo>
                                  <a:pt x="80466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4184" style="width:420.72pt;height:1.19952pt;mso-position-horizontal-relative:char;mso-position-vertical-relative:line" coordsize="53431,152">
                <v:shape id="Shape 220823" style="position:absolute;width:16855;height:152;left:0;top:0;" coordsize="1685544,15234" path="m0,0l1685544,0l1685544,15234l0,15234l0,0">
                  <v:stroke weight="0pt" endcap="flat" joinstyle="miter" miterlimit="10" on="false" color="#000000" opacity="0"/>
                  <v:fill on="true" color="#000000"/>
                </v:shape>
                <v:shape id="Shape 220824" style="position:absolute;width:17434;height:152;left:22280;top:0;" coordsize="1743456,15234" path="m0,0l1743456,0l1743456,15234l0,15234l0,0">
                  <v:stroke weight="0pt" endcap="flat" joinstyle="miter" miterlimit="10" on="false" color="#000000" opacity="0"/>
                  <v:fill on="true" color="#000000"/>
                </v:shape>
                <v:shape id="Shape 220825" style="position:absolute;width:8046;height:152;left:45384;top:0;" coordsize="804666,15234" path="m0,0l804666,0l804666,15234l0,15234l0,0">
                  <v:stroke weight="0pt" endcap="flat" joinstyle="miter" miterlimit="10" on="false" color="#000000" opacity="0"/>
                  <v:fill on="true" color="#000000"/>
                </v:shape>
              </v:group>
            </w:pict>
          </mc:Fallback>
        </mc:AlternateContent>
      </w:r>
    </w:p>
    <w:p w:rsidR="00E70637" w:rsidRDefault="00014B72">
      <w:pPr>
        <w:spacing w:after="41"/>
        <w:ind w:left="72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E70637" w:rsidRDefault="00014B72">
      <w:pPr>
        <w:spacing w:after="2" w:line="239" w:lineRule="auto"/>
        <w:ind w:left="720" w:right="1" w:hanging="360"/>
        <w:jc w:val="both"/>
      </w:pPr>
      <w:r>
        <w:rPr>
          <w:rFonts w:ascii="Times New Roman" w:eastAsia="Times New Roman" w:hAnsi="Times New Roman" w:cs="Times New Roman"/>
          <w:b/>
          <w:sz w:val="24"/>
        </w:rPr>
        <w:t>5.</w:t>
      </w:r>
      <w:r>
        <w:rPr>
          <w:rFonts w:ascii="Arial" w:eastAsia="Arial" w:hAnsi="Arial" w:cs="Arial"/>
          <w:b/>
          <w:sz w:val="24"/>
        </w:rPr>
        <w:t xml:space="preserve"> </w:t>
      </w:r>
      <w:r>
        <w:rPr>
          <w:rFonts w:ascii="Times New Roman" w:eastAsia="Times New Roman" w:hAnsi="Times New Roman" w:cs="Times New Roman"/>
          <w:b/>
          <w:sz w:val="24"/>
        </w:rPr>
        <w:t xml:space="preserve">Review and Approve Resolution No. 2017-56 authorizing the Director of Utilities to contract with Aqua Engineering to pull and evaluate the pump equipment at well 3 in </w:t>
      </w:r>
      <w:r>
        <w:rPr>
          <w:rFonts w:ascii="Times New Roman" w:eastAsia="Times New Roman" w:hAnsi="Times New Roman" w:cs="Times New Roman"/>
          <w:b/>
          <w:sz w:val="24"/>
        </w:rPr>
        <w:t xml:space="preserve">an amount not to exceed $7,700 and authorize up to $9,000 to make repairs to the well equipment if necessary. </w:t>
      </w:r>
      <w:r>
        <w:rPr>
          <w:rFonts w:ascii="Times New Roman" w:eastAsia="Times New Roman" w:hAnsi="Times New Roman" w:cs="Times New Roman"/>
          <w:sz w:val="24"/>
        </w:rPr>
        <w:t>(Dodds)</w:t>
      </w:r>
      <w:r>
        <w:rPr>
          <w:rFonts w:ascii="Times New Roman" w:eastAsia="Times New Roman" w:hAnsi="Times New Roman" w:cs="Times New Roman"/>
          <w:b/>
          <w:sz w:val="24"/>
        </w:rPr>
        <w:t xml:space="preserve"> </w:t>
      </w:r>
    </w:p>
    <w:p w:rsidR="00E70637" w:rsidRDefault="00014B72">
      <w:pPr>
        <w:spacing w:after="0"/>
        <w:ind w:left="1440"/>
      </w:pPr>
      <w:r>
        <w:rPr>
          <w:rFonts w:ascii="Times New Roman" w:eastAsia="Times New Roman" w:hAnsi="Times New Roman" w:cs="Times New Roman"/>
          <w:b/>
          <w:sz w:val="24"/>
        </w:rPr>
        <w:t xml:space="preserve"> </w:t>
      </w:r>
    </w:p>
    <w:p w:rsidR="00E70637" w:rsidRDefault="00014B72">
      <w:pPr>
        <w:spacing w:after="1" w:line="240" w:lineRule="auto"/>
        <w:ind w:left="730" w:right="-14" w:hanging="10"/>
        <w:jc w:val="both"/>
      </w:pPr>
      <w:r>
        <w:rPr>
          <w:rFonts w:ascii="Times New Roman" w:eastAsia="Times New Roman" w:hAnsi="Times New Roman" w:cs="Times New Roman"/>
          <w:b/>
          <w:sz w:val="24"/>
        </w:rPr>
        <w:t>RECOMMENDATION</w:t>
      </w:r>
      <w:r>
        <w:rPr>
          <w:rFonts w:ascii="Times New Roman" w:eastAsia="Times New Roman" w:hAnsi="Times New Roman" w:cs="Times New Roman"/>
          <w:sz w:val="24"/>
        </w:rPr>
        <w:t>:  Approve Resolution No. 2017-56 authorizing the Director of Utilities to contract with Aqua Engineering to pull and eva</w:t>
      </w:r>
      <w:r>
        <w:rPr>
          <w:rFonts w:ascii="Times New Roman" w:eastAsia="Times New Roman" w:hAnsi="Times New Roman" w:cs="Times New Roman"/>
          <w:sz w:val="24"/>
        </w:rPr>
        <w:t>luate the pump equipment at well 3 in an amount not to exceed $7,700 and authorize up to $9,000 to make repairs to the well equipment if necessary.</w:t>
      </w:r>
      <w:r>
        <w:rPr>
          <w:rFonts w:ascii="Times New Roman" w:eastAsia="Times New Roman" w:hAnsi="Times New Roman" w:cs="Times New Roman"/>
          <w:b/>
          <w:sz w:val="24"/>
        </w:rPr>
        <w:t xml:space="preserve"> </w:t>
      </w:r>
    </w:p>
    <w:p w:rsidR="00E70637" w:rsidRDefault="00014B72">
      <w:pPr>
        <w:spacing w:after="0"/>
        <w:ind w:left="720"/>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 </w:t>
      </w:r>
    </w:p>
    <w:p w:rsidR="00E70637" w:rsidRDefault="00014B72">
      <w:pPr>
        <w:spacing w:after="242" w:line="250" w:lineRule="auto"/>
        <w:ind w:left="715" w:hanging="10"/>
      </w:pPr>
      <w:r>
        <w:rPr>
          <w:rFonts w:ascii="Times New Roman" w:eastAsia="Times New Roman" w:hAnsi="Times New Roman" w:cs="Times New Roman"/>
          <w:b/>
          <w:sz w:val="24"/>
        </w:rPr>
        <w:t>Public Comments:</w:t>
      </w:r>
      <w:r>
        <w:rPr>
          <w:rFonts w:ascii="Times New Roman" w:eastAsia="Times New Roman" w:hAnsi="Times New Roman" w:cs="Times New Roman"/>
          <w:sz w:val="24"/>
        </w:rPr>
        <w:t xml:space="preserve"> (Hear public comments prior to Board Action) </w:t>
      </w:r>
    </w:p>
    <w:p w:rsidR="00E70637" w:rsidRDefault="00014B72">
      <w:pPr>
        <w:tabs>
          <w:tab w:val="center" w:pos="833"/>
          <w:tab w:val="center" w:pos="1440"/>
          <w:tab w:val="center" w:pos="2160"/>
          <w:tab w:val="center" w:pos="2880"/>
          <w:tab w:val="center" w:pos="3600"/>
          <w:tab w:val="center" w:pos="4387"/>
          <w:tab w:val="center" w:pos="5040"/>
          <w:tab w:val="center" w:pos="5760"/>
          <w:tab w:val="center" w:pos="6480"/>
          <w:tab w:val="center" w:pos="7200"/>
          <w:tab w:val="center" w:pos="8007"/>
          <w:tab w:val="center" w:pos="8640"/>
          <w:tab w:val="center" w:pos="9360"/>
        </w:tabs>
        <w:spacing w:after="9" w:line="249" w:lineRule="auto"/>
      </w:pPr>
      <w:r>
        <w:tab/>
      </w:r>
      <w:r>
        <w:rPr>
          <w:rFonts w:ascii="Times New Roman" w:eastAsia="Times New Roman" w:hAnsi="Times New Roman" w:cs="Times New Roman"/>
          <w:b/>
          <w:sz w:val="24"/>
        </w:rPr>
        <w:t xml:space="preserve">M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 xml:space="preserve">S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V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51"/>
        <w:ind w:left="946"/>
      </w:pPr>
      <w:r>
        <w:rPr>
          <w:noProof/>
        </w:rPr>
        <mc:AlternateContent>
          <mc:Choice Requires="wpg">
            <w:drawing>
              <wp:inline distT="0" distB="0" distL="0" distR="0">
                <wp:extent cx="5343144" cy="15234"/>
                <wp:effectExtent l="0" t="0" r="0" b="0"/>
                <wp:docPr id="214187" name="Group 214187"/>
                <wp:cNvGraphicFramePr/>
                <a:graphic xmlns:a="http://schemas.openxmlformats.org/drawingml/2006/main">
                  <a:graphicData uri="http://schemas.microsoft.com/office/word/2010/wordprocessingGroup">
                    <wpg:wgp>
                      <wpg:cNvGrpSpPr/>
                      <wpg:grpSpPr>
                        <a:xfrm>
                          <a:off x="0" y="0"/>
                          <a:ext cx="5343144" cy="15234"/>
                          <a:chOff x="0" y="0"/>
                          <a:chExt cx="5343144" cy="15234"/>
                        </a:xfrm>
                      </wpg:grpSpPr>
                      <wps:wsp>
                        <wps:cNvPr id="220826" name="Shape 220826"/>
                        <wps:cNvSpPr/>
                        <wps:spPr>
                          <a:xfrm>
                            <a:off x="0" y="0"/>
                            <a:ext cx="1685544" cy="15234"/>
                          </a:xfrm>
                          <a:custGeom>
                            <a:avLst/>
                            <a:gdLst/>
                            <a:ahLst/>
                            <a:cxnLst/>
                            <a:rect l="0" t="0" r="0" b="0"/>
                            <a:pathLst>
                              <a:path w="1685544" h="15234">
                                <a:moveTo>
                                  <a:pt x="0" y="0"/>
                                </a:moveTo>
                                <a:lnTo>
                                  <a:pt x="1685544" y="0"/>
                                </a:lnTo>
                                <a:lnTo>
                                  <a:pt x="1685544"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27" name="Shape 220827"/>
                        <wps:cNvSpPr/>
                        <wps:spPr>
                          <a:xfrm>
                            <a:off x="2228094" y="0"/>
                            <a:ext cx="1743456" cy="15234"/>
                          </a:xfrm>
                          <a:custGeom>
                            <a:avLst/>
                            <a:gdLst/>
                            <a:ahLst/>
                            <a:cxnLst/>
                            <a:rect l="0" t="0" r="0" b="0"/>
                            <a:pathLst>
                              <a:path w="1743456" h="15234">
                                <a:moveTo>
                                  <a:pt x="0" y="0"/>
                                </a:moveTo>
                                <a:lnTo>
                                  <a:pt x="1743456" y="0"/>
                                </a:lnTo>
                                <a:lnTo>
                                  <a:pt x="174345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28" name="Shape 220828"/>
                        <wps:cNvSpPr/>
                        <wps:spPr>
                          <a:xfrm>
                            <a:off x="4538478" y="0"/>
                            <a:ext cx="804666" cy="15234"/>
                          </a:xfrm>
                          <a:custGeom>
                            <a:avLst/>
                            <a:gdLst/>
                            <a:ahLst/>
                            <a:cxnLst/>
                            <a:rect l="0" t="0" r="0" b="0"/>
                            <a:pathLst>
                              <a:path w="804666" h="15234">
                                <a:moveTo>
                                  <a:pt x="0" y="0"/>
                                </a:moveTo>
                                <a:lnTo>
                                  <a:pt x="804666" y="0"/>
                                </a:lnTo>
                                <a:lnTo>
                                  <a:pt x="80466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4187" style="width:420.72pt;height:1.19952pt;mso-position-horizontal-relative:char;mso-position-vertical-relative:line" coordsize="53431,152">
                <v:shape id="Shape 220829" style="position:absolute;width:16855;height:152;left:0;top:0;" coordsize="1685544,15234" path="m0,0l1685544,0l1685544,15234l0,15234l0,0">
                  <v:stroke weight="0pt" endcap="flat" joinstyle="miter" miterlimit="10" on="false" color="#000000" opacity="0"/>
                  <v:fill on="true" color="#000000"/>
                </v:shape>
                <v:shape id="Shape 220830" style="position:absolute;width:17434;height:152;left:22280;top:0;" coordsize="1743456,15234" path="m0,0l1743456,0l1743456,15234l0,15234l0,0">
                  <v:stroke weight="0pt" endcap="flat" joinstyle="miter" miterlimit="10" on="false" color="#000000" opacity="0"/>
                  <v:fill on="true" color="#000000"/>
                </v:shape>
                <v:shape id="Shape 220831" style="position:absolute;width:8046;height:152;left:45384;top:0;" coordsize="804666,15234" path="m0,0l804666,0l804666,15234l0,15234l0,0">
                  <v:stroke weight="0pt" endcap="flat" joinstyle="miter" miterlimit="10" on="false" color="#000000" opacity="0"/>
                  <v:fill on="true" color="#000000"/>
                </v:shape>
              </v:group>
            </w:pict>
          </mc:Fallback>
        </mc:AlternateContent>
      </w:r>
    </w:p>
    <w:p w:rsidR="00E70637" w:rsidRDefault="00014B72">
      <w:pPr>
        <w:spacing w:after="218"/>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9" w:line="249" w:lineRule="auto"/>
        <w:ind w:left="720" w:right="377" w:hanging="360"/>
      </w:pPr>
      <w:r>
        <w:rPr>
          <w:rFonts w:ascii="Times New Roman" w:eastAsia="Times New Roman" w:hAnsi="Times New Roman" w:cs="Times New Roman"/>
          <w:b/>
          <w:sz w:val="24"/>
        </w:rPr>
        <w:t>6.</w:t>
      </w:r>
      <w:r>
        <w:rPr>
          <w:rFonts w:ascii="Arial" w:eastAsia="Arial" w:hAnsi="Arial" w:cs="Arial"/>
          <w:b/>
          <w:sz w:val="24"/>
        </w:rPr>
        <w:t xml:space="preserve"> </w:t>
      </w:r>
      <w:r>
        <w:rPr>
          <w:rFonts w:ascii="Times New Roman" w:eastAsia="Times New Roman" w:hAnsi="Times New Roman" w:cs="Times New Roman"/>
          <w:b/>
          <w:sz w:val="24"/>
        </w:rPr>
        <w:t>Review and Approve Resolution 2017-58 Adopting General Manager job description.  (</w:t>
      </w:r>
      <w:r>
        <w:rPr>
          <w:rFonts w:ascii="Times New Roman" w:eastAsia="Times New Roman" w:hAnsi="Times New Roman" w:cs="Times New Roman"/>
          <w:sz w:val="24"/>
        </w:rPr>
        <w:t>Counsel Seikaly)</w:t>
      </w:r>
      <w:r>
        <w:rPr>
          <w:rFonts w:ascii="Times New Roman" w:eastAsia="Times New Roman" w:hAnsi="Times New Roman" w:cs="Times New Roman"/>
          <w:b/>
          <w:sz w:val="24"/>
        </w:rPr>
        <w:t xml:space="preserve"> </w:t>
      </w:r>
    </w:p>
    <w:p w:rsidR="00E70637" w:rsidRDefault="00014B72">
      <w:pPr>
        <w:spacing w:after="23"/>
        <w:ind w:left="720"/>
      </w:pPr>
      <w:r>
        <w:rPr>
          <w:rFonts w:ascii="Times New Roman" w:eastAsia="Times New Roman" w:hAnsi="Times New Roman" w:cs="Times New Roman"/>
          <w:b/>
          <w:sz w:val="24"/>
        </w:rPr>
        <w:t xml:space="preserve"> </w:t>
      </w:r>
    </w:p>
    <w:p w:rsidR="00E70637" w:rsidRDefault="00014B72">
      <w:pPr>
        <w:spacing w:after="13" w:line="250" w:lineRule="auto"/>
        <w:ind w:left="715" w:hanging="10"/>
      </w:pPr>
      <w:r>
        <w:rPr>
          <w:rFonts w:ascii="Times New Roman" w:eastAsia="Times New Roman" w:hAnsi="Times New Roman" w:cs="Times New Roman"/>
          <w:b/>
          <w:sz w:val="24"/>
        </w:rPr>
        <w:t>Public Comments:</w:t>
      </w:r>
      <w:r>
        <w:rPr>
          <w:rFonts w:ascii="Times New Roman" w:eastAsia="Times New Roman" w:hAnsi="Times New Roman" w:cs="Times New Roman"/>
          <w:sz w:val="24"/>
        </w:rPr>
        <w:t xml:space="preserve"> (Hear public comments prior to Board Action) </w:t>
      </w:r>
    </w:p>
    <w:p w:rsidR="00E70637" w:rsidRDefault="00014B72">
      <w:pPr>
        <w:spacing w:after="0"/>
        <w:ind w:left="720"/>
      </w:pPr>
      <w:r>
        <w:rPr>
          <w:rFonts w:ascii="Times New Roman" w:eastAsia="Times New Roman" w:hAnsi="Times New Roman" w:cs="Times New Roman"/>
          <w:b/>
          <w:sz w:val="24"/>
        </w:rPr>
        <w:t xml:space="preserve"> </w:t>
      </w:r>
    </w:p>
    <w:p w:rsidR="00E70637" w:rsidRDefault="00014B72">
      <w:pPr>
        <w:tabs>
          <w:tab w:val="center" w:pos="833"/>
          <w:tab w:val="center" w:pos="1440"/>
          <w:tab w:val="center" w:pos="2160"/>
          <w:tab w:val="center" w:pos="2880"/>
          <w:tab w:val="center" w:pos="3600"/>
          <w:tab w:val="center" w:pos="4387"/>
          <w:tab w:val="center" w:pos="5040"/>
          <w:tab w:val="center" w:pos="5760"/>
          <w:tab w:val="center" w:pos="6480"/>
          <w:tab w:val="center" w:pos="7200"/>
          <w:tab w:val="center" w:pos="8007"/>
          <w:tab w:val="center" w:pos="8640"/>
          <w:tab w:val="center" w:pos="9360"/>
        </w:tabs>
        <w:spacing w:after="9" w:line="249" w:lineRule="auto"/>
      </w:pPr>
      <w:r>
        <w:tab/>
      </w:r>
      <w:r>
        <w:rPr>
          <w:rFonts w:ascii="Times New Roman" w:eastAsia="Times New Roman" w:hAnsi="Times New Roman" w:cs="Times New Roman"/>
          <w:b/>
          <w:sz w:val="24"/>
        </w:rPr>
        <w:t xml:space="preserve">M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S</w:t>
      </w:r>
      <w:r>
        <w:rPr>
          <w:rFonts w:ascii="Times New Roman" w:eastAsia="Times New Roman" w:hAnsi="Times New Roman" w:cs="Times New Roman"/>
          <w:b/>
          <w:sz w:val="24"/>
          <w:u w:val="single" w:color="000000"/>
        </w:rPr>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V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51"/>
        <w:ind w:left="946"/>
      </w:pPr>
      <w:r>
        <w:rPr>
          <w:noProof/>
        </w:rPr>
        <mc:AlternateContent>
          <mc:Choice Requires="wpg">
            <w:drawing>
              <wp:inline distT="0" distB="0" distL="0" distR="0">
                <wp:extent cx="5343144" cy="15234"/>
                <wp:effectExtent l="0" t="0" r="0" b="0"/>
                <wp:docPr id="214190" name="Group 214190"/>
                <wp:cNvGraphicFramePr/>
                <a:graphic xmlns:a="http://schemas.openxmlformats.org/drawingml/2006/main">
                  <a:graphicData uri="http://schemas.microsoft.com/office/word/2010/wordprocessingGroup">
                    <wpg:wgp>
                      <wpg:cNvGrpSpPr/>
                      <wpg:grpSpPr>
                        <a:xfrm>
                          <a:off x="0" y="0"/>
                          <a:ext cx="5343144" cy="15234"/>
                          <a:chOff x="0" y="0"/>
                          <a:chExt cx="5343144" cy="15234"/>
                        </a:xfrm>
                      </wpg:grpSpPr>
                      <wps:wsp>
                        <wps:cNvPr id="220832" name="Shape 220832"/>
                        <wps:cNvSpPr/>
                        <wps:spPr>
                          <a:xfrm>
                            <a:off x="0" y="0"/>
                            <a:ext cx="1685544" cy="15234"/>
                          </a:xfrm>
                          <a:custGeom>
                            <a:avLst/>
                            <a:gdLst/>
                            <a:ahLst/>
                            <a:cxnLst/>
                            <a:rect l="0" t="0" r="0" b="0"/>
                            <a:pathLst>
                              <a:path w="1685544" h="15234">
                                <a:moveTo>
                                  <a:pt x="0" y="0"/>
                                </a:moveTo>
                                <a:lnTo>
                                  <a:pt x="1685544" y="0"/>
                                </a:lnTo>
                                <a:lnTo>
                                  <a:pt x="1685544"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33" name="Shape 220833"/>
                        <wps:cNvSpPr/>
                        <wps:spPr>
                          <a:xfrm>
                            <a:off x="4538478" y="0"/>
                            <a:ext cx="804666" cy="15234"/>
                          </a:xfrm>
                          <a:custGeom>
                            <a:avLst/>
                            <a:gdLst/>
                            <a:ahLst/>
                            <a:cxnLst/>
                            <a:rect l="0" t="0" r="0" b="0"/>
                            <a:pathLst>
                              <a:path w="804666" h="15234">
                                <a:moveTo>
                                  <a:pt x="0" y="0"/>
                                </a:moveTo>
                                <a:lnTo>
                                  <a:pt x="804666" y="0"/>
                                </a:lnTo>
                                <a:lnTo>
                                  <a:pt x="804666"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4190" style="width:420.72pt;height:1.19953pt;mso-position-horizontal-relative:char;mso-position-vertical-relative:line" coordsize="53431,152">
                <v:shape id="Shape 220834" style="position:absolute;width:16855;height:152;left:0;top:0;" coordsize="1685544,15234" path="m0,0l1685544,0l1685544,15234l0,15234l0,0">
                  <v:stroke weight="0pt" endcap="flat" joinstyle="miter" miterlimit="10" on="false" color="#000000" opacity="0"/>
                  <v:fill on="true" color="#000000"/>
                </v:shape>
                <v:shape id="Shape 220835" style="position:absolute;width:8046;height:152;left:45384;top:0;" coordsize="804666,15234" path="m0,0l804666,0l804666,15234l0,15234l0,0">
                  <v:stroke weight="0pt" endcap="flat" joinstyle="miter" miterlimit="10" on="false" color="#000000" opacity="0"/>
                  <v:fill on="true" color="#000000"/>
                </v:shape>
              </v:group>
            </w:pict>
          </mc:Fallback>
        </mc:AlternateContent>
      </w:r>
    </w:p>
    <w:p w:rsidR="00E70637" w:rsidRDefault="00014B72">
      <w:pPr>
        <w:spacing w:after="35"/>
        <w:ind w:left="720"/>
      </w:pPr>
      <w:r>
        <w:rPr>
          <w:rFonts w:ascii="Times New Roman" w:eastAsia="Times New Roman" w:hAnsi="Times New Roman" w:cs="Times New Roman"/>
          <w:sz w:val="24"/>
        </w:rPr>
        <w:t xml:space="preserve">  </w:t>
      </w:r>
    </w:p>
    <w:p w:rsidR="00E70637" w:rsidRDefault="00014B72">
      <w:pPr>
        <w:spacing w:after="9" w:line="249" w:lineRule="auto"/>
        <w:ind w:left="720" w:hanging="360"/>
      </w:pPr>
      <w:r>
        <w:rPr>
          <w:rFonts w:ascii="Times New Roman" w:eastAsia="Times New Roman" w:hAnsi="Times New Roman" w:cs="Times New Roman"/>
          <w:b/>
          <w:sz w:val="24"/>
        </w:rPr>
        <w:t>7.</w:t>
      </w:r>
      <w:r>
        <w:rPr>
          <w:rFonts w:ascii="Arial" w:eastAsia="Arial" w:hAnsi="Arial" w:cs="Arial"/>
          <w:b/>
          <w:sz w:val="24"/>
        </w:rPr>
        <w:t xml:space="preserve"> </w:t>
      </w:r>
      <w:r>
        <w:rPr>
          <w:rFonts w:ascii="Times New Roman" w:eastAsia="Times New Roman" w:hAnsi="Times New Roman" w:cs="Times New Roman"/>
          <w:b/>
          <w:sz w:val="24"/>
        </w:rPr>
        <w:t>Adopt Resolution 2017-59 appointing Robert Roberson</w:t>
      </w:r>
      <w:r>
        <w:rPr>
          <w:rFonts w:ascii="Times New Roman" w:eastAsia="Times New Roman" w:hAnsi="Times New Roman" w:cs="Times New Roman"/>
          <w:b/>
          <w:sz w:val="24"/>
        </w:rPr>
        <w:t xml:space="preserve"> as General Manager of the San Miguel Community Services District. </w:t>
      </w:r>
      <w:r>
        <w:rPr>
          <w:rFonts w:ascii="Times New Roman" w:eastAsia="Times New Roman" w:hAnsi="Times New Roman" w:cs="Times New Roman"/>
          <w:sz w:val="24"/>
        </w:rPr>
        <w:t>(Counsel Seikaly)</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242" w:line="250" w:lineRule="auto"/>
        <w:ind w:left="715" w:hanging="10"/>
      </w:pPr>
      <w:r>
        <w:rPr>
          <w:rFonts w:ascii="Times New Roman" w:eastAsia="Times New Roman" w:hAnsi="Times New Roman" w:cs="Times New Roman"/>
          <w:b/>
          <w:sz w:val="24"/>
        </w:rPr>
        <w:t>Public Comments:</w:t>
      </w:r>
      <w:r>
        <w:rPr>
          <w:rFonts w:ascii="Times New Roman" w:eastAsia="Times New Roman" w:hAnsi="Times New Roman" w:cs="Times New Roman"/>
          <w:sz w:val="24"/>
        </w:rPr>
        <w:t xml:space="preserve"> (Hear public comments prior to Board Action) </w:t>
      </w:r>
    </w:p>
    <w:p w:rsidR="00E70637" w:rsidRDefault="00014B72">
      <w:pPr>
        <w:tabs>
          <w:tab w:val="center" w:pos="833"/>
          <w:tab w:val="center" w:pos="1440"/>
          <w:tab w:val="center" w:pos="2160"/>
          <w:tab w:val="center" w:pos="2880"/>
          <w:tab w:val="center" w:pos="3600"/>
          <w:tab w:val="center" w:pos="4387"/>
          <w:tab w:val="center" w:pos="5040"/>
          <w:tab w:val="center" w:pos="5760"/>
          <w:tab w:val="center" w:pos="6480"/>
          <w:tab w:val="center" w:pos="7200"/>
          <w:tab w:val="center" w:pos="8006"/>
          <w:tab w:val="center" w:pos="8640"/>
          <w:tab w:val="center" w:pos="9360"/>
        </w:tabs>
        <w:spacing w:after="9" w:line="249" w:lineRule="auto"/>
      </w:pPr>
      <w:r>
        <w:tab/>
      </w:r>
      <w:r>
        <w:rPr>
          <w:rFonts w:ascii="Times New Roman" w:eastAsia="Times New Roman" w:hAnsi="Times New Roman" w:cs="Times New Roman"/>
          <w:b/>
          <w:sz w:val="24"/>
        </w:rPr>
        <w:t>M</w:t>
      </w:r>
      <w:r>
        <w:rPr>
          <w:rFonts w:ascii="Times New Roman" w:eastAsia="Times New Roman" w:hAnsi="Times New Roman" w:cs="Times New Roman"/>
          <w:b/>
          <w:sz w:val="24"/>
          <w:u w:val="single" w:color="000000"/>
        </w:rPr>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b/>
          <w:sz w:val="24"/>
        </w:rPr>
        <w:t>S</w:t>
      </w:r>
      <w:r>
        <w:rPr>
          <w:rFonts w:ascii="Times New Roman" w:eastAsia="Times New Roman" w:hAnsi="Times New Roman" w:cs="Times New Roman"/>
          <w:b/>
          <w:sz w:val="24"/>
          <w:u w:val="single" w:color="000000"/>
        </w:rPr>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V</w:t>
      </w:r>
      <w:r>
        <w:rPr>
          <w:rFonts w:ascii="Times New Roman" w:eastAsia="Times New Roman" w:hAnsi="Times New Roman" w:cs="Times New Roman"/>
          <w:b/>
          <w:sz w:val="24"/>
          <w:u w:val="single" w:color="000000"/>
        </w:rPr>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r>
      <w:r>
        <w:rPr>
          <w:rFonts w:ascii="Times New Roman" w:eastAsia="Times New Roman" w:hAnsi="Times New Roman" w:cs="Times New Roman"/>
          <w:b/>
          <w:sz w:val="24"/>
        </w:rPr>
        <w:t xml:space="preserve"> </w:t>
      </w:r>
    </w:p>
    <w:p w:rsidR="00E70637" w:rsidRDefault="00014B72">
      <w:pPr>
        <w:spacing w:after="218"/>
        <w:ind w:left="720"/>
      </w:pPr>
      <w:r>
        <w:rPr>
          <w:rFonts w:ascii="Times New Roman" w:eastAsia="Times New Roman" w:hAnsi="Times New Roman" w:cs="Times New Roman"/>
          <w:b/>
          <w:sz w:val="24"/>
        </w:rPr>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t xml:space="preserve">BOARD COMMENT: </w:t>
      </w:r>
    </w:p>
    <w:p w:rsidR="00E70637" w:rsidRDefault="00014B72">
      <w:pPr>
        <w:spacing w:after="0"/>
      </w:pPr>
      <w:r>
        <w:rPr>
          <w:rFonts w:ascii="Times New Roman" w:eastAsia="Times New Roman" w:hAnsi="Times New Roman" w:cs="Times New Roman"/>
          <w:b/>
          <w:sz w:val="24"/>
        </w:rPr>
        <w:t xml:space="preserve"> </w:t>
      </w:r>
    </w:p>
    <w:p w:rsidR="00E70637" w:rsidRDefault="00014B72">
      <w:pPr>
        <w:pBdr>
          <w:top w:val="single" w:sz="4" w:space="0" w:color="000000"/>
          <w:left w:val="single" w:sz="4" w:space="0" w:color="000000"/>
          <w:bottom w:val="single" w:sz="4" w:space="0" w:color="000000"/>
          <w:right w:val="single" w:sz="4" w:space="0" w:color="000000"/>
        </w:pBdr>
        <w:spacing w:after="0" w:line="242" w:lineRule="auto"/>
        <w:ind w:left="720"/>
      </w:pPr>
      <w:r>
        <w:rPr>
          <w:sz w:val="20"/>
        </w:rPr>
        <w:t>This section is intended as an opportunity for Board members to make brief announcements, request information from staff, request future agenda item(s) and/or report on their own activities related to District business.  No action is to be taken until an i</w:t>
      </w:r>
      <w:r>
        <w:rPr>
          <w:sz w:val="20"/>
        </w:rPr>
        <w:t xml:space="preserve">tem is placed on a future agenda. </w:t>
      </w:r>
    </w:p>
    <w:p w:rsidR="00E70637" w:rsidRDefault="00014B72">
      <w:pPr>
        <w:pBdr>
          <w:top w:val="single" w:sz="4" w:space="0" w:color="000000"/>
          <w:left w:val="single" w:sz="4" w:space="0" w:color="000000"/>
          <w:bottom w:val="single" w:sz="4" w:space="0" w:color="000000"/>
          <w:right w:val="single" w:sz="4" w:space="0" w:color="000000"/>
        </w:pBdr>
        <w:spacing w:after="45"/>
        <w:ind w:left="720"/>
      </w:pPr>
      <w:r>
        <w:rPr>
          <w:sz w:val="20"/>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numPr>
          <w:ilvl w:val="0"/>
          <w:numId w:val="1"/>
        </w:numPr>
        <w:spacing w:after="9" w:line="249" w:lineRule="auto"/>
        <w:ind w:hanging="720"/>
      </w:pPr>
      <w:r>
        <w:rPr>
          <w:rFonts w:ascii="Times New Roman" w:eastAsia="Times New Roman" w:hAnsi="Times New Roman" w:cs="Times New Roman"/>
          <w:b/>
          <w:sz w:val="24"/>
        </w:rPr>
        <w:lastRenderedPageBreak/>
        <w:t xml:space="preserve">ADJOURNMENT TO NEXT REGULAR MEETING OF 1-25-2018 </w:t>
      </w:r>
      <w:r>
        <w:rPr>
          <w:rFonts w:ascii="Times New Roman" w:eastAsia="Times New Roman" w:hAnsi="Times New Roman" w:cs="Times New Roman"/>
          <w:b/>
          <w:sz w:val="24"/>
        </w:rPr>
        <w:tab/>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tabs>
          <w:tab w:val="center" w:pos="1440"/>
          <w:tab w:val="center" w:pos="2160"/>
        </w:tabs>
        <w:spacing w:after="13" w:line="250" w:lineRule="auto"/>
      </w:pPr>
      <w:r>
        <w:rPr>
          <w:noProof/>
        </w:rPr>
        <mc:AlternateContent>
          <mc:Choice Requires="wpg">
            <w:drawing>
              <wp:anchor distT="0" distB="0" distL="114300" distR="114300" simplePos="0" relativeHeight="251658240" behindDoc="0" locked="0" layoutInCell="1" allowOverlap="1">
                <wp:simplePos x="0" y="0"/>
                <wp:positionH relativeFrom="column">
                  <wp:posOffset>16</wp:posOffset>
                </wp:positionH>
                <wp:positionV relativeFrom="paragraph">
                  <wp:posOffset>127563</wp:posOffset>
                </wp:positionV>
                <wp:extent cx="1371594" cy="7614"/>
                <wp:effectExtent l="0" t="0" r="0" b="0"/>
                <wp:wrapNone/>
                <wp:docPr id="177889" name="Group 177889"/>
                <wp:cNvGraphicFramePr/>
                <a:graphic xmlns:a="http://schemas.openxmlformats.org/drawingml/2006/main">
                  <a:graphicData uri="http://schemas.microsoft.com/office/word/2010/wordprocessingGroup">
                    <wpg:wgp>
                      <wpg:cNvGrpSpPr/>
                      <wpg:grpSpPr>
                        <a:xfrm>
                          <a:off x="0" y="0"/>
                          <a:ext cx="1371594" cy="7614"/>
                          <a:chOff x="0" y="0"/>
                          <a:chExt cx="1371594" cy="7614"/>
                        </a:xfrm>
                      </wpg:grpSpPr>
                      <wps:wsp>
                        <wps:cNvPr id="220840" name="Shape 220840"/>
                        <wps:cNvSpPr/>
                        <wps:spPr>
                          <a:xfrm>
                            <a:off x="0" y="0"/>
                            <a:ext cx="1371594" cy="9144"/>
                          </a:xfrm>
                          <a:custGeom>
                            <a:avLst/>
                            <a:gdLst/>
                            <a:ahLst/>
                            <a:cxnLst/>
                            <a:rect l="0" t="0" r="0" b="0"/>
                            <a:pathLst>
                              <a:path w="1371594" h="9144">
                                <a:moveTo>
                                  <a:pt x="0" y="0"/>
                                </a:moveTo>
                                <a:lnTo>
                                  <a:pt x="1371594" y="0"/>
                                </a:lnTo>
                                <a:lnTo>
                                  <a:pt x="137159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77889" style="width:108pt;height:0.599548pt;position:absolute;z-index:72;mso-position-horizontal-relative:text;mso-position-horizontal:absolute;margin-left:0.00127411pt;mso-position-vertical-relative:text;margin-top:10.0443pt;" coordsize="13715,76">
                <v:shape id="Shape 220841" style="position:absolute;width:13715;height:91;left:0;top:0;" coordsize="1371594,9144" path="m0,0l1371594,0l1371594,9144l0,9144l0,0">
                  <v:stroke weight="0pt" endcap="flat" joinstyle="miter" miterlimit="10" on="false" color="#000000" opacity="0"/>
                  <v:fill on="true" color="#000000"/>
                </v:shape>
              </v:group>
            </w:pict>
          </mc:Fallback>
        </mc:AlternateContent>
      </w:r>
      <w:r>
        <w:rPr>
          <w:rFonts w:ascii="Times New Roman" w:eastAsia="Times New Roman" w:hAnsi="Times New Roman" w:cs="Times New Roman"/>
          <w:sz w:val="24"/>
        </w:rPr>
        <w:t xml:space="preserve">Time: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tabs>
          <w:tab w:val="center" w:pos="1105"/>
        </w:tabs>
        <w:spacing w:after="5" w:line="250" w:lineRule="auto"/>
        <w:ind w:left="-15"/>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ATTEST: </w:t>
      </w:r>
    </w:p>
    <w:p w:rsidR="00E70637" w:rsidRDefault="00014B72">
      <w:pPr>
        <w:spacing w:after="0"/>
      </w:pPr>
      <w:r>
        <w:rPr>
          <w:rFonts w:ascii="Times New Roman" w:eastAsia="Times New Roman" w:hAnsi="Times New Roman" w:cs="Times New Roman"/>
          <w:b/>
          <w:sz w:val="18"/>
        </w:rPr>
        <w:t xml:space="preserve"> </w:t>
      </w:r>
    </w:p>
    <w:p w:rsidR="00E70637" w:rsidRDefault="00014B72">
      <w:pPr>
        <w:tabs>
          <w:tab w:val="center" w:pos="1764"/>
          <w:tab w:val="center" w:pos="3630"/>
        </w:tabs>
        <w:spacing w:after="5" w:line="250" w:lineRule="auto"/>
        <w:ind w:left="-15"/>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STATE OF CALIFORNIA  </w:t>
      </w:r>
      <w:r>
        <w:rPr>
          <w:rFonts w:ascii="Times New Roman" w:eastAsia="Times New Roman" w:hAnsi="Times New Roman" w:cs="Times New Roman"/>
          <w:b/>
          <w:sz w:val="18"/>
        </w:rPr>
        <w:tab/>
        <w:t xml:space="preserve">) </w:t>
      </w:r>
    </w:p>
    <w:p w:rsidR="00E70637" w:rsidRDefault="00014B72">
      <w:pPr>
        <w:tabs>
          <w:tab w:val="center" w:pos="2056"/>
          <w:tab w:val="center" w:pos="3745"/>
        </w:tabs>
        <w:spacing w:after="5" w:line="250" w:lineRule="auto"/>
        <w:ind w:left="-15"/>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COUNTY OF SAN LUIS OBISPO </w:t>
      </w:r>
      <w:r>
        <w:rPr>
          <w:rFonts w:ascii="Times New Roman" w:eastAsia="Times New Roman" w:hAnsi="Times New Roman" w:cs="Times New Roman"/>
          <w:b/>
          <w:sz w:val="18"/>
        </w:rPr>
        <w:tab/>
        <w:t xml:space="preserve">) ss. </w:t>
      </w:r>
    </w:p>
    <w:p w:rsidR="00E70637" w:rsidRDefault="00014B72">
      <w:pPr>
        <w:tabs>
          <w:tab w:val="center" w:pos="2063"/>
          <w:tab w:val="center" w:pos="3630"/>
        </w:tabs>
        <w:spacing w:after="5" w:line="250" w:lineRule="auto"/>
        <w:ind w:left="-15"/>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COMMUNITY OF SAN MIGUEL </w:t>
      </w:r>
      <w:r>
        <w:rPr>
          <w:rFonts w:ascii="Times New Roman" w:eastAsia="Times New Roman" w:hAnsi="Times New Roman" w:cs="Times New Roman"/>
          <w:b/>
          <w:sz w:val="18"/>
        </w:rPr>
        <w:tab/>
        <w:t xml:space="preserve">) </w:t>
      </w:r>
    </w:p>
    <w:p w:rsidR="00E70637" w:rsidRDefault="00014B72">
      <w:pPr>
        <w:spacing w:after="0"/>
        <w:ind w:left="1080"/>
      </w:pPr>
      <w:r>
        <w:rPr>
          <w:rFonts w:ascii="Times New Roman" w:eastAsia="Times New Roman" w:hAnsi="Times New Roman" w:cs="Times New Roman"/>
          <w:b/>
          <w:sz w:val="18"/>
        </w:rPr>
        <w:t xml:space="preserve"> </w:t>
      </w:r>
    </w:p>
    <w:p w:rsidR="00E70637" w:rsidRDefault="00014B72">
      <w:pPr>
        <w:spacing w:after="5" w:line="250" w:lineRule="auto"/>
        <w:ind w:left="730" w:hanging="10"/>
      </w:pPr>
      <w:r>
        <w:rPr>
          <w:rFonts w:ascii="Times New Roman" w:eastAsia="Times New Roman" w:hAnsi="Times New Roman" w:cs="Times New Roman"/>
          <w:b/>
          <w:sz w:val="18"/>
        </w:rPr>
        <w:t xml:space="preserve">I, Tamara Parent, Board Clerk/Accounts Manager of San Miguel Community Services District, hereby certify that I caused the posting of this agenda at the SMCSD office on December 8, 2017  </w:t>
      </w:r>
    </w:p>
    <w:p w:rsidR="00E70637" w:rsidRDefault="00014B72">
      <w:pPr>
        <w:spacing w:after="0"/>
        <w:ind w:left="1080"/>
      </w:pPr>
      <w:r>
        <w:rPr>
          <w:rFonts w:ascii="Times New Roman" w:eastAsia="Times New Roman" w:hAnsi="Times New Roman" w:cs="Times New Roman"/>
          <w:b/>
          <w:sz w:val="18"/>
        </w:rPr>
        <w:t xml:space="preserve"> </w:t>
      </w:r>
    </w:p>
    <w:p w:rsidR="00E70637" w:rsidRDefault="00014B72">
      <w:pPr>
        <w:tabs>
          <w:tab w:val="center" w:pos="1635"/>
        </w:tabs>
        <w:spacing w:after="69" w:line="250" w:lineRule="auto"/>
        <w:ind w:left="-15"/>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 xml:space="preserve">Date: December 8, 2017 </w:t>
      </w:r>
    </w:p>
    <w:p w:rsidR="00E70637" w:rsidRDefault="00014B72">
      <w:pPr>
        <w:spacing w:after="30"/>
      </w:pPr>
      <w:r>
        <w:rPr>
          <w:sz w:val="24"/>
        </w:rPr>
        <w:t xml:space="preserve"> </w:t>
      </w:r>
      <w:r>
        <w:rPr>
          <w:sz w:val="24"/>
        </w:rPr>
        <w:tab/>
        <w:t xml:space="preserve"> </w:t>
      </w:r>
    </w:p>
    <w:p w:rsidR="00E70637" w:rsidRDefault="00014B72">
      <w:pPr>
        <w:tabs>
          <w:tab w:val="center" w:pos="2522"/>
        </w:tabs>
        <w:spacing w:after="5" w:line="250" w:lineRule="auto"/>
        <w:ind w:left="-15"/>
      </w:pPr>
      <w:r>
        <w:rPr>
          <w:rFonts w:ascii="Times New Roman" w:eastAsia="Times New Roman" w:hAnsi="Times New Roman" w:cs="Times New Roman"/>
          <w:b/>
          <w:sz w:val="18"/>
        </w:rPr>
        <w:t xml:space="preserve"> </w:t>
      </w:r>
      <w:r>
        <w:rPr>
          <w:rFonts w:ascii="Times New Roman" w:eastAsia="Times New Roman" w:hAnsi="Times New Roman" w:cs="Times New Roman"/>
          <w:b/>
          <w:sz w:val="18"/>
        </w:rPr>
        <w:tab/>
        <w:t>__________________________________</w:t>
      </w:r>
      <w:r>
        <w:rPr>
          <w:rFonts w:ascii="Times New Roman" w:eastAsia="Times New Roman" w:hAnsi="Times New Roman" w:cs="Times New Roman"/>
          <w:b/>
          <w:sz w:val="18"/>
        </w:rPr>
        <w:t xml:space="preserve">______ </w:t>
      </w:r>
    </w:p>
    <w:p w:rsidR="00E70637" w:rsidRDefault="00014B72">
      <w:pPr>
        <w:spacing w:after="216" w:line="250" w:lineRule="auto"/>
        <w:ind w:left="730" w:hanging="10"/>
      </w:pPr>
      <w:r>
        <w:rPr>
          <w:rFonts w:ascii="Times New Roman" w:eastAsia="Times New Roman" w:hAnsi="Times New Roman" w:cs="Times New Roman"/>
          <w:b/>
          <w:sz w:val="18"/>
        </w:rPr>
        <w:t xml:space="preserve">Tamara Parent, Board Clerk/ Accounts Manager  </w:t>
      </w:r>
    </w:p>
    <w:p w:rsidR="00E70637" w:rsidRDefault="00014B72">
      <w:pPr>
        <w:spacing w:after="5" w:line="250" w:lineRule="auto"/>
        <w:ind w:left="730" w:hanging="10"/>
      </w:pPr>
      <w:r>
        <w:rPr>
          <w:rFonts w:ascii="Times New Roman" w:eastAsia="Times New Roman" w:hAnsi="Times New Roman" w:cs="Times New Roman"/>
          <w:b/>
          <w:sz w:val="18"/>
        </w:rPr>
        <w:t xml:space="preserve">________________________________________ </w:t>
      </w:r>
    </w:p>
    <w:p w:rsidR="00E70637" w:rsidRDefault="00014B72">
      <w:pPr>
        <w:spacing w:after="5" w:line="250" w:lineRule="auto"/>
        <w:ind w:left="730" w:hanging="10"/>
      </w:pPr>
      <w:r>
        <w:rPr>
          <w:rFonts w:ascii="Times New Roman" w:eastAsia="Times New Roman" w:hAnsi="Times New Roman" w:cs="Times New Roman"/>
          <w:b/>
          <w:sz w:val="18"/>
        </w:rPr>
        <w:t xml:space="preserve">Rob Roberson, Fire Chief/Interim General Manager  </w:t>
      </w:r>
    </w:p>
    <w:p w:rsidR="00E70637" w:rsidRDefault="00E70637">
      <w:pPr>
        <w:sectPr w:rsidR="00E70637">
          <w:headerReference w:type="even" r:id="rId178"/>
          <w:headerReference w:type="default" r:id="rId179"/>
          <w:footerReference w:type="even" r:id="rId180"/>
          <w:footerReference w:type="default" r:id="rId181"/>
          <w:headerReference w:type="first" r:id="rId182"/>
          <w:footerReference w:type="first" r:id="rId183"/>
          <w:pgSz w:w="12240" w:h="15840"/>
          <w:pgMar w:top="720" w:right="718" w:bottom="1570" w:left="720" w:header="720" w:footer="720" w:gutter="0"/>
          <w:cols w:space="720"/>
        </w:sectPr>
      </w:pPr>
    </w:p>
    <w:p w:rsidR="00E70637" w:rsidRDefault="00014B72">
      <w:pPr>
        <w:spacing w:after="417"/>
      </w:pPr>
      <w:r>
        <w:rPr>
          <w:rFonts w:ascii="Times New Roman" w:eastAsia="Times New Roman" w:hAnsi="Times New Roman" w:cs="Times New Roman"/>
          <w:sz w:val="24"/>
        </w:rPr>
        <w:lastRenderedPageBreak/>
        <w:t xml:space="preserve"> </w:t>
      </w:r>
    </w:p>
    <w:p w:rsidR="00E70637" w:rsidRDefault="00014B72">
      <w:pPr>
        <w:spacing w:after="0"/>
      </w:pPr>
      <w:r>
        <w:rPr>
          <w:noProof/>
        </w:rPr>
        <w:drawing>
          <wp:inline distT="0" distB="0" distL="0" distR="0">
            <wp:extent cx="810768" cy="812292"/>
            <wp:effectExtent l="0" t="0" r="0" b="0"/>
            <wp:docPr id="615" name="Picture 615"/>
            <wp:cNvGraphicFramePr/>
            <a:graphic xmlns:a="http://schemas.openxmlformats.org/drawingml/2006/main">
              <a:graphicData uri="http://schemas.openxmlformats.org/drawingml/2006/picture">
                <pic:pic xmlns:pic="http://schemas.openxmlformats.org/drawingml/2006/picture">
                  <pic:nvPicPr>
                    <pic:cNvPr id="615" name="Picture 615"/>
                    <pic:cNvPicPr/>
                  </pic:nvPicPr>
                  <pic:blipFill>
                    <a:blip r:embed="rId184"/>
                    <a:stretch>
                      <a:fillRect/>
                    </a:stretch>
                  </pic:blipFill>
                  <pic:spPr>
                    <a:xfrm>
                      <a:off x="0" y="0"/>
                      <a:ext cx="810768" cy="812292"/>
                    </a:xfrm>
                    <a:prstGeom prst="rect">
                      <a:avLst/>
                    </a:prstGeom>
                  </pic:spPr>
                </pic:pic>
              </a:graphicData>
            </a:graphic>
          </wp:inline>
        </w:drawing>
      </w:r>
      <w:r>
        <w:rPr>
          <w:rFonts w:ascii="Times New Roman" w:eastAsia="Times New Roman" w:hAnsi="Times New Roman" w:cs="Times New Roman"/>
          <w:b/>
          <w:sz w:val="32"/>
        </w:rPr>
        <w:t xml:space="preserve"> </w:t>
      </w:r>
    </w:p>
    <w:p w:rsidR="00E70637" w:rsidRDefault="00014B72">
      <w:pPr>
        <w:spacing w:after="0"/>
        <w:ind w:left="10" w:right="167" w:hanging="10"/>
        <w:jc w:val="center"/>
      </w:pPr>
      <w:r>
        <w:rPr>
          <w:rFonts w:ascii="Times New Roman" w:eastAsia="Times New Roman" w:hAnsi="Times New Roman" w:cs="Times New Roman"/>
          <w:b/>
          <w:sz w:val="32"/>
        </w:rPr>
        <w:t xml:space="preserve">San Miguel Community Services District </w:t>
      </w:r>
    </w:p>
    <w:p w:rsidR="00E70637" w:rsidRDefault="00014B72">
      <w:pPr>
        <w:spacing w:after="0"/>
        <w:ind w:right="86"/>
        <w:jc w:val="center"/>
      </w:pPr>
      <w:r>
        <w:rPr>
          <w:rFonts w:ascii="Times New Roman" w:eastAsia="Times New Roman" w:hAnsi="Times New Roman" w:cs="Times New Roman"/>
          <w:b/>
          <w:sz w:val="32"/>
        </w:rPr>
        <w:t xml:space="preserve"> </w:t>
      </w:r>
    </w:p>
    <w:p w:rsidR="00E70637" w:rsidRDefault="00014B72">
      <w:pPr>
        <w:spacing w:after="0"/>
        <w:ind w:left="10" w:right="169" w:hanging="10"/>
        <w:jc w:val="center"/>
      </w:pPr>
      <w:r>
        <w:rPr>
          <w:rFonts w:ascii="Times New Roman" w:eastAsia="Times New Roman" w:hAnsi="Times New Roman" w:cs="Times New Roman"/>
          <w:b/>
          <w:sz w:val="32"/>
        </w:rPr>
        <w:t xml:space="preserve">Regular Board Meeting </w:t>
      </w:r>
    </w:p>
    <w:p w:rsidR="00E70637" w:rsidRDefault="00014B72">
      <w:pPr>
        <w:spacing w:after="0"/>
        <w:ind w:left="10" w:right="170" w:hanging="10"/>
        <w:jc w:val="center"/>
      </w:pPr>
      <w:r>
        <w:rPr>
          <w:rFonts w:ascii="Times New Roman" w:eastAsia="Times New Roman" w:hAnsi="Times New Roman" w:cs="Times New Roman"/>
          <w:b/>
          <w:sz w:val="32"/>
        </w:rPr>
        <w:t xml:space="preserve">Staff Report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5"/>
      </w:pPr>
      <w:r>
        <w:rPr>
          <w:rFonts w:ascii="Times New Roman" w:eastAsia="Times New Roman" w:hAnsi="Times New Roman" w:cs="Times New Roman"/>
          <w:b/>
          <w:sz w:val="24"/>
        </w:rPr>
        <w:t xml:space="preserve"> </w:t>
      </w:r>
    </w:p>
    <w:p w:rsidR="00E70637" w:rsidRDefault="00014B72">
      <w:pPr>
        <w:tabs>
          <w:tab w:val="center" w:pos="7213"/>
        </w:tabs>
        <w:spacing w:after="0"/>
        <w:ind w:left="-15"/>
      </w:pPr>
      <w:r>
        <w:rPr>
          <w:rFonts w:ascii="Times New Roman" w:eastAsia="Times New Roman" w:hAnsi="Times New Roman" w:cs="Times New Roman"/>
          <w:b/>
          <w:sz w:val="24"/>
        </w:rPr>
        <w:t xml:space="preserve">DECEMBER 22, 2016                                              </w:t>
      </w:r>
      <w:r>
        <w:rPr>
          <w:rFonts w:ascii="Times New Roman" w:eastAsia="Times New Roman" w:hAnsi="Times New Roman" w:cs="Times New Roman"/>
          <w:b/>
          <w:sz w:val="24"/>
        </w:rPr>
        <w:tab/>
        <w:t xml:space="preserve">AGENDA ITEMS:   VIII - 1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ind w:left="-5" w:hanging="10"/>
      </w:pPr>
      <w:r>
        <w:rPr>
          <w:rFonts w:ascii="Times New Roman" w:eastAsia="Times New Roman" w:hAnsi="Times New Roman" w:cs="Times New Roman"/>
          <w:b/>
          <w:sz w:val="24"/>
        </w:rPr>
        <w:t>SUBJECT:</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Election of Board Officers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60"/>
        <w:ind w:left="-29"/>
      </w:pPr>
      <w:r>
        <w:rPr>
          <w:noProof/>
        </w:rPr>
        <mc:AlternateContent>
          <mc:Choice Requires="wpg">
            <w:drawing>
              <wp:inline distT="0" distB="0" distL="0" distR="0">
                <wp:extent cx="5980176" cy="18282"/>
                <wp:effectExtent l="0" t="0" r="0" b="0"/>
                <wp:docPr id="179121" name="Group 179121"/>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0842" name="Shape 220842"/>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79121" style="width:470.88pt;height:1.43954pt;mso-position-horizontal-relative:char;mso-position-vertical-relative:line" coordsize="59801,182">
                <v:shape id="Shape 220843"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0"/>
        <w:ind w:left="-5" w:hanging="10"/>
      </w:pPr>
      <w:r>
        <w:rPr>
          <w:rFonts w:ascii="Times New Roman" w:eastAsia="Times New Roman" w:hAnsi="Times New Roman" w:cs="Times New Roman"/>
          <w:b/>
          <w:sz w:val="24"/>
        </w:rPr>
        <w:t xml:space="preserve">STAFF RECOMMENDATION: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0" w:line="249" w:lineRule="auto"/>
        <w:ind w:left="-5" w:right="90" w:hanging="10"/>
      </w:pPr>
      <w:r>
        <w:rPr>
          <w:rFonts w:ascii="Times New Roman" w:eastAsia="Times New Roman" w:hAnsi="Times New Roman" w:cs="Times New Roman"/>
          <w:sz w:val="24"/>
        </w:rPr>
        <w:t xml:space="preserve">Elect new Board Officers for President and Vice-President for 2018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60"/>
        <w:ind w:left="-29"/>
      </w:pPr>
      <w:r>
        <w:rPr>
          <w:noProof/>
        </w:rPr>
        <mc:AlternateContent>
          <mc:Choice Requires="wpg">
            <w:drawing>
              <wp:inline distT="0" distB="0" distL="0" distR="0">
                <wp:extent cx="5980176" cy="18282"/>
                <wp:effectExtent l="0" t="0" r="0" b="0"/>
                <wp:docPr id="179122" name="Group 179122"/>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0844" name="Shape 220844"/>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79122" style="width:470.88pt;height:1.43951pt;mso-position-horizontal-relative:char;mso-position-vertical-relative:line" coordsize="59801,182">
                <v:shape id="Shape 220845"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ind w:left="-5" w:hanging="10"/>
      </w:pPr>
      <w:r>
        <w:rPr>
          <w:rFonts w:ascii="Times New Roman" w:eastAsia="Times New Roman" w:hAnsi="Times New Roman" w:cs="Times New Roman"/>
          <w:b/>
          <w:sz w:val="24"/>
        </w:rPr>
        <w:t xml:space="preserve">BACKGROUND:  </w:t>
      </w:r>
    </w:p>
    <w:p w:rsidR="00E70637" w:rsidRDefault="00014B72">
      <w:pPr>
        <w:spacing w:after="10" w:line="249" w:lineRule="auto"/>
        <w:ind w:left="-5" w:right="90" w:hanging="10"/>
      </w:pPr>
      <w:r>
        <w:rPr>
          <w:rFonts w:ascii="Times New Roman" w:eastAsia="Times New Roman" w:hAnsi="Times New Roman" w:cs="Times New Roman"/>
          <w:sz w:val="24"/>
        </w:rPr>
        <w:t>District Board Rules &amp; By laws provides for the annual election of Board officers, specifically President and Vice-President.  Chapter 2 section C-1 states “The President shall be selected by the Board annually in December”. No specific procedures for nomi</w:t>
      </w:r>
      <w:r>
        <w:rPr>
          <w:rFonts w:ascii="Times New Roman" w:eastAsia="Times New Roman" w:hAnsi="Times New Roman" w:cs="Times New Roman"/>
          <w:sz w:val="24"/>
        </w:rPr>
        <w:t xml:space="preserve">nation and election of officers are delineated.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0"/>
        <w:ind w:left="730" w:hanging="10"/>
      </w:pPr>
      <w:r>
        <w:rPr>
          <w:rFonts w:ascii="Times New Roman" w:eastAsia="Times New Roman" w:hAnsi="Times New Roman" w:cs="Times New Roman"/>
          <w:b/>
          <w:sz w:val="24"/>
        </w:rPr>
        <w:t xml:space="preserve">Current Officers: </w:t>
      </w:r>
    </w:p>
    <w:p w:rsidR="00E70637" w:rsidRDefault="00014B72">
      <w:pPr>
        <w:spacing w:after="8"/>
        <w:ind w:left="720"/>
      </w:pPr>
      <w:r>
        <w:rPr>
          <w:rFonts w:ascii="Times New Roman" w:eastAsia="Times New Roman" w:hAnsi="Times New Roman" w:cs="Times New Roman"/>
          <w:b/>
          <w:sz w:val="24"/>
        </w:rPr>
        <w:t xml:space="preserve"> </w:t>
      </w:r>
    </w:p>
    <w:p w:rsidR="00E70637" w:rsidRDefault="00014B72">
      <w:pPr>
        <w:tabs>
          <w:tab w:val="center" w:pos="1200"/>
          <w:tab w:val="center" w:pos="2160"/>
          <w:tab w:val="center" w:pos="3429"/>
          <w:tab w:val="center" w:pos="4320"/>
          <w:tab w:val="center" w:pos="5694"/>
          <w:tab w:val="right" w:pos="9525"/>
        </w:tabs>
        <w:spacing w:after="10" w:line="249" w:lineRule="auto"/>
      </w:pPr>
      <w:r>
        <w:tab/>
      </w:r>
      <w:r>
        <w:rPr>
          <w:rFonts w:ascii="Times New Roman" w:eastAsia="Times New Roman" w:hAnsi="Times New Roman" w:cs="Times New Roman"/>
          <w:sz w:val="24"/>
        </w:rPr>
        <w:t xml:space="preserve">President: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John Green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Nominations:</w:t>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t>__________________</w:t>
      </w:r>
      <w:r>
        <w:rPr>
          <w:rFonts w:ascii="Times New Roman" w:eastAsia="Times New Roman" w:hAnsi="Times New Roman" w:cs="Times New Roman"/>
          <w:sz w:val="24"/>
        </w:rPr>
        <w:t xml:space="preserve"> </w:t>
      </w:r>
    </w:p>
    <w:p w:rsidR="00E70637" w:rsidRDefault="00014B72">
      <w:pPr>
        <w:spacing w:after="8"/>
        <w:ind w:left="720"/>
      </w:pPr>
      <w:r>
        <w:rPr>
          <w:rFonts w:ascii="Times New Roman" w:eastAsia="Times New Roman" w:hAnsi="Times New Roman" w:cs="Times New Roman"/>
          <w:sz w:val="24"/>
        </w:rPr>
        <w:t xml:space="preserve"> </w:t>
      </w:r>
    </w:p>
    <w:p w:rsidR="00E70637" w:rsidRDefault="00014B72">
      <w:pPr>
        <w:tabs>
          <w:tab w:val="center" w:pos="1465"/>
          <w:tab w:val="center" w:pos="3482"/>
          <w:tab w:val="center" w:pos="5694"/>
          <w:tab w:val="center" w:pos="7200"/>
          <w:tab w:val="center" w:pos="7920"/>
          <w:tab w:val="center" w:pos="8640"/>
          <w:tab w:val="center" w:pos="9360"/>
        </w:tabs>
        <w:spacing w:after="10" w:line="249" w:lineRule="auto"/>
      </w:pPr>
      <w:r>
        <w:tab/>
      </w:r>
      <w:r>
        <w:rPr>
          <w:rFonts w:ascii="Times New Roman" w:eastAsia="Times New Roman" w:hAnsi="Times New Roman" w:cs="Times New Roman"/>
          <w:sz w:val="24"/>
        </w:rPr>
        <w:t xml:space="preserve">Vice-President: </w:t>
      </w:r>
      <w:r>
        <w:rPr>
          <w:rFonts w:ascii="Times New Roman" w:eastAsia="Times New Roman" w:hAnsi="Times New Roman" w:cs="Times New Roman"/>
          <w:sz w:val="24"/>
        </w:rPr>
        <w:tab/>
        <w:t xml:space="preserve">Larry Reuck  </w:t>
      </w:r>
      <w:r>
        <w:rPr>
          <w:rFonts w:ascii="Times New Roman" w:eastAsia="Times New Roman" w:hAnsi="Times New Roman" w:cs="Times New Roman"/>
          <w:sz w:val="24"/>
        </w:rPr>
        <w:tab/>
        <w:t>Nominations:</w:t>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 xml:space="preserve">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b/>
          <w:sz w:val="24"/>
        </w:rPr>
        <w:t>ACTION DISCUSSION:</w:t>
      </w:r>
      <w:r>
        <w:rPr>
          <w:rFonts w:ascii="Times New Roman" w:eastAsia="Times New Roman" w:hAnsi="Times New Roman" w:cs="Times New Roman"/>
          <w:sz w:val="24"/>
        </w:rPr>
        <w:t xml:space="preserve"> </w:t>
      </w:r>
    </w:p>
    <w:p w:rsidR="00E70637" w:rsidRDefault="00014B72">
      <w:pPr>
        <w:spacing w:after="10" w:line="249" w:lineRule="auto"/>
        <w:ind w:left="-5" w:right="90" w:hanging="10"/>
      </w:pPr>
      <w:r>
        <w:rPr>
          <w:rFonts w:ascii="Times New Roman" w:eastAsia="Times New Roman" w:hAnsi="Times New Roman" w:cs="Times New Roman"/>
          <w:sz w:val="24"/>
        </w:rPr>
        <w:t xml:space="preserve">Nominate and elect Board President and Vice-President to serve as Board officers for 2018.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5"/>
      </w:pPr>
      <w:r>
        <w:rPr>
          <w:rFonts w:ascii="Times New Roman" w:eastAsia="Times New Roman" w:hAnsi="Times New Roman" w:cs="Times New Roman"/>
          <w:sz w:val="24"/>
        </w:rPr>
        <w:t xml:space="preserve"> </w:t>
      </w:r>
    </w:p>
    <w:p w:rsidR="00E70637" w:rsidRDefault="00014B72">
      <w:pPr>
        <w:tabs>
          <w:tab w:val="center" w:pos="2160"/>
          <w:tab w:val="center" w:pos="2880"/>
          <w:tab w:val="center" w:pos="3600"/>
          <w:tab w:val="center" w:pos="4320"/>
          <w:tab w:val="center" w:pos="5040"/>
          <w:tab w:val="center" w:pos="5760"/>
          <w:tab w:val="center" w:pos="6480"/>
          <w:tab w:val="center" w:pos="7200"/>
          <w:tab w:val="center" w:pos="7920"/>
          <w:tab w:val="center" w:pos="8640"/>
        </w:tabs>
        <w:spacing w:after="141"/>
        <w:ind w:left="-15"/>
      </w:pPr>
      <w:r>
        <w:rPr>
          <w:rFonts w:ascii="Times New Roman" w:eastAsia="Times New Roman" w:hAnsi="Times New Roman" w:cs="Times New Roman"/>
          <w:b/>
          <w:sz w:val="24"/>
        </w:rPr>
        <w:t xml:space="preserve">PREPARED BY: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0"/>
      </w:pPr>
      <w:r>
        <w:rPr>
          <w:sz w:val="36"/>
        </w:rPr>
        <w:lastRenderedPageBreak/>
        <w:t xml:space="preserve">Tamara Parent  </w:t>
      </w:r>
    </w:p>
    <w:p w:rsidR="00E70637" w:rsidRDefault="00014B72">
      <w:pPr>
        <w:tabs>
          <w:tab w:val="center" w:pos="3600"/>
        </w:tabs>
        <w:spacing w:after="10" w:line="249" w:lineRule="auto"/>
        <w:ind w:left="-15"/>
      </w:pPr>
      <w:r>
        <w:rPr>
          <w:rFonts w:ascii="Times New Roman" w:eastAsia="Times New Roman" w:hAnsi="Times New Roman" w:cs="Times New Roman"/>
          <w:sz w:val="24"/>
        </w:rPr>
        <w:t xml:space="preserve">Board Clerk/Accounts Manager </w:t>
      </w:r>
      <w:r>
        <w:rPr>
          <w:rFonts w:ascii="Times New Roman" w:eastAsia="Times New Roman" w:hAnsi="Times New Roman" w:cs="Times New Roman"/>
          <w:sz w:val="24"/>
        </w:rPr>
        <w:tab/>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73"/>
      </w:pPr>
      <w:r>
        <w:rPr>
          <w:rFonts w:ascii="Times New Roman" w:eastAsia="Times New Roman" w:hAnsi="Times New Roman" w:cs="Times New Roman"/>
          <w:sz w:val="24"/>
        </w:rPr>
        <w:t xml:space="preserve"> </w:t>
      </w:r>
    </w:p>
    <w:p w:rsidR="00E70637" w:rsidRDefault="00014B72">
      <w:pPr>
        <w:spacing w:after="0"/>
        <w:ind w:right="164"/>
        <w:jc w:val="right"/>
      </w:pPr>
      <w:r>
        <w:rPr>
          <w:rFonts w:ascii="Times New Roman" w:eastAsia="Times New Roman" w:hAnsi="Times New Roman" w:cs="Times New Roman"/>
          <w:sz w:val="20"/>
        </w:rPr>
        <w:t xml:space="preserve">Page </w:t>
      </w:r>
      <w:r>
        <w:rPr>
          <w:rFonts w:ascii="Times New Roman" w:eastAsia="Times New Roman" w:hAnsi="Times New Roman" w:cs="Times New Roman"/>
          <w:b/>
          <w:sz w:val="20"/>
        </w:rPr>
        <w:t>1</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1 </w:t>
      </w:r>
    </w:p>
    <w:p w:rsidR="00E70637" w:rsidRDefault="00014B72">
      <w:pPr>
        <w:spacing w:after="19"/>
        <w:ind w:right="164"/>
        <w:jc w:val="right"/>
      </w:pPr>
      <w:r>
        <w:rPr>
          <w:rFonts w:ascii="Times New Roman" w:eastAsia="Times New Roman" w:hAnsi="Times New Roman" w:cs="Times New Roman"/>
          <w:b/>
          <w:sz w:val="20"/>
        </w:rPr>
        <w:t>12-14-2017 Board Meeting</w:t>
      </w:r>
      <w:r>
        <w:rPr>
          <w:rFonts w:ascii="Times New Roman" w:eastAsia="Times New Roman" w:hAnsi="Times New Roman" w:cs="Times New Roman"/>
          <w:sz w:val="20"/>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2404"/>
        <w:ind w:left="2294"/>
        <w:jc w:val="right"/>
      </w:pPr>
      <w:r>
        <w:rPr>
          <w:noProof/>
        </w:rPr>
        <w:drawing>
          <wp:anchor distT="0" distB="0" distL="114300" distR="114300" simplePos="0" relativeHeight="251659264" behindDoc="0" locked="0" layoutInCell="1" allowOverlap="0">
            <wp:simplePos x="0" y="0"/>
            <wp:positionH relativeFrom="column">
              <wp:posOffset>1456952</wp:posOffset>
            </wp:positionH>
            <wp:positionV relativeFrom="paragraph">
              <wp:posOffset>-8233</wp:posOffset>
            </wp:positionV>
            <wp:extent cx="3029712" cy="1828800"/>
            <wp:effectExtent l="0" t="0" r="0" b="0"/>
            <wp:wrapSquare wrapText="bothSides"/>
            <wp:docPr id="624" name="Picture 624"/>
            <wp:cNvGraphicFramePr/>
            <a:graphic xmlns:a="http://schemas.openxmlformats.org/drawingml/2006/main">
              <a:graphicData uri="http://schemas.openxmlformats.org/drawingml/2006/picture">
                <pic:pic xmlns:pic="http://schemas.openxmlformats.org/drawingml/2006/picture">
                  <pic:nvPicPr>
                    <pic:cNvPr id="624" name="Picture 624"/>
                    <pic:cNvPicPr/>
                  </pic:nvPicPr>
                  <pic:blipFill>
                    <a:blip r:embed="rId185"/>
                    <a:stretch>
                      <a:fillRect/>
                    </a:stretch>
                  </pic:blipFill>
                  <pic:spPr>
                    <a:xfrm>
                      <a:off x="0" y="0"/>
                      <a:ext cx="3029712" cy="1828800"/>
                    </a:xfrm>
                    <a:prstGeom prst="rect">
                      <a:avLst/>
                    </a:prstGeom>
                  </pic:spPr>
                </pic:pic>
              </a:graphicData>
            </a:graphic>
          </wp:anchor>
        </w:drawing>
      </w:r>
      <w:r>
        <w:rPr>
          <w:rFonts w:ascii="Times New Roman" w:eastAsia="Times New Roman" w:hAnsi="Times New Roman" w:cs="Times New Roman"/>
          <w:sz w:val="24"/>
        </w:rPr>
        <w:t xml:space="preserve">AGENDA ITEM IX - 8 </w:t>
      </w:r>
    </w:p>
    <w:p w:rsidR="00E70637" w:rsidRDefault="00014B72">
      <w:pPr>
        <w:spacing w:after="0"/>
        <w:ind w:left="4666"/>
        <w:jc w:val="center"/>
      </w:pPr>
      <w:r>
        <w:rPr>
          <w:rFonts w:ascii="Times New Roman" w:eastAsia="Times New Roman" w:hAnsi="Times New Roman" w:cs="Times New Roman"/>
          <w:sz w:val="24"/>
        </w:rPr>
        <w:t xml:space="preserve"> </w:t>
      </w:r>
    </w:p>
    <w:p w:rsidR="00E70637" w:rsidRDefault="00014B72">
      <w:pPr>
        <w:spacing w:after="0"/>
        <w:ind w:left="2642"/>
      </w:pPr>
      <w:r>
        <w:t xml:space="preserve">P.O. Box 151 San Luis Obispo, CA 93406 </w:t>
      </w:r>
    </w:p>
    <w:p w:rsidR="00E70637" w:rsidRDefault="00014B72">
      <w:pPr>
        <w:tabs>
          <w:tab w:val="center" w:pos="2804"/>
          <w:tab w:val="center" w:pos="5759"/>
        </w:tabs>
        <w:spacing w:after="0"/>
      </w:pPr>
      <w:r>
        <w:tab/>
      </w:r>
      <w:r>
        <w:t xml:space="preserve">(805) 476-6168 </w:t>
      </w:r>
      <w:r>
        <w:tab/>
        <w:t xml:space="preserve"> </w:t>
      </w:r>
      <w:r>
        <w:rPr>
          <w:color w:val="0000FF"/>
          <w:u w:val="single" w:color="0000FF"/>
        </w:rPr>
        <w:t>www.monsoonconsultants.com</w:t>
      </w:r>
      <w:r>
        <w:t xml:space="preserve"> </w:t>
      </w:r>
    </w:p>
    <w:p w:rsidR="00E70637" w:rsidRDefault="00014B72">
      <w:pPr>
        <w:spacing w:after="0"/>
        <w:ind w:left="4680" w:right="4785"/>
      </w:pPr>
      <w:r>
        <w:t xml:space="preserve"> </w:t>
      </w:r>
      <w:r>
        <w:rPr>
          <w:rFonts w:ascii="Times New Roman" w:eastAsia="Times New Roman" w:hAnsi="Times New Roman" w:cs="Times New Roman"/>
          <w:sz w:val="24"/>
        </w:rPr>
        <w:t xml:space="preserve"> </w:t>
      </w:r>
    </w:p>
    <w:tbl>
      <w:tblPr>
        <w:tblStyle w:val="TableGrid"/>
        <w:tblW w:w="9415" w:type="dxa"/>
        <w:tblInd w:w="360" w:type="dxa"/>
        <w:tblCellMar>
          <w:top w:w="6" w:type="dxa"/>
          <w:left w:w="0" w:type="dxa"/>
          <w:bottom w:w="0" w:type="dxa"/>
          <w:right w:w="0" w:type="dxa"/>
        </w:tblCellMar>
        <w:tblLook w:val="04A0" w:firstRow="1" w:lastRow="0" w:firstColumn="1" w:lastColumn="0" w:noHBand="0" w:noVBand="1"/>
      </w:tblPr>
      <w:tblGrid>
        <w:gridCol w:w="6881"/>
        <w:gridCol w:w="2534"/>
      </w:tblGrid>
      <w:tr w:rsidR="00E70637">
        <w:trPr>
          <w:trHeight w:val="212"/>
        </w:trPr>
        <w:tc>
          <w:tcPr>
            <w:tcW w:w="6881" w:type="dxa"/>
            <w:tcBorders>
              <w:top w:val="nil"/>
              <w:left w:val="nil"/>
              <w:bottom w:val="nil"/>
              <w:right w:val="nil"/>
            </w:tcBorders>
          </w:tcPr>
          <w:p w:rsidR="00E70637" w:rsidRDefault="00014B72">
            <w:pPr>
              <w:spacing w:after="0"/>
            </w:pPr>
            <w:r>
              <w:rPr>
                <w:rFonts w:ascii="Arial" w:eastAsia="Arial" w:hAnsi="Arial" w:cs="Arial"/>
                <w:b/>
                <w:sz w:val="20"/>
              </w:rPr>
              <w:t xml:space="preserve">SAN MIGUEL COMMUNITY SERVICES DISTRICT    </w:t>
            </w:r>
            <w:r>
              <w:rPr>
                <w:rFonts w:ascii="Arial" w:eastAsia="Arial" w:hAnsi="Arial" w:cs="Arial"/>
                <w:sz w:val="20"/>
              </w:rPr>
              <w:t xml:space="preserve">   </w:t>
            </w:r>
          </w:p>
        </w:tc>
        <w:tc>
          <w:tcPr>
            <w:tcW w:w="2534" w:type="dxa"/>
            <w:tcBorders>
              <w:top w:val="nil"/>
              <w:left w:val="nil"/>
              <w:bottom w:val="nil"/>
              <w:right w:val="nil"/>
            </w:tcBorders>
          </w:tcPr>
          <w:p w:rsidR="00E70637" w:rsidRDefault="00014B72">
            <w:pPr>
              <w:spacing w:after="0"/>
              <w:ind w:left="180"/>
            </w:pPr>
            <w:r>
              <w:rPr>
                <w:rFonts w:ascii="Arial" w:eastAsia="Arial" w:hAnsi="Arial" w:cs="Arial"/>
                <w:b/>
                <w:sz w:val="20"/>
              </w:rPr>
              <w:t xml:space="preserve">BOARD OF DIRECTORS </w:t>
            </w:r>
          </w:p>
        </w:tc>
      </w:tr>
      <w:tr w:rsidR="00E70637">
        <w:trPr>
          <w:trHeight w:val="229"/>
        </w:trPr>
        <w:tc>
          <w:tcPr>
            <w:tcW w:w="6881" w:type="dxa"/>
            <w:tcBorders>
              <w:top w:val="nil"/>
              <w:left w:val="nil"/>
              <w:bottom w:val="nil"/>
              <w:right w:val="nil"/>
            </w:tcBorders>
          </w:tcPr>
          <w:p w:rsidR="00E70637" w:rsidRDefault="00014B72">
            <w:pPr>
              <w:spacing w:after="0"/>
            </w:pPr>
            <w:r>
              <w:rPr>
                <w:rFonts w:ascii="Arial" w:eastAsia="Arial" w:hAnsi="Arial" w:cs="Arial"/>
                <w:sz w:val="20"/>
              </w:rPr>
              <w:t xml:space="preserve">Rob Roberson, Interim General Manager </w:t>
            </w:r>
          </w:p>
        </w:tc>
        <w:tc>
          <w:tcPr>
            <w:tcW w:w="2534" w:type="dxa"/>
            <w:tcBorders>
              <w:top w:val="nil"/>
              <w:left w:val="nil"/>
              <w:bottom w:val="nil"/>
              <w:right w:val="nil"/>
            </w:tcBorders>
          </w:tcPr>
          <w:p w:rsidR="00E70637" w:rsidRDefault="00014B72">
            <w:pPr>
              <w:spacing w:after="0"/>
              <w:ind w:right="58"/>
              <w:jc w:val="right"/>
            </w:pPr>
            <w:r>
              <w:rPr>
                <w:rFonts w:ascii="Arial" w:eastAsia="Arial" w:hAnsi="Arial" w:cs="Arial"/>
                <w:sz w:val="20"/>
              </w:rPr>
              <w:t xml:space="preserve">John Green, President </w:t>
            </w:r>
          </w:p>
        </w:tc>
      </w:tr>
      <w:tr w:rsidR="00E70637">
        <w:trPr>
          <w:trHeight w:val="230"/>
        </w:trPr>
        <w:tc>
          <w:tcPr>
            <w:tcW w:w="6881" w:type="dxa"/>
            <w:tcBorders>
              <w:top w:val="nil"/>
              <w:left w:val="nil"/>
              <w:bottom w:val="nil"/>
              <w:right w:val="nil"/>
            </w:tcBorders>
          </w:tcPr>
          <w:p w:rsidR="00E70637" w:rsidRDefault="00014B72">
            <w:pPr>
              <w:spacing w:after="0"/>
            </w:pPr>
            <w:r>
              <w:rPr>
                <w:rFonts w:ascii="Arial" w:eastAsia="Arial" w:hAnsi="Arial" w:cs="Arial"/>
                <w:sz w:val="20"/>
              </w:rPr>
              <w:t xml:space="preserve">Post Office Box 180   </w:t>
            </w:r>
          </w:p>
        </w:tc>
        <w:tc>
          <w:tcPr>
            <w:tcW w:w="2534" w:type="dxa"/>
            <w:tcBorders>
              <w:top w:val="nil"/>
              <w:left w:val="nil"/>
              <w:bottom w:val="nil"/>
              <w:right w:val="nil"/>
            </w:tcBorders>
          </w:tcPr>
          <w:p w:rsidR="00E70637" w:rsidRDefault="00014B72">
            <w:pPr>
              <w:spacing w:after="0"/>
              <w:jc w:val="both"/>
            </w:pPr>
            <w:r>
              <w:rPr>
                <w:rFonts w:ascii="Arial" w:eastAsia="Arial" w:hAnsi="Arial" w:cs="Arial"/>
                <w:sz w:val="20"/>
              </w:rPr>
              <w:t xml:space="preserve">Larry Reuck, Vice President </w:t>
            </w:r>
          </w:p>
        </w:tc>
      </w:tr>
      <w:tr w:rsidR="00E70637">
        <w:trPr>
          <w:trHeight w:val="230"/>
        </w:trPr>
        <w:tc>
          <w:tcPr>
            <w:tcW w:w="6881" w:type="dxa"/>
            <w:tcBorders>
              <w:top w:val="nil"/>
              <w:left w:val="nil"/>
              <w:bottom w:val="nil"/>
              <w:right w:val="nil"/>
            </w:tcBorders>
          </w:tcPr>
          <w:p w:rsidR="00E70637" w:rsidRDefault="00014B72">
            <w:pPr>
              <w:spacing w:after="0"/>
            </w:pPr>
            <w:r>
              <w:rPr>
                <w:rFonts w:ascii="Arial" w:eastAsia="Arial" w:hAnsi="Arial" w:cs="Arial"/>
                <w:sz w:val="20"/>
              </w:rPr>
              <w:t xml:space="preserve">San Miguel, CA 93451 </w:t>
            </w:r>
          </w:p>
        </w:tc>
        <w:tc>
          <w:tcPr>
            <w:tcW w:w="2534" w:type="dxa"/>
            <w:tcBorders>
              <w:top w:val="nil"/>
              <w:left w:val="nil"/>
              <w:bottom w:val="nil"/>
              <w:right w:val="nil"/>
            </w:tcBorders>
          </w:tcPr>
          <w:p w:rsidR="00E70637" w:rsidRDefault="00014B72">
            <w:pPr>
              <w:spacing w:after="0"/>
              <w:ind w:right="57"/>
              <w:jc w:val="right"/>
            </w:pPr>
            <w:r>
              <w:rPr>
                <w:rFonts w:ascii="Arial" w:eastAsia="Arial" w:hAnsi="Arial" w:cs="Arial"/>
                <w:sz w:val="20"/>
              </w:rPr>
              <w:t xml:space="preserve">Anthony Kalvans </w:t>
            </w:r>
          </w:p>
        </w:tc>
      </w:tr>
      <w:tr w:rsidR="00E70637">
        <w:trPr>
          <w:trHeight w:val="230"/>
        </w:trPr>
        <w:tc>
          <w:tcPr>
            <w:tcW w:w="6881" w:type="dxa"/>
            <w:tcBorders>
              <w:top w:val="nil"/>
              <w:left w:val="nil"/>
              <w:bottom w:val="nil"/>
              <w:right w:val="nil"/>
            </w:tcBorders>
          </w:tcPr>
          <w:p w:rsidR="00E70637" w:rsidRDefault="00014B72">
            <w:pPr>
              <w:spacing w:after="0"/>
            </w:pPr>
            <w:r>
              <w:rPr>
                <w:rFonts w:ascii="Arial" w:eastAsia="Arial" w:hAnsi="Arial" w:cs="Arial"/>
                <w:sz w:val="20"/>
              </w:rPr>
              <w:t xml:space="preserve">(805) 467-3300 </w:t>
            </w:r>
          </w:p>
        </w:tc>
        <w:tc>
          <w:tcPr>
            <w:tcW w:w="2534" w:type="dxa"/>
            <w:tcBorders>
              <w:top w:val="nil"/>
              <w:left w:val="nil"/>
              <w:bottom w:val="nil"/>
              <w:right w:val="nil"/>
            </w:tcBorders>
          </w:tcPr>
          <w:p w:rsidR="00E70637" w:rsidRDefault="00014B72">
            <w:pPr>
              <w:spacing w:after="0"/>
              <w:ind w:right="53"/>
              <w:jc w:val="right"/>
            </w:pPr>
            <w:r>
              <w:rPr>
                <w:rFonts w:ascii="Arial" w:eastAsia="Arial" w:hAnsi="Arial" w:cs="Arial"/>
                <w:sz w:val="20"/>
              </w:rPr>
              <w:t xml:space="preserve">Gib Buckman </w:t>
            </w:r>
          </w:p>
        </w:tc>
      </w:tr>
      <w:tr w:rsidR="00E70637">
        <w:trPr>
          <w:trHeight w:val="230"/>
        </w:trPr>
        <w:tc>
          <w:tcPr>
            <w:tcW w:w="6881" w:type="dxa"/>
            <w:tcBorders>
              <w:top w:val="nil"/>
              <w:left w:val="nil"/>
              <w:bottom w:val="nil"/>
              <w:right w:val="nil"/>
            </w:tcBorders>
          </w:tcPr>
          <w:p w:rsidR="00E70637" w:rsidRDefault="00014B72">
            <w:pPr>
              <w:spacing w:after="0"/>
            </w:pPr>
            <w:r>
              <w:rPr>
                <w:rFonts w:ascii="Arial" w:eastAsia="Arial" w:hAnsi="Arial" w:cs="Arial"/>
                <w:sz w:val="20"/>
              </w:rPr>
              <w:t xml:space="preserve"> </w:t>
            </w:r>
          </w:p>
        </w:tc>
        <w:tc>
          <w:tcPr>
            <w:tcW w:w="2534" w:type="dxa"/>
            <w:tcBorders>
              <w:top w:val="nil"/>
              <w:left w:val="nil"/>
              <w:bottom w:val="nil"/>
              <w:right w:val="nil"/>
            </w:tcBorders>
          </w:tcPr>
          <w:p w:rsidR="00E70637" w:rsidRDefault="00014B72">
            <w:pPr>
              <w:spacing w:after="0"/>
              <w:ind w:right="58"/>
              <w:jc w:val="right"/>
            </w:pPr>
            <w:r>
              <w:rPr>
                <w:rFonts w:ascii="Arial" w:eastAsia="Arial" w:hAnsi="Arial" w:cs="Arial"/>
                <w:sz w:val="20"/>
              </w:rPr>
              <w:t xml:space="preserve">Joseph Parent </w:t>
            </w:r>
          </w:p>
        </w:tc>
      </w:tr>
      <w:tr w:rsidR="00E70637">
        <w:trPr>
          <w:trHeight w:val="214"/>
        </w:trPr>
        <w:tc>
          <w:tcPr>
            <w:tcW w:w="6881" w:type="dxa"/>
            <w:tcBorders>
              <w:top w:val="nil"/>
              <w:left w:val="nil"/>
              <w:bottom w:val="nil"/>
              <w:right w:val="nil"/>
            </w:tcBorders>
          </w:tcPr>
          <w:p w:rsidR="00E70637" w:rsidRDefault="00014B72">
            <w:pPr>
              <w:spacing w:after="0"/>
            </w:pPr>
            <w:r>
              <w:rPr>
                <w:rFonts w:ascii="Arial" w:eastAsia="Arial" w:hAnsi="Arial" w:cs="Arial"/>
                <w:sz w:val="20"/>
              </w:rPr>
              <w:t xml:space="preserve"> </w:t>
            </w:r>
          </w:p>
        </w:tc>
        <w:tc>
          <w:tcPr>
            <w:tcW w:w="2534" w:type="dxa"/>
            <w:tcBorders>
              <w:top w:val="nil"/>
              <w:left w:val="nil"/>
              <w:bottom w:val="nil"/>
              <w:right w:val="nil"/>
            </w:tcBorders>
          </w:tcPr>
          <w:p w:rsidR="00E70637" w:rsidRDefault="00014B72">
            <w:pPr>
              <w:spacing w:after="0"/>
              <w:jc w:val="right"/>
            </w:pPr>
            <w:r>
              <w:rPr>
                <w:rFonts w:ascii="Arial" w:eastAsia="Arial" w:hAnsi="Arial" w:cs="Arial"/>
                <w:sz w:val="20"/>
              </w:rPr>
              <w:t xml:space="preserve"> </w:t>
            </w:r>
          </w:p>
        </w:tc>
      </w:tr>
    </w:tbl>
    <w:p w:rsidR="00E70637" w:rsidRDefault="00014B72">
      <w:pPr>
        <w:spacing w:after="0"/>
        <w:ind w:left="360"/>
      </w:pPr>
      <w:r>
        <w:rPr>
          <w:sz w:val="20"/>
        </w:rPr>
        <w:t xml:space="preserve"> </w:t>
      </w:r>
    </w:p>
    <w:p w:rsidR="00E70637" w:rsidRDefault="00014B72">
      <w:pPr>
        <w:spacing w:after="0"/>
        <w:ind w:left="355" w:hanging="10"/>
      </w:pPr>
      <w:r>
        <w:rPr>
          <w:sz w:val="20"/>
        </w:rPr>
        <w:t xml:space="preserve">Re: DISTRICT ENGINEER REPORT – DECEMBER 2017 </w:t>
      </w:r>
    </w:p>
    <w:p w:rsidR="00E70637" w:rsidRDefault="00014B72">
      <w:pPr>
        <w:spacing w:after="0"/>
        <w:ind w:left="360"/>
      </w:pPr>
      <w:r>
        <w:rPr>
          <w:sz w:val="20"/>
        </w:rPr>
        <w:t xml:space="preserve"> </w:t>
      </w:r>
    </w:p>
    <w:p w:rsidR="00E70637" w:rsidRDefault="00014B72">
      <w:pPr>
        <w:spacing w:after="357" w:line="249" w:lineRule="auto"/>
        <w:ind w:left="355" w:right="508" w:hanging="10"/>
        <w:jc w:val="both"/>
      </w:pPr>
      <w:r>
        <w:rPr>
          <w:rFonts w:ascii="Arial" w:eastAsia="Arial" w:hAnsi="Arial" w:cs="Arial"/>
        </w:rPr>
        <w:t xml:space="preserve">Gentlemen: </w:t>
      </w:r>
    </w:p>
    <w:p w:rsidR="00E70637" w:rsidRDefault="00014B72">
      <w:pPr>
        <w:spacing w:after="235" w:line="249" w:lineRule="auto"/>
        <w:ind w:left="355" w:right="508" w:hanging="10"/>
        <w:jc w:val="both"/>
      </w:pPr>
      <w:r>
        <w:rPr>
          <w:noProof/>
        </w:rPr>
        <mc:AlternateContent>
          <mc:Choice Requires="wpg">
            <w:drawing>
              <wp:anchor distT="0" distB="0" distL="114300" distR="114300" simplePos="0" relativeHeight="251660288" behindDoc="0" locked="0" layoutInCell="1" allowOverlap="1">
                <wp:simplePos x="0" y="0"/>
                <wp:positionH relativeFrom="page">
                  <wp:posOffset>304794</wp:posOffset>
                </wp:positionH>
                <wp:positionV relativeFrom="page">
                  <wp:posOffset>323082</wp:posOffset>
                </wp:positionV>
                <wp:extent cx="18282" cy="9412223"/>
                <wp:effectExtent l="0" t="0" r="0" b="0"/>
                <wp:wrapSquare wrapText="bothSides"/>
                <wp:docPr id="180424" name="Group 180424"/>
                <wp:cNvGraphicFramePr/>
                <a:graphic xmlns:a="http://schemas.openxmlformats.org/drawingml/2006/main">
                  <a:graphicData uri="http://schemas.microsoft.com/office/word/2010/wordprocessingGroup">
                    <wpg:wgp>
                      <wpg:cNvGrpSpPr/>
                      <wpg:grpSpPr>
                        <a:xfrm>
                          <a:off x="0" y="0"/>
                          <a:ext cx="18282" cy="9412223"/>
                          <a:chOff x="0" y="0"/>
                          <a:chExt cx="18282" cy="9412223"/>
                        </a:xfrm>
                      </wpg:grpSpPr>
                      <wps:wsp>
                        <wps:cNvPr id="220846" name="Shape 220846"/>
                        <wps:cNvSpPr/>
                        <wps:spPr>
                          <a:xfrm>
                            <a:off x="0" y="0"/>
                            <a:ext cx="18282" cy="9412223"/>
                          </a:xfrm>
                          <a:custGeom>
                            <a:avLst/>
                            <a:gdLst/>
                            <a:ahLst/>
                            <a:cxnLst/>
                            <a:rect l="0" t="0" r="0" b="0"/>
                            <a:pathLst>
                              <a:path w="18282" h="9412223">
                                <a:moveTo>
                                  <a:pt x="0" y="0"/>
                                </a:moveTo>
                                <a:lnTo>
                                  <a:pt x="18282" y="0"/>
                                </a:lnTo>
                                <a:lnTo>
                                  <a:pt x="18282" y="9412223"/>
                                </a:lnTo>
                                <a:lnTo>
                                  <a:pt x="0" y="941222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80424" style="width:1.43953pt;height:741.12pt;position:absolute;mso-position-horizontal-relative:page;mso-position-horizontal:absolute;margin-left:23.9995pt;mso-position-vertical-relative:page;margin-top:25.4395pt;" coordsize="182,94122">
                <v:shape id="Shape 220847" style="position:absolute;width:182;height:94122;left:0;top:0;" coordsize="18282,9412223" path="m0,0l18282,0l18282,9412223l0,9412223l0,0">
                  <v:stroke weight="0pt" endcap="flat" joinstyle="miter" miterlimit="10" on="false" color="#000000" opacity="0"/>
                  <v:fill on="true" color="#000000"/>
                </v:shape>
                <w10:wrap type="square"/>
              </v:group>
            </w:pict>
          </mc:Fallback>
        </mc:AlternateContent>
      </w:r>
      <w:r>
        <w:rPr>
          <w:noProof/>
        </w:rPr>
        <mc:AlternateContent>
          <mc:Choice Requires="wpg">
            <w:drawing>
              <wp:anchor distT="0" distB="0" distL="114300" distR="114300" simplePos="0" relativeHeight="251661312" behindDoc="0" locked="0" layoutInCell="1" allowOverlap="1">
                <wp:simplePos x="0" y="0"/>
                <wp:positionH relativeFrom="page">
                  <wp:posOffset>7449312</wp:posOffset>
                </wp:positionH>
                <wp:positionV relativeFrom="page">
                  <wp:posOffset>323082</wp:posOffset>
                </wp:positionV>
                <wp:extent cx="18282" cy="9412223"/>
                <wp:effectExtent l="0" t="0" r="0" b="0"/>
                <wp:wrapSquare wrapText="bothSides"/>
                <wp:docPr id="180425" name="Group 180425"/>
                <wp:cNvGraphicFramePr/>
                <a:graphic xmlns:a="http://schemas.openxmlformats.org/drawingml/2006/main">
                  <a:graphicData uri="http://schemas.microsoft.com/office/word/2010/wordprocessingGroup">
                    <wpg:wgp>
                      <wpg:cNvGrpSpPr/>
                      <wpg:grpSpPr>
                        <a:xfrm>
                          <a:off x="0" y="0"/>
                          <a:ext cx="18282" cy="9412223"/>
                          <a:chOff x="0" y="0"/>
                          <a:chExt cx="18282" cy="9412223"/>
                        </a:xfrm>
                      </wpg:grpSpPr>
                      <wps:wsp>
                        <wps:cNvPr id="220848" name="Shape 220848"/>
                        <wps:cNvSpPr/>
                        <wps:spPr>
                          <a:xfrm>
                            <a:off x="0" y="0"/>
                            <a:ext cx="18282" cy="9412223"/>
                          </a:xfrm>
                          <a:custGeom>
                            <a:avLst/>
                            <a:gdLst/>
                            <a:ahLst/>
                            <a:cxnLst/>
                            <a:rect l="0" t="0" r="0" b="0"/>
                            <a:pathLst>
                              <a:path w="18282" h="9412223">
                                <a:moveTo>
                                  <a:pt x="0" y="0"/>
                                </a:moveTo>
                                <a:lnTo>
                                  <a:pt x="18282" y="0"/>
                                </a:lnTo>
                                <a:lnTo>
                                  <a:pt x="18282" y="9412223"/>
                                </a:lnTo>
                                <a:lnTo>
                                  <a:pt x="0" y="941222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80425" style="width:1.43951pt;height:741.12pt;position:absolute;mso-position-horizontal-relative:page;mso-position-horizontal:absolute;margin-left:586.56pt;mso-position-vertical-relative:page;margin-top:25.4395pt;" coordsize="182,94122">
                <v:shape id="Shape 220849" style="position:absolute;width:182;height:94122;left:0;top:0;" coordsize="18282,9412223" path="m0,0l18282,0l18282,9412223l0,9412223l0,0">
                  <v:stroke weight="0pt" endcap="flat" joinstyle="miter" miterlimit="10" on="false" color="#000000" opacity="0"/>
                  <v:fill on="true" color="#000000"/>
                </v:shape>
                <w10:wrap type="square"/>
              </v:group>
            </w:pict>
          </mc:Fallback>
        </mc:AlternateContent>
      </w:r>
      <w:r>
        <w:rPr>
          <w:rFonts w:ascii="Arial" w:eastAsia="Arial" w:hAnsi="Arial" w:cs="Arial"/>
        </w:rPr>
        <w:t xml:space="preserve">The following is a summary of the activities performed and the status of relevant issues which pertain to the duties and responsibilities of this position: </w:t>
      </w:r>
    </w:p>
    <w:p w:rsidR="00E70637" w:rsidRDefault="00014B72">
      <w:pPr>
        <w:pStyle w:val="Heading1"/>
        <w:spacing w:after="0"/>
        <w:ind w:left="355"/>
      </w:pPr>
      <w:r>
        <w:t>OVERVIEW</w:t>
      </w:r>
      <w:r>
        <w:rPr>
          <w:u w:val="none"/>
        </w:rPr>
        <w:t xml:space="preserve"> </w:t>
      </w:r>
    </w:p>
    <w:p w:rsidR="00E70637" w:rsidRDefault="00014B72">
      <w:pPr>
        <w:spacing w:after="0"/>
        <w:ind w:left="360"/>
      </w:pPr>
      <w:r>
        <w:rPr>
          <w:rFonts w:ascii="Arial" w:eastAsia="Arial" w:hAnsi="Arial" w:cs="Arial"/>
        </w:rPr>
        <w:t xml:space="preserve"> </w:t>
      </w:r>
    </w:p>
    <w:p w:rsidR="00E70637" w:rsidRDefault="00014B72">
      <w:pPr>
        <w:spacing w:after="235" w:line="249" w:lineRule="auto"/>
        <w:ind w:left="355" w:right="508" w:hanging="10"/>
        <w:jc w:val="both"/>
      </w:pPr>
      <w:r>
        <w:rPr>
          <w:rFonts w:ascii="Arial" w:eastAsia="Arial" w:hAnsi="Arial" w:cs="Arial"/>
        </w:rPr>
        <w:t xml:space="preserve">The District produced approximately 7.6 MGAL (10,160 CCF) of water during the month of </w:t>
      </w:r>
      <w:r>
        <w:rPr>
          <w:rFonts w:ascii="Arial" w:eastAsia="Arial" w:hAnsi="Arial" w:cs="Arial"/>
        </w:rPr>
        <w:t xml:space="preserve">October 2017. This represents a decrease of approximately 25.2% from the prior month. No major failures or unexpected major expenditures were encountered within the water, wastewater, or street lighting systems during the month. The District completed its </w:t>
      </w:r>
      <w:r>
        <w:rPr>
          <w:rFonts w:ascii="Arial" w:eastAsia="Arial" w:hAnsi="Arial" w:cs="Arial"/>
        </w:rPr>
        <w:t xml:space="preserve">required tri-annual lead sampling event and no lead was detected in the samples. </w:t>
      </w:r>
    </w:p>
    <w:p w:rsidR="00E70637" w:rsidRDefault="00014B72">
      <w:pPr>
        <w:spacing w:after="220"/>
        <w:ind w:left="360"/>
      </w:pPr>
      <w:r>
        <w:rPr>
          <w:rFonts w:ascii="Arial" w:eastAsia="Arial" w:hAnsi="Arial" w:cs="Arial"/>
        </w:rPr>
        <w:t xml:space="preserve"> </w:t>
      </w:r>
    </w:p>
    <w:p w:rsidR="00E70637" w:rsidRDefault="00014B72">
      <w:pPr>
        <w:pStyle w:val="Heading1"/>
        <w:ind w:left="355"/>
      </w:pPr>
      <w:r>
        <w:lastRenderedPageBreak/>
        <w:t>MEETING PARTICIPATION</w:t>
      </w:r>
      <w:r>
        <w:rPr>
          <w:u w:val="none"/>
        </w:rPr>
        <w:t xml:space="preserve">  </w:t>
      </w:r>
    </w:p>
    <w:p w:rsidR="00E70637" w:rsidRDefault="00014B72">
      <w:pPr>
        <w:spacing w:after="235" w:line="249" w:lineRule="auto"/>
        <w:ind w:left="355" w:right="508" w:hanging="10"/>
        <w:jc w:val="both"/>
      </w:pPr>
      <w:r>
        <w:rPr>
          <w:rFonts w:ascii="Arial" w:eastAsia="Arial" w:hAnsi="Arial" w:cs="Arial"/>
        </w:rPr>
        <w:t xml:space="preserve">A brief summary of relevant issues that were discussed during meetings attended by the DE during the previous month are summarized below. (Note that routine meetings with SMCSD staff are not included): </w:t>
      </w:r>
    </w:p>
    <w:p w:rsidR="00E70637" w:rsidRDefault="00014B72">
      <w:pPr>
        <w:spacing w:after="235" w:line="249" w:lineRule="auto"/>
        <w:ind w:left="1080" w:right="508" w:hanging="360"/>
        <w:jc w:val="both"/>
      </w:pPr>
      <w:r>
        <w:rPr>
          <w:rFonts w:ascii="Arial" w:eastAsia="Arial" w:hAnsi="Arial" w:cs="Arial"/>
        </w:rPr>
        <w:t xml:space="preserve">1. December 6, 2017: The DE, Director Parent and the </w:t>
      </w:r>
      <w:r>
        <w:rPr>
          <w:rFonts w:ascii="Arial" w:eastAsia="Arial" w:hAnsi="Arial" w:cs="Arial"/>
        </w:rPr>
        <w:t xml:space="preserve">Utilities Director attended a meeting of the Paso Robles Groundwater Basin GSA Cooperative Committee in Paso Robles. </w:t>
      </w:r>
    </w:p>
    <w:p w:rsidR="00E70637" w:rsidRDefault="00014B72">
      <w:pPr>
        <w:spacing w:after="218"/>
        <w:ind w:left="360"/>
      </w:pPr>
      <w:r>
        <w:rPr>
          <w:rFonts w:ascii="Arial" w:eastAsia="Arial" w:hAnsi="Arial" w:cs="Arial"/>
        </w:rPr>
        <w:t xml:space="preserve"> </w:t>
      </w:r>
    </w:p>
    <w:p w:rsidR="00E70637" w:rsidRDefault="00014B72">
      <w:pPr>
        <w:spacing w:after="158"/>
        <w:ind w:left="360"/>
      </w:pPr>
      <w:r>
        <w:rPr>
          <w:rFonts w:ascii="Arial" w:eastAsia="Arial" w:hAnsi="Arial" w:cs="Arial"/>
        </w:rPr>
        <w:t xml:space="preserve"> </w:t>
      </w:r>
    </w:p>
    <w:p w:rsidR="00E70637" w:rsidRDefault="00014B72">
      <w:pPr>
        <w:pStyle w:val="Heading1"/>
        <w:spacing w:after="0"/>
        <w:ind w:left="1320" w:firstLine="0"/>
      </w:pPr>
      <w:r>
        <w:rPr>
          <w:rFonts w:ascii="Times New Roman" w:eastAsia="Times New Roman" w:hAnsi="Times New Roman" w:cs="Times New Roman"/>
          <w:b w:val="0"/>
          <w:sz w:val="40"/>
          <w:u w:val="none"/>
        </w:rPr>
        <w:t xml:space="preserve">CIVIL ENGINEERING / HYDROLOGY </w:t>
      </w:r>
    </w:p>
    <w:p w:rsidR="00E70637" w:rsidRDefault="00014B72">
      <w:pPr>
        <w:pStyle w:val="Heading2"/>
        <w:ind w:left="355"/>
      </w:pPr>
      <w:r>
        <w:t>WATER PRODUCTION HISTORY</w:t>
      </w:r>
      <w:r>
        <w:rPr>
          <w:u w:val="none"/>
        </w:rPr>
        <w:t xml:space="preserve"> </w:t>
      </w:r>
    </w:p>
    <w:p w:rsidR="00E70637" w:rsidRDefault="00014B72">
      <w:pPr>
        <w:spacing w:after="196" w:line="249" w:lineRule="auto"/>
        <w:ind w:left="355" w:right="508" w:hanging="10"/>
        <w:jc w:val="both"/>
      </w:pPr>
      <w:r>
        <w:rPr>
          <w:noProof/>
        </w:rPr>
        <mc:AlternateContent>
          <mc:Choice Requires="wpg">
            <w:drawing>
              <wp:anchor distT="0" distB="0" distL="114300" distR="114300" simplePos="0" relativeHeight="251662336" behindDoc="0" locked="0" layoutInCell="1" allowOverlap="1">
                <wp:simplePos x="0" y="0"/>
                <wp:positionH relativeFrom="page">
                  <wp:posOffset>304794</wp:posOffset>
                </wp:positionH>
                <wp:positionV relativeFrom="page">
                  <wp:posOffset>323082</wp:posOffset>
                </wp:positionV>
                <wp:extent cx="18282" cy="9412223"/>
                <wp:effectExtent l="0" t="0" r="0" b="0"/>
                <wp:wrapSquare wrapText="bothSides"/>
                <wp:docPr id="180648" name="Group 180648"/>
                <wp:cNvGraphicFramePr/>
                <a:graphic xmlns:a="http://schemas.openxmlformats.org/drawingml/2006/main">
                  <a:graphicData uri="http://schemas.microsoft.com/office/word/2010/wordprocessingGroup">
                    <wpg:wgp>
                      <wpg:cNvGrpSpPr/>
                      <wpg:grpSpPr>
                        <a:xfrm>
                          <a:off x="0" y="0"/>
                          <a:ext cx="18282" cy="9412223"/>
                          <a:chOff x="0" y="0"/>
                          <a:chExt cx="18282" cy="9412223"/>
                        </a:xfrm>
                      </wpg:grpSpPr>
                      <wps:wsp>
                        <wps:cNvPr id="220850" name="Shape 220850"/>
                        <wps:cNvSpPr/>
                        <wps:spPr>
                          <a:xfrm>
                            <a:off x="0" y="0"/>
                            <a:ext cx="18282" cy="9412223"/>
                          </a:xfrm>
                          <a:custGeom>
                            <a:avLst/>
                            <a:gdLst/>
                            <a:ahLst/>
                            <a:cxnLst/>
                            <a:rect l="0" t="0" r="0" b="0"/>
                            <a:pathLst>
                              <a:path w="18282" h="9412223">
                                <a:moveTo>
                                  <a:pt x="0" y="0"/>
                                </a:moveTo>
                                <a:lnTo>
                                  <a:pt x="18282" y="0"/>
                                </a:lnTo>
                                <a:lnTo>
                                  <a:pt x="18282" y="9412223"/>
                                </a:lnTo>
                                <a:lnTo>
                                  <a:pt x="0" y="941222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80648" style="width:1.43953pt;height:741.12pt;position:absolute;mso-position-horizontal-relative:page;mso-position-horizontal:absolute;margin-left:23.9995pt;mso-position-vertical-relative:page;margin-top:25.4395pt;" coordsize="182,94122">
                <v:shape id="Shape 220851" style="position:absolute;width:182;height:94122;left:0;top:0;" coordsize="18282,9412223" path="m0,0l18282,0l18282,9412223l0,9412223l0,0">
                  <v:stroke weight="0pt" endcap="flat" joinstyle="miter" miterlimit="10" on="false" color="#000000" opacity="0"/>
                  <v:fill on="true" color="#000000"/>
                </v:shape>
                <w10:wrap type="square"/>
              </v:group>
            </w:pict>
          </mc:Fallback>
        </mc:AlternateContent>
      </w:r>
      <w:r>
        <w:rPr>
          <w:noProof/>
        </w:rPr>
        <mc:AlternateContent>
          <mc:Choice Requires="wpg">
            <w:drawing>
              <wp:anchor distT="0" distB="0" distL="114300" distR="114300" simplePos="0" relativeHeight="251663360" behindDoc="0" locked="0" layoutInCell="1" allowOverlap="1">
                <wp:simplePos x="0" y="0"/>
                <wp:positionH relativeFrom="page">
                  <wp:posOffset>7449312</wp:posOffset>
                </wp:positionH>
                <wp:positionV relativeFrom="page">
                  <wp:posOffset>323082</wp:posOffset>
                </wp:positionV>
                <wp:extent cx="18282" cy="9412223"/>
                <wp:effectExtent l="0" t="0" r="0" b="0"/>
                <wp:wrapSquare wrapText="bothSides"/>
                <wp:docPr id="180649" name="Group 180649"/>
                <wp:cNvGraphicFramePr/>
                <a:graphic xmlns:a="http://schemas.openxmlformats.org/drawingml/2006/main">
                  <a:graphicData uri="http://schemas.microsoft.com/office/word/2010/wordprocessingGroup">
                    <wpg:wgp>
                      <wpg:cNvGrpSpPr/>
                      <wpg:grpSpPr>
                        <a:xfrm>
                          <a:off x="0" y="0"/>
                          <a:ext cx="18282" cy="9412223"/>
                          <a:chOff x="0" y="0"/>
                          <a:chExt cx="18282" cy="9412223"/>
                        </a:xfrm>
                      </wpg:grpSpPr>
                      <wps:wsp>
                        <wps:cNvPr id="220852" name="Shape 220852"/>
                        <wps:cNvSpPr/>
                        <wps:spPr>
                          <a:xfrm>
                            <a:off x="0" y="0"/>
                            <a:ext cx="18282" cy="9412223"/>
                          </a:xfrm>
                          <a:custGeom>
                            <a:avLst/>
                            <a:gdLst/>
                            <a:ahLst/>
                            <a:cxnLst/>
                            <a:rect l="0" t="0" r="0" b="0"/>
                            <a:pathLst>
                              <a:path w="18282" h="9412223">
                                <a:moveTo>
                                  <a:pt x="0" y="0"/>
                                </a:moveTo>
                                <a:lnTo>
                                  <a:pt x="18282" y="0"/>
                                </a:lnTo>
                                <a:lnTo>
                                  <a:pt x="18282" y="9412223"/>
                                </a:lnTo>
                                <a:lnTo>
                                  <a:pt x="0" y="941222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80649" style="width:1.43951pt;height:741.12pt;position:absolute;mso-position-horizontal-relative:page;mso-position-horizontal:absolute;margin-left:586.56pt;mso-position-vertical-relative:page;margin-top:25.4395pt;" coordsize="182,94122">
                <v:shape id="Shape 220853" style="position:absolute;width:182;height:94122;left:0;top:0;" coordsize="18282,9412223" path="m0,0l18282,0l18282,9412223l0,9412223l0,0">
                  <v:stroke weight="0pt" endcap="flat" joinstyle="miter" miterlimit="10" on="false" color="#000000" opacity="0"/>
                  <v:fill on="true" color="#000000"/>
                </v:shape>
                <w10:wrap type="square"/>
              </v:group>
            </w:pict>
          </mc:Fallback>
        </mc:AlternateContent>
      </w:r>
      <w:r>
        <w:rPr>
          <w:rFonts w:ascii="Arial" w:eastAsia="Arial" w:hAnsi="Arial" w:cs="Arial"/>
        </w:rPr>
        <w:t xml:space="preserve">The following graph depicts the water production and sales for the proceeding 34months. </w:t>
      </w:r>
    </w:p>
    <w:p w:rsidR="00E70637" w:rsidRDefault="00014B72">
      <w:pPr>
        <w:spacing w:after="170"/>
        <w:ind w:right="464"/>
        <w:jc w:val="right"/>
      </w:pPr>
      <w:r>
        <w:rPr>
          <w:noProof/>
        </w:rPr>
        <w:drawing>
          <wp:inline distT="0" distB="0" distL="0" distR="0">
            <wp:extent cx="5486400" cy="3877056"/>
            <wp:effectExtent l="0" t="0" r="0" b="0"/>
            <wp:docPr id="759" name="Picture 759"/>
            <wp:cNvGraphicFramePr/>
            <a:graphic xmlns:a="http://schemas.openxmlformats.org/drawingml/2006/main">
              <a:graphicData uri="http://schemas.openxmlformats.org/drawingml/2006/picture">
                <pic:pic xmlns:pic="http://schemas.openxmlformats.org/drawingml/2006/picture">
                  <pic:nvPicPr>
                    <pic:cNvPr id="759" name="Picture 759"/>
                    <pic:cNvPicPr/>
                  </pic:nvPicPr>
                  <pic:blipFill>
                    <a:blip r:embed="rId186"/>
                    <a:stretch>
                      <a:fillRect/>
                    </a:stretch>
                  </pic:blipFill>
                  <pic:spPr>
                    <a:xfrm>
                      <a:off x="0" y="0"/>
                      <a:ext cx="5486400" cy="3877056"/>
                    </a:xfrm>
                    <a:prstGeom prst="rect">
                      <a:avLst/>
                    </a:prstGeom>
                  </pic:spPr>
                </pic:pic>
              </a:graphicData>
            </a:graphic>
          </wp:inline>
        </w:drawing>
      </w:r>
      <w:r>
        <w:rPr>
          <w:rFonts w:ascii="Arial" w:eastAsia="Arial" w:hAnsi="Arial" w:cs="Arial"/>
        </w:rPr>
        <w:t xml:space="preserve"> </w:t>
      </w:r>
    </w:p>
    <w:p w:rsidR="00E70637" w:rsidRDefault="00014B72">
      <w:pPr>
        <w:pStyle w:val="Heading2"/>
        <w:ind w:left="355"/>
      </w:pPr>
      <w:r>
        <w:t>CAPITAL IMPROVEMENT PROGRAM</w:t>
      </w:r>
      <w:r>
        <w:rPr>
          <w:u w:val="none"/>
        </w:rPr>
        <w:t xml:space="preserve"> </w:t>
      </w:r>
    </w:p>
    <w:p w:rsidR="00E70637" w:rsidRDefault="00014B72">
      <w:pPr>
        <w:spacing w:after="235" w:line="249" w:lineRule="auto"/>
        <w:ind w:left="355" w:right="508" w:hanging="10"/>
        <w:jc w:val="both"/>
      </w:pPr>
      <w:r>
        <w:rPr>
          <w:rFonts w:ascii="Arial" w:eastAsia="Arial" w:hAnsi="Arial" w:cs="Arial"/>
        </w:rPr>
        <w:t>The following is a summary of the principal activities that were related to the Capital Improvements Program during the previous month:</w:t>
      </w:r>
      <w:r>
        <w:rPr>
          <w:rFonts w:ascii="Arial" w:eastAsia="Arial" w:hAnsi="Arial" w:cs="Arial"/>
        </w:rPr>
        <w:t xml:space="preserve"> </w:t>
      </w:r>
    </w:p>
    <w:p w:rsidR="00E70637" w:rsidRDefault="00014B72">
      <w:pPr>
        <w:numPr>
          <w:ilvl w:val="0"/>
          <w:numId w:val="8"/>
        </w:numPr>
        <w:spacing w:after="235" w:line="249" w:lineRule="auto"/>
        <w:ind w:right="508" w:hanging="360"/>
        <w:jc w:val="both"/>
      </w:pPr>
      <w:r>
        <w:rPr>
          <w:rFonts w:ascii="Arial" w:eastAsia="Arial" w:hAnsi="Arial" w:cs="Arial"/>
        </w:rPr>
        <w:t>San Lawrence Terrace Arsenic Blending Pipeline &amp; Tank Improvements: The contractor (Whitaker Construction Group, Inc.) was issued a Notice to Proceed in late September but due to delays in obtaining the HDPE pipe, they have not yet mobilized.  Work on th</w:t>
      </w:r>
      <w:r>
        <w:rPr>
          <w:rFonts w:ascii="Arial" w:eastAsia="Arial" w:hAnsi="Arial" w:cs="Arial"/>
        </w:rPr>
        <w:t xml:space="preserve">is project is expected to begin before the end of the year.  </w:t>
      </w:r>
    </w:p>
    <w:p w:rsidR="00E70637" w:rsidRDefault="00014B72">
      <w:pPr>
        <w:numPr>
          <w:ilvl w:val="0"/>
          <w:numId w:val="8"/>
        </w:numPr>
        <w:spacing w:after="235" w:line="249" w:lineRule="auto"/>
        <w:ind w:right="508" w:hanging="360"/>
        <w:jc w:val="both"/>
      </w:pPr>
      <w:r>
        <w:rPr>
          <w:rFonts w:ascii="Arial" w:eastAsia="Arial" w:hAnsi="Arial" w:cs="Arial"/>
        </w:rPr>
        <w:lastRenderedPageBreak/>
        <w:t>Waterline Replacement on 11th Street &amp; UPRR and 10th Street &amp; Mission: The DE is in the process of preparing plans, specifications, bidding documents and UPRR/Caltrans ROW encroachment permit ap</w:t>
      </w:r>
      <w:r>
        <w:rPr>
          <w:rFonts w:ascii="Arial" w:eastAsia="Arial" w:hAnsi="Arial" w:cs="Arial"/>
        </w:rPr>
        <w:t>plications for this project.</w:t>
      </w:r>
      <w:r>
        <w:rPr>
          <w:rFonts w:ascii="Arial" w:eastAsia="Arial" w:hAnsi="Arial" w:cs="Arial"/>
          <w:b/>
        </w:rPr>
        <w:t xml:space="preserve"> </w:t>
      </w:r>
    </w:p>
    <w:p w:rsidR="00E70637" w:rsidRDefault="00014B72">
      <w:pPr>
        <w:numPr>
          <w:ilvl w:val="0"/>
          <w:numId w:val="8"/>
        </w:numPr>
        <w:spacing w:after="934" w:line="249" w:lineRule="auto"/>
        <w:ind w:right="508" w:hanging="360"/>
        <w:jc w:val="both"/>
      </w:pPr>
      <w:r>
        <w:rPr>
          <w:rFonts w:ascii="Arial" w:eastAsia="Arial" w:hAnsi="Arial" w:cs="Arial"/>
        </w:rPr>
        <w:t xml:space="preserve">Wastewater Treatment Plant Renovation / Upgrade: We have been notified that the District will be the recipient of $177,750 Prop 1 IRWM DAC Involvement Grant Funds which will be used to fund a Wastewater Treatment Plant Update </w:t>
      </w:r>
      <w:r>
        <w:rPr>
          <w:rFonts w:ascii="Arial" w:eastAsia="Arial" w:hAnsi="Arial" w:cs="Arial"/>
        </w:rPr>
        <w:t xml:space="preserve">and Recharge Basin Study. We’re still a few months or more from being able to invoice for reimbursement funds; however, we can request reimbursement for work performed within the scope back to January 22, 2016. Because of the DAC status, no matching funds </w:t>
      </w:r>
      <w:r>
        <w:rPr>
          <w:rFonts w:ascii="Arial" w:eastAsia="Arial" w:hAnsi="Arial" w:cs="Arial"/>
        </w:rPr>
        <w:t>are required.</w:t>
      </w:r>
      <w:r>
        <w:rPr>
          <w:rFonts w:ascii="Arial" w:eastAsia="Arial" w:hAnsi="Arial" w:cs="Arial"/>
          <w:b/>
        </w:rPr>
        <w:t xml:space="preserve"> </w:t>
      </w:r>
    </w:p>
    <w:p w:rsidR="00E70637" w:rsidRDefault="00014B72">
      <w:pPr>
        <w:spacing w:after="0"/>
        <w:ind w:left="10" w:right="166" w:hanging="10"/>
        <w:jc w:val="center"/>
      </w:pPr>
      <w:r>
        <w:rPr>
          <w:rFonts w:ascii="Times New Roman" w:eastAsia="Times New Roman" w:hAnsi="Times New Roman" w:cs="Times New Roman"/>
          <w:sz w:val="24"/>
        </w:rPr>
        <w:t xml:space="preserve">2 </w:t>
      </w:r>
    </w:p>
    <w:p w:rsidR="00E70637" w:rsidRDefault="00014B72">
      <w:pPr>
        <w:spacing w:after="0"/>
        <w:ind w:left="360"/>
      </w:pPr>
      <w:r>
        <w:rPr>
          <w:rFonts w:ascii="Times New Roman" w:eastAsia="Times New Roman" w:hAnsi="Times New Roman" w:cs="Times New Roman"/>
          <w:sz w:val="24"/>
        </w:rPr>
        <w:t xml:space="preserve"> </w:t>
      </w:r>
    </w:p>
    <w:p w:rsidR="00E70637" w:rsidRDefault="00014B72">
      <w:pPr>
        <w:numPr>
          <w:ilvl w:val="0"/>
          <w:numId w:val="8"/>
        </w:numPr>
        <w:spacing w:after="235" w:line="249" w:lineRule="auto"/>
        <w:ind w:right="508" w:hanging="360"/>
        <w:jc w:val="both"/>
      </w:pPr>
      <w:r>
        <w:rPr>
          <w:rFonts w:ascii="Arial" w:eastAsia="Arial" w:hAnsi="Arial" w:cs="Arial"/>
        </w:rPr>
        <w:t>Wastewater Treatment Plant Renovation / Upgrade: We have submitted a grant application to the DWR for funding in the amount of $250,000 for Planning &amp; Design for the Wastewater Treatment Plant renovation. We have been assigned a project</w:t>
      </w:r>
      <w:r>
        <w:rPr>
          <w:rFonts w:ascii="Arial" w:eastAsia="Arial" w:hAnsi="Arial" w:cs="Arial"/>
        </w:rPr>
        <w:t xml:space="preserve"> manager at the DWR and are in the process of collecting supplemental information for their agencies review.</w:t>
      </w:r>
      <w:r>
        <w:rPr>
          <w:rFonts w:ascii="Arial" w:eastAsia="Arial" w:hAnsi="Arial" w:cs="Arial"/>
          <w:b/>
        </w:rPr>
        <w:t xml:space="preserve"> </w:t>
      </w:r>
    </w:p>
    <w:p w:rsidR="00E70637" w:rsidRDefault="00014B72">
      <w:pPr>
        <w:pStyle w:val="Heading2"/>
        <w:spacing w:after="259"/>
        <w:ind w:left="355"/>
      </w:pPr>
      <w:r>
        <w:rPr>
          <w:b w:val="0"/>
          <w:u w:val="none"/>
        </w:rPr>
        <w:t xml:space="preserve"> </w:t>
      </w:r>
      <w:r>
        <w:t>DEVELOPMENT</w:t>
      </w:r>
      <w:r>
        <w:rPr>
          <w:u w:val="none"/>
        </w:rPr>
        <w:t xml:space="preserve"> </w:t>
      </w:r>
    </w:p>
    <w:p w:rsidR="00E70637" w:rsidRDefault="00014B72">
      <w:pPr>
        <w:spacing w:after="0" w:line="249" w:lineRule="auto"/>
        <w:ind w:left="355" w:right="508" w:hanging="10"/>
        <w:jc w:val="both"/>
      </w:pPr>
      <w:r>
        <w:rPr>
          <w:rFonts w:ascii="Arial" w:eastAsia="Arial" w:hAnsi="Arial" w:cs="Arial"/>
        </w:rPr>
        <w:t xml:space="preserve">The following is a summary of private development projects that are either in-progress or planned that staff is currently reviewing or inspecting during construction: </w:t>
      </w:r>
    </w:p>
    <w:p w:rsidR="00E70637" w:rsidRDefault="00014B72">
      <w:pPr>
        <w:spacing w:after="0"/>
        <w:ind w:left="720"/>
      </w:pPr>
      <w:r>
        <w:rPr>
          <w:rFonts w:ascii="Arial" w:eastAsia="Arial" w:hAnsi="Arial" w:cs="Arial"/>
        </w:rPr>
        <w:t xml:space="preserve"> </w:t>
      </w:r>
    </w:p>
    <w:p w:rsidR="00E70637" w:rsidRDefault="00014B72">
      <w:pPr>
        <w:numPr>
          <w:ilvl w:val="0"/>
          <w:numId w:val="9"/>
        </w:numPr>
        <w:spacing w:after="107" w:line="249" w:lineRule="auto"/>
        <w:ind w:right="508" w:hanging="360"/>
        <w:jc w:val="both"/>
      </w:pPr>
      <w:r>
        <w:rPr>
          <w:rFonts w:ascii="Arial" w:eastAsia="Arial" w:hAnsi="Arial" w:cs="Arial"/>
          <w:u w:val="single" w:color="000000"/>
        </w:rPr>
        <w:t>People's Self Help (Tract 2527, formerly Mission Garden Estates)</w:t>
      </w:r>
      <w:r>
        <w:rPr>
          <w:rFonts w:ascii="Arial" w:eastAsia="Arial" w:hAnsi="Arial" w:cs="Arial"/>
        </w:rPr>
        <w:t>: The contractor conti</w:t>
      </w:r>
      <w:r>
        <w:rPr>
          <w:rFonts w:ascii="Arial" w:eastAsia="Arial" w:hAnsi="Arial" w:cs="Arial"/>
        </w:rPr>
        <w:t>nues the installation of the underground utilities. The majority of the sanitary sewer collection system and the water distribution system have been installed.</w:t>
      </w:r>
      <w:r>
        <w:rPr>
          <w:rFonts w:ascii="Arial" w:eastAsia="Arial" w:hAnsi="Arial" w:cs="Arial"/>
          <w:b/>
          <w:i/>
        </w:rPr>
        <w:t xml:space="preserve"> </w:t>
      </w:r>
    </w:p>
    <w:p w:rsidR="00E70637" w:rsidRDefault="00014B72">
      <w:pPr>
        <w:numPr>
          <w:ilvl w:val="0"/>
          <w:numId w:val="9"/>
        </w:numPr>
        <w:spacing w:after="110" w:line="249" w:lineRule="auto"/>
        <w:ind w:right="508" w:hanging="360"/>
        <w:jc w:val="both"/>
      </w:pPr>
      <w:r>
        <w:rPr>
          <w:rFonts w:ascii="Arial" w:eastAsia="Arial" w:hAnsi="Arial" w:cs="Arial"/>
          <w:u w:val="single" w:color="000000"/>
        </w:rPr>
        <w:t>People’s Self Help (Tract 2710)</w:t>
      </w:r>
      <w:r>
        <w:rPr>
          <w:rFonts w:ascii="Arial" w:eastAsia="Arial" w:hAnsi="Arial" w:cs="Arial"/>
        </w:rPr>
        <w:t>.  This is a 24 Lot residential subdivision. Construction of water and sewer lines have been completed, tested and passed inspection.</w:t>
      </w:r>
      <w:r>
        <w:rPr>
          <w:rFonts w:ascii="Times New Roman" w:eastAsia="Times New Roman" w:hAnsi="Times New Roman" w:cs="Times New Roman"/>
          <w:sz w:val="24"/>
        </w:rPr>
        <w:t xml:space="preserve"> </w:t>
      </w:r>
      <w:r>
        <w:rPr>
          <w:rFonts w:ascii="Arial" w:eastAsia="Arial" w:hAnsi="Arial" w:cs="Arial"/>
        </w:rPr>
        <w:t>Homes are now under construction and they will be building in groups of 8 at once. The District is providing lateral inspe</w:t>
      </w:r>
      <w:r>
        <w:rPr>
          <w:rFonts w:ascii="Arial" w:eastAsia="Arial" w:hAnsi="Arial" w:cs="Arial"/>
        </w:rPr>
        <w:t>ctions as needed. To date, more than 75% of the planned homes have been framed.</w:t>
      </w:r>
      <w:r>
        <w:rPr>
          <w:rFonts w:ascii="Arial" w:eastAsia="Arial" w:hAnsi="Arial" w:cs="Arial"/>
          <w:b/>
          <w:i/>
        </w:rPr>
        <w:t xml:space="preserve"> </w:t>
      </w:r>
    </w:p>
    <w:p w:rsidR="00E70637" w:rsidRDefault="00014B72">
      <w:pPr>
        <w:numPr>
          <w:ilvl w:val="0"/>
          <w:numId w:val="9"/>
        </w:numPr>
        <w:spacing w:after="112" w:line="249" w:lineRule="auto"/>
        <w:ind w:right="508" w:hanging="360"/>
        <w:jc w:val="both"/>
      </w:pPr>
      <w:r>
        <w:rPr>
          <w:rFonts w:ascii="Arial" w:eastAsia="Arial" w:hAnsi="Arial" w:cs="Arial"/>
          <w:u w:val="single" w:color="000000"/>
        </w:rPr>
        <w:t>Tract 2779 (Nino - 34 lots)</w:t>
      </w:r>
      <w:r>
        <w:rPr>
          <w:rFonts w:ascii="Arial" w:eastAsia="Arial" w:hAnsi="Arial" w:cs="Arial"/>
        </w:rPr>
        <w:t xml:space="preserve"> –Site work on for this development was initiated in October 2017.</w:t>
      </w:r>
      <w:r>
        <w:rPr>
          <w:rFonts w:ascii="Arial" w:eastAsia="Arial" w:hAnsi="Arial" w:cs="Arial"/>
          <w:b/>
        </w:rPr>
        <w:t xml:space="preserve"> </w:t>
      </w:r>
    </w:p>
    <w:p w:rsidR="00E70637" w:rsidRDefault="00014B72">
      <w:pPr>
        <w:spacing w:after="100"/>
        <w:ind w:left="1080"/>
      </w:pPr>
      <w:r>
        <w:rPr>
          <w:rFonts w:ascii="Arial" w:eastAsia="Arial" w:hAnsi="Arial" w:cs="Arial"/>
          <w:b/>
        </w:rPr>
        <w:t xml:space="preserve"> </w:t>
      </w:r>
    </w:p>
    <w:p w:rsidR="00E70637" w:rsidRDefault="00014B72">
      <w:pPr>
        <w:pStyle w:val="Heading2"/>
        <w:ind w:left="355"/>
      </w:pPr>
      <w:r>
        <w:t>GROUNDWATER SUSTAINABILITY AGENCY</w:t>
      </w:r>
      <w:r>
        <w:rPr>
          <w:u w:val="none"/>
        </w:rPr>
        <w:t xml:space="preserve"> </w:t>
      </w:r>
    </w:p>
    <w:p w:rsidR="00E70637" w:rsidRDefault="00014B72">
      <w:pPr>
        <w:spacing w:after="235" w:line="249" w:lineRule="auto"/>
        <w:ind w:left="355" w:right="508" w:hanging="10"/>
        <w:jc w:val="both"/>
      </w:pPr>
      <w:r>
        <w:rPr>
          <w:noProof/>
        </w:rPr>
        <mc:AlternateContent>
          <mc:Choice Requires="wpg">
            <w:drawing>
              <wp:anchor distT="0" distB="0" distL="114300" distR="114300" simplePos="0" relativeHeight="251664384" behindDoc="0" locked="0" layoutInCell="1" allowOverlap="1">
                <wp:simplePos x="0" y="0"/>
                <wp:positionH relativeFrom="page">
                  <wp:posOffset>304794</wp:posOffset>
                </wp:positionH>
                <wp:positionV relativeFrom="page">
                  <wp:posOffset>323082</wp:posOffset>
                </wp:positionV>
                <wp:extent cx="18282" cy="9412223"/>
                <wp:effectExtent l="0" t="0" r="0" b="0"/>
                <wp:wrapSquare wrapText="bothSides"/>
                <wp:docPr id="179713" name="Group 179713"/>
                <wp:cNvGraphicFramePr/>
                <a:graphic xmlns:a="http://schemas.openxmlformats.org/drawingml/2006/main">
                  <a:graphicData uri="http://schemas.microsoft.com/office/word/2010/wordprocessingGroup">
                    <wpg:wgp>
                      <wpg:cNvGrpSpPr/>
                      <wpg:grpSpPr>
                        <a:xfrm>
                          <a:off x="0" y="0"/>
                          <a:ext cx="18282" cy="9412223"/>
                          <a:chOff x="0" y="0"/>
                          <a:chExt cx="18282" cy="9412223"/>
                        </a:xfrm>
                      </wpg:grpSpPr>
                      <wps:wsp>
                        <wps:cNvPr id="220856" name="Shape 220856"/>
                        <wps:cNvSpPr/>
                        <wps:spPr>
                          <a:xfrm>
                            <a:off x="0" y="0"/>
                            <a:ext cx="18282" cy="9412223"/>
                          </a:xfrm>
                          <a:custGeom>
                            <a:avLst/>
                            <a:gdLst/>
                            <a:ahLst/>
                            <a:cxnLst/>
                            <a:rect l="0" t="0" r="0" b="0"/>
                            <a:pathLst>
                              <a:path w="18282" h="9412223">
                                <a:moveTo>
                                  <a:pt x="0" y="0"/>
                                </a:moveTo>
                                <a:lnTo>
                                  <a:pt x="18282" y="0"/>
                                </a:lnTo>
                                <a:lnTo>
                                  <a:pt x="18282" y="9412223"/>
                                </a:lnTo>
                                <a:lnTo>
                                  <a:pt x="0" y="941222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79713" style="width:1.43953pt;height:741.12pt;position:absolute;mso-position-horizontal-relative:page;mso-position-horizontal:absolute;margin-left:23.9995pt;mso-position-vertical-relative:page;margin-top:25.4395pt;" coordsize="182,94122">
                <v:shape id="Shape 220857" style="position:absolute;width:182;height:94122;left:0;top:0;" coordsize="18282,9412223" path="m0,0l18282,0l18282,9412223l0,9412223l0,0">
                  <v:stroke weight="0pt" endcap="flat" joinstyle="miter" miterlimit="10" on="false" color="#000000" opacity="0"/>
                  <v:fill on="true" color="#000000"/>
                </v:shape>
                <w10:wrap type="square"/>
              </v:group>
            </w:pict>
          </mc:Fallback>
        </mc:AlternateContent>
      </w:r>
      <w:r>
        <w:rPr>
          <w:noProof/>
        </w:rPr>
        <mc:AlternateContent>
          <mc:Choice Requires="wpg">
            <w:drawing>
              <wp:anchor distT="0" distB="0" distL="114300" distR="114300" simplePos="0" relativeHeight="251665408" behindDoc="0" locked="0" layoutInCell="1" allowOverlap="1">
                <wp:simplePos x="0" y="0"/>
                <wp:positionH relativeFrom="page">
                  <wp:posOffset>7449312</wp:posOffset>
                </wp:positionH>
                <wp:positionV relativeFrom="page">
                  <wp:posOffset>323082</wp:posOffset>
                </wp:positionV>
                <wp:extent cx="18282" cy="9412223"/>
                <wp:effectExtent l="0" t="0" r="0" b="0"/>
                <wp:wrapSquare wrapText="bothSides"/>
                <wp:docPr id="179714" name="Group 179714"/>
                <wp:cNvGraphicFramePr/>
                <a:graphic xmlns:a="http://schemas.openxmlformats.org/drawingml/2006/main">
                  <a:graphicData uri="http://schemas.microsoft.com/office/word/2010/wordprocessingGroup">
                    <wpg:wgp>
                      <wpg:cNvGrpSpPr/>
                      <wpg:grpSpPr>
                        <a:xfrm>
                          <a:off x="0" y="0"/>
                          <a:ext cx="18282" cy="9412223"/>
                          <a:chOff x="0" y="0"/>
                          <a:chExt cx="18282" cy="9412223"/>
                        </a:xfrm>
                      </wpg:grpSpPr>
                      <wps:wsp>
                        <wps:cNvPr id="220858" name="Shape 220858"/>
                        <wps:cNvSpPr/>
                        <wps:spPr>
                          <a:xfrm>
                            <a:off x="0" y="0"/>
                            <a:ext cx="18282" cy="9412223"/>
                          </a:xfrm>
                          <a:custGeom>
                            <a:avLst/>
                            <a:gdLst/>
                            <a:ahLst/>
                            <a:cxnLst/>
                            <a:rect l="0" t="0" r="0" b="0"/>
                            <a:pathLst>
                              <a:path w="18282" h="9412223">
                                <a:moveTo>
                                  <a:pt x="0" y="0"/>
                                </a:moveTo>
                                <a:lnTo>
                                  <a:pt x="18282" y="0"/>
                                </a:lnTo>
                                <a:lnTo>
                                  <a:pt x="18282" y="9412223"/>
                                </a:lnTo>
                                <a:lnTo>
                                  <a:pt x="0" y="941222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79714" style="width:1.43951pt;height:741.12pt;position:absolute;mso-position-horizontal-relative:page;mso-position-horizontal:absolute;margin-left:586.56pt;mso-position-vertical-relative:page;margin-top:25.4395pt;" coordsize="182,94122">
                <v:shape id="Shape 220859" style="position:absolute;width:182;height:94122;left:0;top:0;" coordsize="18282,9412223" path="m0,0l18282,0l18282,9412223l0,9412223l0,0">
                  <v:stroke weight="0pt" endcap="flat" joinstyle="miter" miterlimit="10" on="false" color="#000000" opacity="0"/>
                  <v:fill on="true" color="#000000"/>
                </v:shape>
                <w10:wrap type="square"/>
              </v:group>
            </w:pict>
          </mc:Fallback>
        </mc:AlternateContent>
      </w:r>
      <w:r>
        <w:rPr>
          <w:rFonts w:ascii="Arial" w:eastAsia="Arial" w:hAnsi="Arial" w:cs="Arial"/>
        </w:rPr>
        <w:t xml:space="preserve">A meeting of the Paso Robles Groundwater </w:t>
      </w:r>
      <w:r>
        <w:rPr>
          <w:rFonts w:ascii="Arial" w:eastAsia="Arial" w:hAnsi="Arial" w:cs="Arial"/>
        </w:rPr>
        <w:t xml:space="preserve">Basin GSA Cooperative Committee was held in Paso Robles on December 6, 2017. Director Parent, our Utility Director and the DE attended. </w:t>
      </w:r>
    </w:p>
    <w:p w:rsidR="00E70637" w:rsidRDefault="00014B72">
      <w:pPr>
        <w:spacing w:after="235" w:line="249" w:lineRule="auto"/>
        <w:ind w:left="355" w:right="508" w:hanging="10"/>
        <w:jc w:val="both"/>
      </w:pPr>
      <w:r>
        <w:rPr>
          <w:rFonts w:ascii="Arial" w:eastAsia="Arial" w:hAnsi="Arial" w:cs="Arial"/>
        </w:rPr>
        <w:t>Proposals for professional engineering &amp; hydrogeological services as required to prepare a Groundwater Sustainability P</w:t>
      </w:r>
      <w:r>
        <w:rPr>
          <w:rFonts w:ascii="Arial" w:eastAsia="Arial" w:hAnsi="Arial" w:cs="Arial"/>
        </w:rPr>
        <w:t xml:space="preserve">lan (GSP) for the Paso Robles Groundwater Basin were received on December 4, 2017. The proposals will be reviewed and a recommendation for subsequent selection of a “short list” of firms to be interviewed will be brought before the Cooperative Committee. </w:t>
      </w:r>
    </w:p>
    <w:p w:rsidR="00E70637" w:rsidRDefault="00014B72">
      <w:pPr>
        <w:spacing w:after="235" w:line="249" w:lineRule="auto"/>
        <w:ind w:left="355" w:right="508" w:hanging="10"/>
        <w:jc w:val="both"/>
      </w:pPr>
      <w:r>
        <w:rPr>
          <w:rFonts w:ascii="Arial" w:eastAsia="Arial" w:hAnsi="Arial" w:cs="Arial"/>
        </w:rPr>
        <w:lastRenderedPageBreak/>
        <w:t xml:space="preserve">An application to the DWR for grant funding for the preparation of the Paso Robles Groundwater Basin GSP was completed and submitted in November. We are currently waiting on the DWR to make an announcement regarding award of grant funds. </w:t>
      </w:r>
    </w:p>
    <w:p w:rsidR="00E70637" w:rsidRDefault="00014B72">
      <w:pPr>
        <w:spacing w:after="0"/>
        <w:ind w:left="360"/>
      </w:pPr>
      <w:r>
        <w:t xml:space="preserve"> </w:t>
      </w:r>
    </w:p>
    <w:p w:rsidR="00E70637" w:rsidRDefault="00014B72">
      <w:pPr>
        <w:spacing w:after="235" w:line="249" w:lineRule="auto"/>
        <w:ind w:left="355" w:right="508" w:hanging="10"/>
        <w:jc w:val="both"/>
      </w:pPr>
      <w:r>
        <w:rPr>
          <w:rFonts w:ascii="Arial" w:eastAsia="Arial" w:hAnsi="Arial" w:cs="Arial"/>
        </w:rPr>
        <w:t xml:space="preserve">I would like to take this opportunity to thank each of you and District staff that will review the information contained in this report. If there are any questions or you wish to discuss, please do not hesitate to contact me.  </w:t>
      </w:r>
    </w:p>
    <w:p w:rsidR="00E70637" w:rsidRDefault="00014B72">
      <w:pPr>
        <w:spacing w:after="10" w:line="249" w:lineRule="auto"/>
        <w:ind w:left="355" w:right="508" w:hanging="10"/>
        <w:jc w:val="both"/>
      </w:pPr>
      <w:r>
        <w:rPr>
          <w:rFonts w:ascii="Arial" w:eastAsia="Arial" w:hAnsi="Arial" w:cs="Arial"/>
        </w:rPr>
        <w:t xml:space="preserve">Respectfully Submitted, </w:t>
      </w:r>
    </w:p>
    <w:p w:rsidR="00E70637" w:rsidRDefault="00014B72">
      <w:pPr>
        <w:spacing w:after="103"/>
        <w:ind w:left="360"/>
      </w:pPr>
      <w:r>
        <w:rPr>
          <w:sz w:val="20"/>
        </w:rPr>
        <w:t xml:space="preserve">  </w:t>
      </w:r>
      <w:r>
        <w:rPr>
          <w:sz w:val="20"/>
        </w:rPr>
        <w:tab/>
      </w:r>
      <w:r>
        <w:rPr>
          <w:sz w:val="20"/>
        </w:rPr>
        <w:t xml:space="preserve"> </w:t>
      </w:r>
      <w:r>
        <w:rPr>
          <w:sz w:val="20"/>
        </w:rPr>
        <w:tab/>
        <w:t xml:space="preserve"> </w:t>
      </w:r>
    </w:p>
    <w:p w:rsidR="00E70637" w:rsidRDefault="00014B72">
      <w:pPr>
        <w:tabs>
          <w:tab w:val="center" w:pos="1661"/>
          <w:tab w:val="center" w:pos="3240"/>
          <w:tab w:val="center" w:pos="3960"/>
          <w:tab w:val="center" w:pos="4680"/>
          <w:tab w:val="center" w:pos="5400"/>
        </w:tabs>
        <w:spacing w:after="0"/>
      </w:pPr>
      <w:r>
        <w:tab/>
      </w:r>
      <w:r>
        <w:rPr>
          <w:sz w:val="20"/>
        </w:rPr>
        <w:t xml:space="preserve">MONSOON CONSULTANTS </w:t>
      </w:r>
      <w:r>
        <w:rPr>
          <w:sz w:val="20"/>
        </w:rPr>
        <w:tab/>
        <w:t xml:space="preserve"> </w:t>
      </w:r>
      <w:r>
        <w:rPr>
          <w:sz w:val="20"/>
        </w:rPr>
        <w:tab/>
        <w:t xml:space="preserve"> </w:t>
      </w:r>
      <w:r>
        <w:rPr>
          <w:sz w:val="20"/>
        </w:rPr>
        <w:tab/>
        <w:t xml:space="preserve"> </w:t>
      </w:r>
      <w:r>
        <w:rPr>
          <w:sz w:val="20"/>
        </w:rPr>
        <w:tab/>
      </w:r>
      <w:r>
        <w:rPr>
          <w:color w:val="00B0F0"/>
          <w:sz w:val="40"/>
        </w:rPr>
        <w:t xml:space="preserve"> </w:t>
      </w:r>
    </w:p>
    <w:p w:rsidR="00E70637" w:rsidRDefault="00014B72">
      <w:pPr>
        <w:spacing w:after="0" w:line="216" w:lineRule="auto"/>
        <w:ind w:left="360" w:right="6936"/>
      </w:pPr>
      <w:r>
        <w:rPr>
          <w:sz w:val="20"/>
        </w:rPr>
        <w:t xml:space="preserve">   </w:t>
      </w:r>
      <w:r>
        <w:rPr>
          <w:sz w:val="52"/>
        </w:rPr>
        <w:t xml:space="preserve">Blaine T. Reely </w:t>
      </w:r>
    </w:p>
    <w:p w:rsidR="00E70637" w:rsidRDefault="00014B72">
      <w:pPr>
        <w:tabs>
          <w:tab w:val="center" w:pos="360"/>
          <w:tab w:val="center" w:pos="2522"/>
          <w:tab w:val="center" w:pos="3242"/>
          <w:tab w:val="center" w:pos="3962"/>
          <w:tab w:val="center" w:pos="4682"/>
          <w:tab w:val="center" w:pos="6486"/>
          <w:tab w:val="center" w:pos="8280"/>
        </w:tabs>
        <w:spacing w:after="0"/>
      </w:pPr>
      <w:r>
        <w:rPr>
          <w:noProof/>
        </w:rPr>
        <mc:AlternateContent>
          <mc:Choice Requires="wpg">
            <w:drawing>
              <wp:anchor distT="0" distB="0" distL="114300" distR="114300" simplePos="0" relativeHeight="251666432" behindDoc="0" locked="0" layoutInCell="1" allowOverlap="1">
                <wp:simplePos x="0" y="0"/>
                <wp:positionH relativeFrom="column">
                  <wp:posOffset>3765811</wp:posOffset>
                </wp:positionH>
                <wp:positionV relativeFrom="paragraph">
                  <wp:posOffset>108585</wp:posOffset>
                </wp:positionV>
                <wp:extent cx="1491990" cy="6090"/>
                <wp:effectExtent l="0" t="0" r="0" b="0"/>
                <wp:wrapNone/>
                <wp:docPr id="179712" name="Group 179712"/>
                <wp:cNvGraphicFramePr/>
                <a:graphic xmlns:a="http://schemas.openxmlformats.org/drawingml/2006/main">
                  <a:graphicData uri="http://schemas.microsoft.com/office/word/2010/wordprocessingGroup">
                    <wpg:wgp>
                      <wpg:cNvGrpSpPr/>
                      <wpg:grpSpPr>
                        <a:xfrm>
                          <a:off x="0" y="0"/>
                          <a:ext cx="1491990" cy="6090"/>
                          <a:chOff x="0" y="0"/>
                          <a:chExt cx="1491990" cy="6090"/>
                        </a:xfrm>
                      </wpg:grpSpPr>
                      <wps:wsp>
                        <wps:cNvPr id="220860" name="Shape 220860"/>
                        <wps:cNvSpPr/>
                        <wps:spPr>
                          <a:xfrm>
                            <a:off x="0" y="0"/>
                            <a:ext cx="1491990" cy="9144"/>
                          </a:xfrm>
                          <a:custGeom>
                            <a:avLst/>
                            <a:gdLst/>
                            <a:ahLst/>
                            <a:cxnLst/>
                            <a:rect l="0" t="0" r="0" b="0"/>
                            <a:pathLst>
                              <a:path w="1491990" h="9144">
                                <a:moveTo>
                                  <a:pt x="0" y="0"/>
                                </a:moveTo>
                                <a:lnTo>
                                  <a:pt x="1491990" y="0"/>
                                </a:lnTo>
                                <a:lnTo>
                                  <a:pt x="14919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79712" style="width:117.48pt;height:0.479553pt;position:absolute;z-index:72;mso-position-horizontal-relative:text;mso-position-horizontal:absolute;margin-left:296.521pt;mso-position-vertical-relative:text;margin-top:8.54999pt;" coordsize="14919,60">
                <v:shape id="Shape 220861" style="position:absolute;width:14919;height:91;left:0;top:0;" coordsize="1491990,9144" path="m0,0l1491990,0l1491990,9144l0,9144l0,0">
                  <v:stroke weight="0pt" endcap="flat" joinstyle="miter" miterlimit="10" on="false" color="#000000" opacity="0"/>
                  <v:fill on="true" color="#000000"/>
                </v:shape>
              </v:group>
            </w:pict>
          </mc:Fallback>
        </mc:AlternateContent>
      </w:r>
      <w:r>
        <w:tab/>
      </w:r>
      <w:r>
        <w:rPr>
          <w:sz w:val="20"/>
          <w:u w:val="single" w:color="000000"/>
        </w:rPr>
        <w:t xml:space="preserve">                            </w:t>
      </w:r>
      <w:r>
        <w:rPr>
          <w:sz w:val="20"/>
        </w:rPr>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December 5, 2017 </w:t>
      </w:r>
      <w:r>
        <w:rPr>
          <w:sz w:val="20"/>
        </w:rPr>
        <w:tab/>
        <w:t xml:space="preserve"> </w:t>
      </w:r>
    </w:p>
    <w:p w:rsidR="00E70637" w:rsidRDefault="00014B72">
      <w:pPr>
        <w:tabs>
          <w:tab w:val="center" w:pos="1584"/>
          <w:tab w:val="center" w:pos="3240"/>
          <w:tab w:val="center" w:pos="3960"/>
          <w:tab w:val="center" w:pos="4681"/>
          <w:tab w:val="center" w:pos="5401"/>
          <w:tab w:val="center" w:pos="6491"/>
        </w:tabs>
        <w:spacing w:after="0"/>
      </w:pPr>
      <w:r>
        <w:tab/>
      </w:r>
      <w:r>
        <w:rPr>
          <w:sz w:val="20"/>
        </w:rPr>
        <w:t xml:space="preserve">Blaine T. Reely, Ph.D., P.E. </w:t>
      </w:r>
      <w:r>
        <w:rPr>
          <w:sz w:val="20"/>
        </w:rPr>
        <w:tab/>
        <w:t xml:space="preserve"> </w:t>
      </w:r>
      <w:r>
        <w:rPr>
          <w:sz w:val="20"/>
        </w:rPr>
        <w:tab/>
        <w:t xml:space="preserve"> </w:t>
      </w:r>
      <w:r>
        <w:rPr>
          <w:sz w:val="20"/>
        </w:rPr>
        <w:tab/>
        <w:t xml:space="preserve"> </w:t>
      </w:r>
      <w:r>
        <w:rPr>
          <w:sz w:val="20"/>
        </w:rPr>
        <w:tab/>
        <w:t xml:space="preserve"> </w:t>
      </w:r>
      <w:r>
        <w:rPr>
          <w:sz w:val="20"/>
        </w:rPr>
        <w:tab/>
        <w:t xml:space="preserve">      Date </w:t>
      </w:r>
    </w:p>
    <w:p w:rsidR="00E70637" w:rsidRDefault="00014B72">
      <w:pPr>
        <w:spacing w:after="265"/>
        <w:ind w:left="355" w:hanging="10"/>
      </w:pPr>
      <w:r>
        <w:rPr>
          <w:sz w:val="20"/>
        </w:rPr>
        <w:t xml:space="preserve">President, Monsoon Consultants </w:t>
      </w:r>
    </w:p>
    <w:p w:rsidR="00E70637" w:rsidRDefault="00014B72">
      <w:pPr>
        <w:spacing w:after="0"/>
        <w:ind w:left="10" w:right="166" w:hanging="10"/>
        <w:jc w:val="center"/>
      </w:pPr>
      <w:r>
        <w:rPr>
          <w:rFonts w:ascii="Times New Roman" w:eastAsia="Times New Roman" w:hAnsi="Times New Roman" w:cs="Times New Roman"/>
          <w:sz w:val="24"/>
        </w:rPr>
        <w:t xml:space="preserve">3 </w:t>
      </w:r>
    </w:p>
    <w:p w:rsidR="00E70637" w:rsidRDefault="00014B72">
      <w:pPr>
        <w:spacing w:after="0"/>
        <w:ind w:left="360"/>
      </w:pPr>
      <w:r>
        <w:rPr>
          <w:rFonts w:ascii="Times New Roman" w:eastAsia="Times New Roman" w:hAnsi="Times New Roman" w:cs="Times New Roman"/>
          <w:sz w:val="24"/>
        </w:rPr>
        <w:t xml:space="preserve"> </w:t>
      </w:r>
    </w:p>
    <w:p w:rsidR="00E70637" w:rsidRDefault="00E70637">
      <w:pPr>
        <w:sectPr w:rsidR="00E70637">
          <w:headerReference w:type="even" r:id="rId187"/>
          <w:headerReference w:type="default" r:id="rId188"/>
          <w:footerReference w:type="even" r:id="rId189"/>
          <w:footerReference w:type="default" r:id="rId190"/>
          <w:headerReference w:type="first" r:id="rId191"/>
          <w:footerReference w:type="first" r:id="rId192"/>
          <w:pgSz w:w="12240" w:h="15840"/>
          <w:pgMar w:top="779" w:right="1275" w:bottom="217" w:left="1440" w:header="720" w:footer="720" w:gutter="0"/>
          <w:cols w:space="720"/>
          <w:titlePg/>
        </w:sectPr>
      </w:pPr>
    </w:p>
    <w:p w:rsidR="00E70637" w:rsidRDefault="00014B72">
      <w:pPr>
        <w:spacing w:after="0"/>
        <w:ind w:left="31"/>
      </w:pPr>
      <w:r>
        <w:rPr>
          <w:noProof/>
        </w:rPr>
        <w:lastRenderedPageBreak/>
        <w:drawing>
          <wp:inline distT="0" distB="0" distL="0" distR="0">
            <wp:extent cx="694944" cy="696468"/>
            <wp:effectExtent l="0" t="0" r="0" b="0"/>
            <wp:docPr id="991" name="Picture 991"/>
            <wp:cNvGraphicFramePr/>
            <a:graphic xmlns:a="http://schemas.openxmlformats.org/drawingml/2006/main">
              <a:graphicData uri="http://schemas.openxmlformats.org/drawingml/2006/picture">
                <pic:pic xmlns:pic="http://schemas.openxmlformats.org/drawingml/2006/picture">
                  <pic:nvPicPr>
                    <pic:cNvPr id="991" name="Picture 991"/>
                    <pic:cNvPicPr/>
                  </pic:nvPicPr>
                  <pic:blipFill>
                    <a:blip r:embed="rId193"/>
                    <a:stretch>
                      <a:fillRect/>
                    </a:stretch>
                  </pic:blipFill>
                  <pic:spPr>
                    <a:xfrm>
                      <a:off x="0" y="0"/>
                      <a:ext cx="694944" cy="696468"/>
                    </a:xfrm>
                    <a:prstGeom prst="rect">
                      <a:avLst/>
                    </a:prstGeom>
                  </pic:spPr>
                </pic:pic>
              </a:graphicData>
            </a:graphic>
          </wp:inline>
        </w:drawing>
      </w:r>
      <w:r>
        <w:rPr>
          <w:rFonts w:ascii="Times New Roman" w:eastAsia="Times New Roman" w:hAnsi="Times New Roman" w:cs="Times New Roman"/>
          <w:b/>
          <w:sz w:val="32"/>
        </w:rPr>
        <w:t xml:space="preserve">  </w:t>
      </w:r>
    </w:p>
    <w:p w:rsidR="00E70637" w:rsidRDefault="00014B72">
      <w:pPr>
        <w:spacing w:after="0"/>
        <w:ind w:left="1899" w:hanging="10"/>
      </w:pPr>
      <w:r>
        <w:rPr>
          <w:rFonts w:ascii="Times New Roman" w:eastAsia="Times New Roman" w:hAnsi="Times New Roman" w:cs="Times New Roman"/>
          <w:b/>
          <w:sz w:val="32"/>
        </w:rPr>
        <w:t xml:space="preserve">San Miguel Community Services District </w:t>
      </w:r>
    </w:p>
    <w:p w:rsidR="00E70637" w:rsidRDefault="00014B72">
      <w:pPr>
        <w:spacing w:after="0"/>
        <w:ind w:left="2808" w:hanging="10"/>
      </w:pPr>
      <w:r>
        <w:rPr>
          <w:rFonts w:ascii="Times New Roman" w:eastAsia="Times New Roman" w:hAnsi="Times New Roman" w:cs="Times New Roman"/>
          <w:b/>
          <w:sz w:val="32"/>
        </w:rPr>
        <w:t xml:space="preserve">Board of Directors Meeting </w:t>
      </w:r>
    </w:p>
    <w:p w:rsidR="00E70637" w:rsidRDefault="00014B72">
      <w:pPr>
        <w:spacing w:after="0"/>
        <w:ind w:left="79"/>
        <w:jc w:val="center"/>
      </w:pPr>
      <w:r>
        <w:rPr>
          <w:rFonts w:ascii="Times New Roman" w:eastAsia="Times New Roman" w:hAnsi="Times New Roman" w:cs="Times New Roman"/>
          <w:b/>
          <w:sz w:val="32"/>
        </w:rPr>
        <w:t xml:space="preserve"> </w:t>
      </w:r>
    </w:p>
    <w:p w:rsidR="00E70637" w:rsidRDefault="00014B72">
      <w:pPr>
        <w:spacing w:after="0"/>
        <w:ind w:left="3840" w:hanging="10"/>
      </w:pPr>
      <w:r>
        <w:rPr>
          <w:rFonts w:ascii="Times New Roman" w:eastAsia="Times New Roman" w:hAnsi="Times New Roman" w:cs="Times New Roman"/>
          <w:b/>
          <w:sz w:val="32"/>
        </w:rPr>
        <w:t>Staff Report</w:t>
      </w:r>
      <w:r>
        <w:rPr>
          <w:rFonts w:ascii="Times New Roman" w:eastAsia="Times New Roman" w:hAnsi="Times New Roman" w:cs="Times New Roman"/>
          <w:sz w:val="24"/>
        </w:rPr>
        <w:t xml:space="preserve"> </w:t>
      </w:r>
    </w:p>
    <w:p w:rsidR="00E70637" w:rsidRDefault="00014B72">
      <w:pPr>
        <w:spacing w:after="39"/>
      </w:pPr>
      <w:r>
        <w:rPr>
          <w:rFonts w:ascii="Times New Roman" w:eastAsia="Times New Roman" w:hAnsi="Times New Roman" w:cs="Times New Roman"/>
          <w:sz w:val="24"/>
        </w:rPr>
        <w:t xml:space="preserve"> </w:t>
      </w:r>
    </w:p>
    <w:p w:rsidR="00E70637" w:rsidRDefault="00014B72">
      <w:pPr>
        <w:tabs>
          <w:tab w:val="right" w:pos="9361"/>
        </w:tabs>
        <w:spacing w:after="3"/>
        <w:ind w:left="-15"/>
      </w:pPr>
      <w:r>
        <w:rPr>
          <w:rFonts w:ascii="Times New Roman" w:eastAsia="Times New Roman" w:hAnsi="Times New Roman" w:cs="Times New Roman"/>
          <w:b/>
          <w:sz w:val="24"/>
        </w:rPr>
        <w:t>Dec 14</w:t>
      </w:r>
      <w:r>
        <w:rPr>
          <w:rFonts w:ascii="Times New Roman" w:eastAsia="Times New Roman" w:hAnsi="Times New Roman" w:cs="Times New Roman"/>
          <w:b/>
          <w:sz w:val="24"/>
          <w:vertAlign w:val="superscript"/>
        </w:rPr>
        <w:t>th</w:t>
      </w:r>
      <w:r>
        <w:rPr>
          <w:rFonts w:ascii="Times New Roman" w:eastAsia="Times New Roman" w:hAnsi="Times New Roman" w:cs="Times New Roman"/>
          <w:b/>
          <w:sz w:val="24"/>
        </w:rPr>
        <w:t xml:space="preserve">, 2017 </w:t>
      </w:r>
      <w:r>
        <w:rPr>
          <w:rFonts w:ascii="Times New Roman" w:eastAsia="Times New Roman" w:hAnsi="Times New Roman" w:cs="Times New Roman"/>
          <w:b/>
          <w:sz w:val="24"/>
        </w:rPr>
        <w:tab/>
        <w:t xml:space="preserve">AGENDA ITEM:  </w:t>
      </w:r>
      <w:r>
        <w:rPr>
          <w:rFonts w:ascii="Times New Roman" w:eastAsia="Times New Roman" w:hAnsi="Times New Roman" w:cs="Times New Roman"/>
          <w:b/>
          <w:i/>
          <w:sz w:val="24"/>
        </w:rPr>
        <w:t xml:space="preserve"> </w:t>
      </w:r>
      <w:r>
        <w:rPr>
          <w:rFonts w:ascii="Times New Roman" w:eastAsia="Times New Roman" w:hAnsi="Times New Roman" w:cs="Times New Roman"/>
          <w:b/>
          <w:sz w:val="24"/>
          <w:u w:val="single" w:color="000000"/>
        </w:rPr>
        <w:t>IX  10</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3"/>
        <w:ind w:left="-5" w:hanging="10"/>
      </w:pPr>
      <w:r>
        <w:rPr>
          <w:rFonts w:ascii="Times New Roman" w:eastAsia="Times New Roman" w:hAnsi="Times New Roman" w:cs="Times New Roman"/>
          <w:b/>
          <w:sz w:val="24"/>
        </w:rPr>
        <w:t xml:space="preserve">SUBJECT: Fire Chief Report for November 2017  </w:t>
      </w:r>
    </w:p>
    <w:p w:rsidR="00E70637" w:rsidRDefault="00014B72">
      <w:pPr>
        <w:spacing w:after="3"/>
        <w:ind w:left="-5" w:hanging="10"/>
      </w:pPr>
      <w:r>
        <w:rPr>
          <w:rFonts w:ascii="Times New Roman" w:eastAsia="Times New Roman" w:hAnsi="Times New Roman" w:cs="Times New Roman"/>
          <w:b/>
          <w:sz w:val="24"/>
        </w:rPr>
        <w:t xml:space="preserve">______________________________________________________________________________ </w:t>
      </w:r>
    </w:p>
    <w:p w:rsidR="00E70637" w:rsidRDefault="00014B72">
      <w:pPr>
        <w:tabs>
          <w:tab w:val="right" w:pos="9361"/>
        </w:tabs>
        <w:spacing w:after="12" w:line="249" w:lineRule="auto"/>
        <w:ind w:left="-15"/>
      </w:pPr>
      <w:r>
        <w:rPr>
          <w:rFonts w:ascii="Times New Roman" w:eastAsia="Times New Roman" w:hAnsi="Times New Roman" w:cs="Times New Roman"/>
          <w:b/>
          <w:sz w:val="24"/>
        </w:rPr>
        <w:t>STAFF RECOMMENDATION:</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Receive and File Monthly Reports for the Fire Department </w:t>
      </w:r>
    </w:p>
    <w:p w:rsidR="00E70637" w:rsidRDefault="00014B72">
      <w:pPr>
        <w:tabs>
          <w:tab w:val="center" w:pos="1440"/>
          <w:tab w:val="center" w:pos="2160"/>
          <w:tab w:val="center" w:pos="2880"/>
          <w:tab w:val="center" w:pos="3600"/>
          <w:tab w:val="center" w:pos="4320"/>
          <w:tab w:val="center" w:pos="5040"/>
          <w:tab w:val="center" w:pos="5760"/>
          <w:tab w:val="center" w:pos="6480"/>
          <w:tab w:val="center" w:pos="7200"/>
          <w:tab w:val="center" w:pos="7920"/>
          <w:tab w:val="center" w:pos="8640"/>
          <w:tab w:val="center" w:pos="9360"/>
        </w:tabs>
        <w:spacing w:after="12" w:line="249" w:lineRule="auto"/>
        <w:ind w:left="-15"/>
      </w:pPr>
      <w:r>
        <w:rPr>
          <w:rFonts w:ascii="Times New Roman" w:eastAsia="Times New Roman" w:hAnsi="Times New Roman" w:cs="Times New Roman"/>
          <w:sz w:val="24"/>
        </w:rPr>
        <w:t>______</w:t>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 </w:t>
      </w:r>
    </w:p>
    <w:p w:rsidR="00E70637" w:rsidRDefault="00014B72">
      <w:pPr>
        <w:spacing w:after="31"/>
      </w:pPr>
      <w:r>
        <w:rPr>
          <w:rFonts w:ascii="Times New Roman" w:eastAsia="Times New Roman" w:hAnsi="Times New Roman" w:cs="Times New Roman"/>
          <w:b/>
          <w:sz w:val="28"/>
        </w:rPr>
        <w:t xml:space="preserve">INCIDENT RESPONSE:       </w:t>
      </w:r>
      <w:r>
        <w:rPr>
          <w:rFonts w:ascii="Times New Roman" w:eastAsia="Times New Roman" w:hAnsi="Times New Roman" w:cs="Times New Roman"/>
          <w:sz w:val="28"/>
        </w:rPr>
        <w:t xml:space="preserve"> </w:t>
      </w:r>
    </w:p>
    <w:p w:rsidR="00E70637" w:rsidRDefault="00014B72">
      <w:pPr>
        <w:numPr>
          <w:ilvl w:val="0"/>
          <w:numId w:val="10"/>
        </w:numPr>
        <w:spacing w:after="12" w:line="249" w:lineRule="auto"/>
        <w:ind w:hanging="360"/>
        <w:jc w:val="both"/>
      </w:pPr>
      <w:r>
        <w:rPr>
          <w:rFonts w:ascii="Times New Roman" w:eastAsia="Times New Roman" w:hAnsi="Times New Roman" w:cs="Times New Roman"/>
          <w:sz w:val="24"/>
        </w:rPr>
        <w:t xml:space="preserve">Total Incidents for November 2017 </w:t>
      </w:r>
      <w:r>
        <w:rPr>
          <w:rFonts w:ascii="Times New Roman" w:eastAsia="Times New Roman" w:hAnsi="Times New Roman" w:cs="Times New Roman"/>
          <w:b/>
          <w:sz w:val="24"/>
        </w:rPr>
        <w:t xml:space="preserve">            26 </w:t>
      </w:r>
    </w:p>
    <w:p w:rsidR="00E70637" w:rsidRDefault="00014B72">
      <w:pPr>
        <w:numPr>
          <w:ilvl w:val="0"/>
          <w:numId w:val="10"/>
        </w:numPr>
        <w:spacing w:after="12" w:line="249" w:lineRule="auto"/>
        <w:ind w:hanging="360"/>
        <w:jc w:val="both"/>
      </w:pPr>
      <w:r>
        <w:rPr>
          <w:rFonts w:ascii="Times New Roman" w:eastAsia="Times New Roman" w:hAnsi="Times New Roman" w:cs="Times New Roman"/>
          <w:sz w:val="24"/>
        </w:rPr>
        <w:t xml:space="preserve">Average Calls for per Month in 2017  </w:t>
      </w:r>
      <w:r>
        <w:rPr>
          <w:rFonts w:ascii="Times New Roman" w:eastAsia="Times New Roman" w:hAnsi="Times New Roman" w:cs="Times New Roman"/>
          <w:sz w:val="24"/>
        </w:rPr>
        <w:tab/>
      </w:r>
      <w:r>
        <w:rPr>
          <w:rFonts w:ascii="Times New Roman" w:eastAsia="Times New Roman" w:hAnsi="Times New Roman" w:cs="Times New Roman"/>
          <w:b/>
          <w:sz w:val="24"/>
        </w:rPr>
        <w:t>29.1</w:t>
      </w:r>
      <w:r>
        <w:rPr>
          <w:rFonts w:ascii="Times New Roman" w:eastAsia="Times New Roman" w:hAnsi="Times New Roman" w:cs="Times New Roman"/>
          <w:sz w:val="24"/>
        </w:rPr>
        <w:t xml:space="preserve"> </w:t>
      </w:r>
    </w:p>
    <w:p w:rsidR="00E70637" w:rsidRDefault="00014B72">
      <w:pPr>
        <w:numPr>
          <w:ilvl w:val="0"/>
          <w:numId w:val="10"/>
        </w:numPr>
        <w:spacing w:after="12" w:line="249" w:lineRule="auto"/>
        <w:ind w:hanging="360"/>
        <w:jc w:val="both"/>
      </w:pPr>
      <w:r>
        <w:rPr>
          <w:rFonts w:ascii="Times New Roman" w:eastAsia="Times New Roman" w:hAnsi="Times New Roman" w:cs="Times New Roman"/>
          <w:sz w:val="24"/>
        </w:rPr>
        <w:t xml:space="preserve">Total calls for the year to date </w:t>
      </w:r>
      <w:r>
        <w:rPr>
          <w:rFonts w:ascii="Times New Roman" w:eastAsia="Times New Roman" w:hAnsi="Times New Roman" w:cs="Times New Roman"/>
          <w:sz w:val="24"/>
        </w:rPr>
        <w:tab/>
      </w:r>
      <w:r>
        <w:rPr>
          <w:rFonts w:ascii="Times New Roman" w:eastAsia="Times New Roman" w:hAnsi="Times New Roman" w:cs="Times New Roman"/>
          <w:b/>
          <w:sz w:val="24"/>
        </w:rPr>
        <w:t xml:space="preserve">            321</w:t>
      </w:r>
      <w:r>
        <w:rPr>
          <w:rFonts w:ascii="Times New Roman" w:eastAsia="Times New Roman" w:hAnsi="Times New Roman" w:cs="Times New Roman"/>
          <w:sz w:val="24"/>
        </w:rPr>
        <w:t xml:space="preserve">  </w:t>
      </w:r>
      <w:r>
        <w:rPr>
          <w:rFonts w:ascii="Times New Roman" w:eastAsia="Times New Roman" w:hAnsi="Times New Roman" w:cs="Times New Roman"/>
          <w:color w:val="FF0000"/>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3" w:line="252" w:lineRule="auto"/>
        <w:ind w:left="-5" w:hanging="10"/>
      </w:pPr>
      <w:r>
        <w:rPr>
          <w:rFonts w:ascii="Times New Roman" w:eastAsia="Times New Roman" w:hAnsi="Times New Roman" w:cs="Times New Roman"/>
        </w:rPr>
        <w:t xml:space="preserve">Emergency Response Man Hours in Nov = </w:t>
      </w:r>
      <w:r>
        <w:rPr>
          <w:rFonts w:ascii="Times New Roman" w:eastAsia="Times New Roman" w:hAnsi="Times New Roman" w:cs="Times New Roman"/>
          <w:b/>
        </w:rPr>
        <w:t>72</w:t>
      </w:r>
      <w:r>
        <w:rPr>
          <w:rFonts w:ascii="Times New Roman" w:eastAsia="Times New Roman" w:hAnsi="Times New Roman" w:cs="Times New Roman"/>
        </w:rPr>
        <w:t xml:space="preserve">              2017 total       901 </w:t>
      </w:r>
    </w:p>
    <w:p w:rsidR="00E70637" w:rsidRDefault="00014B72">
      <w:pPr>
        <w:spacing w:after="3" w:line="252" w:lineRule="auto"/>
        <w:ind w:left="-5" w:hanging="10"/>
      </w:pPr>
      <w:r>
        <w:rPr>
          <w:rFonts w:ascii="Times New Roman" w:eastAsia="Times New Roman" w:hAnsi="Times New Roman" w:cs="Times New Roman"/>
        </w:rPr>
        <w:t>Stand-By Man Hours for Nov = 19</w:t>
      </w:r>
      <w:r>
        <w:rPr>
          <w:rFonts w:ascii="Times New Roman" w:eastAsia="Times New Roman" w:hAnsi="Times New Roman" w:cs="Times New Roman"/>
          <w:b/>
        </w:rPr>
        <w:t xml:space="preserve"> </w:t>
      </w:r>
      <w:r>
        <w:rPr>
          <w:rFonts w:ascii="Times New Roman" w:eastAsia="Times New Roman" w:hAnsi="Times New Roman" w:cs="Times New Roman"/>
        </w:rPr>
        <w:t xml:space="preserve">                                                      397 </w:t>
      </w:r>
    </w:p>
    <w:p w:rsidR="00E70637" w:rsidRDefault="00014B72">
      <w:pPr>
        <w:spacing w:after="0"/>
      </w:pPr>
      <w:r>
        <w:rPr>
          <w:rFonts w:ascii="Times New Roman" w:eastAsia="Times New Roman" w:hAnsi="Times New Roman" w:cs="Times New Roman"/>
        </w:rPr>
        <w:t xml:space="preserve">                                </w:t>
      </w:r>
      <w:r>
        <w:rPr>
          <w:rFonts w:ascii="Times New Roman" w:eastAsia="Times New Roman" w:hAnsi="Times New Roman" w:cs="Times New Roman"/>
        </w:rPr>
        <w:t xml:space="preserve">                                                          </w:t>
      </w:r>
      <w:r>
        <w:rPr>
          <w:rFonts w:ascii="Times New Roman" w:eastAsia="Times New Roman" w:hAnsi="Times New Roman" w:cs="Times New Roman"/>
          <w:b/>
        </w:rPr>
        <w:t xml:space="preserve">Total hr.    1,298  </w:t>
      </w:r>
    </w:p>
    <w:p w:rsidR="00E70637" w:rsidRDefault="00014B72">
      <w:pPr>
        <w:spacing w:after="40"/>
      </w:pPr>
      <w:r>
        <w:rPr>
          <w:rFonts w:ascii="Times New Roman" w:eastAsia="Times New Roman" w:hAnsi="Times New Roman" w:cs="Times New Roman"/>
          <w:b/>
          <w:sz w:val="16"/>
        </w:rPr>
        <w:t xml:space="preserve"> </w:t>
      </w:r>
    </w:p>
    <w:p w:rsidR="00E70637" w:rsidRDefault="00014B72">
      <w:pPr>
        <w:spacing w:after="3" w:line="252" w:lineRule="auto"/>
        <w:ind w:left="-5" w:hanging="10"/>
      </w:pPr>
      <w:r>
        <w:rPr>
          <w:rFonts w:ascii="Times New Roman" w:eastAsia="Times New Roman" w:hAnsi="Times New Roman" w:cs="Times New Roman"/>
        </w:rPr>
        <w:t xml:space="preserve">Emergency Response Man Hours =   </w:t>
      </w:r>
      <w:r>
        <w:rPr>
          <w:rFonts w:ascii="Times New Roman" w:eastAsia="Times New Roman" w:hAnsi="Times New Roman" w:cs="Times New Roman"/>
          <w:b/>
        </w:rPr>
        <w:t>2.7 hr</w:t>
      </w:r>
      <w:r>
        <w:rPr>
          <w:rFonts w:ascii="Times New Roman" w:eastAsia="Times New Roman" w:hAnsi="Times New Roman" w:cs="Times New Roman"/>
        </w:rPr>
        <w:t xml:space="preserve">. Per call for Nov            </w:t>
      </w:r>
      <w:r>
        <w:rPr>
          <w:rFonts w:ascii="Times New Roman" w:eastAsia="Times New Roman" w:hAnsi="Times New Roman" w:cs="Times New Roman"/>
          <w:b/>
        </w:rPr>
        <w:t>2.8 hr.</w:t>
      </w:r>
      <w:r>
        <w:rPr>
          <w:rFonts w:ascii="Times New Roman" w:eastAsia="Times New Roman" w:hAnsi="Times New Roman" w:cs="Times New Roman"/>
        </w:rPr>
        <w:t xml:space="preserve"> Per call for the year </w:t>
      </w:r>
    </w:p>
    <w:p w:rsidR="00E70637" w:rsidRDefault="00014B72">
      <w:pPr>
        <w:spacing w:after="3" w:line="252" w:lineRule="auto"/>
        <w:ind w:left="-5" w:hanging="10"/>
      </w:pPr>
      <w:r>
        <w:rPr>
          <w:rFonts w:ascii="Times New Roman" w:eastAsia="Times New Roman" w:hAnsi="Times New Roman" w:cs="Times New Roman"/>
        </w:rPr>
        <w:t xml:space="preserve">Stand–By Average per Call =            </w:t>
      </w:r>
      <w:r>
        <w:rPr>
          <w:rFonts w:ascii="Times New Roman" w:eastAsia="Times New Roman" w:hAnsi="Times New Roman" w:cs="Times New Roman"/>
          <w:b/>
        </w:rPr>
        <w:t>1.3 hr.</w:t>
      </w:r>
      <w:r>
        <w:rPr>
          <w:rFonts w:ascii="Times New Roman" w:eastAsia="Times New Roman" w:hAnsi="Times New Roman" w:cs="Times New Roman"/>
        </w:rPr>
        <w:t xml:space="preserve"> Per call for, Nov           </w:t>
      </w:r>
      <w:r>
        <w:rPr>
          <w:rFonts w:ascii="Times New Roman" w:eastAsia="Times New Roman" w:hAnsi="Times New Roman" w:cs="Times New Roman"/>
        </w:rPr>
        <w:t xml:space="preserve"> </w:t>
      </w:r>
      <w:r>
        <w:rPr>
          <w:rFonts w:ascii="Times New Roman" w:eastAsia="Times New Roman" w:hAnsi="Times New Roman" w:cs="Times New Roman"/>
          <w:b/>
        </w:rPr>
        <w:t>1.2 hr.</w:t>
      </w:r>
      <w:r>
        <w:rPr>
          <w:rFonts w:ascii="Times New Roman" w:eastAsia="Times New Roman" w:hAnsi="Times New Roman" w:cs="Times New Roman"/>
        </w:rPr>
        <w:t xml:space="preserve"> Per call for the year                                           </w:t>
      </w:r>
    </w:p>
    <w:p w:rsidR="00E70637" w:rsidRDefault="00014B72">
      <w:pPr>
        <w:spacing w:after="0"/>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              </w:t>
      </w:r>
      <w:r>
        <w:rPr>
          <w:rFonts w:ascii="Times New Roman" w:eastAsia="Times New Roman" w:hAnsi="Times New Roman" w:cs="Times New Roman"/>
          <w:color w:val="FF0000"/>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18"/>
        <w:ind w:left="-13"/>
      </w:pPr>
      <w:r>
        <w:rPr>
          <w:noProof/>
        </w:rPr>
        <w:lastRenderedPageBreak/>
        <w:drawing>
          <wp:inline distT="0" distB="0" distL="0" distR="0">
            <wp:extent cx="5949697" cy="2892552"/>
            <wp:effectExtent l="0" t="0" r="0" b="0"/>
            <wp:docPr id="212720" name="Picture 212720"/>
            <wp:cNvGraphicFramePr/>
            <a:graphic xmlns:a="http://schemas.openxmlformats.org/drawingml/2006/main">
              <a:graphicData uri="http://schemas.openxmlformats.org/drawingml/2006/picture">
                <pic:pic xmlns:pic="http://schemas.openxmlformats.org/drawingml/2006/picture">
                  <pic:nvPicPr>
                    <pic:cNvPr id="212720" name="Picture 212720"/>
                    <pic:cNvPicPr/>
                  </pic:nvPicPr>
                  <pic:blipFill>
                    <a:blip r:embed="rId194"/>
                    <a:stretch>
                      <a:fillRect/>
                    </a:stretch>
                  </pic:blipFill>
                  <pic:spPr>
                    <a:xfrm>
                      <a:off x="0" y="0"/>
                      <a:ext cx="5949697" cy="2892552"/>
                    </a:xfrm>
                    <a:prstGeom prst="rect">
                      <a:avLst/>
                    </a:prstGeom>
                  </pic:spPr>
                </pic:pic>
              </a:graphicData>
            </a:graphic>
          </wp:inline>
        </w:drawing>
      </w:r>
    </w:p>
    <w:p w:rsidR="00E70637" w:rsidRDefault="00014B72">
      <w:pPr>
        <w:spacing w:after="0"/>
      </w:pPr>
      <w:r>
        <w:rPr>
          <w:rFonts w:ascii="Times New Roman" w:eastAsia="Times New Roman" w:hAnsi="Times New Roman" w:cs="Times New Roman"/>
          <w:b/>
          <w:sz w:val="28"/>
        </w:rPr>
        <w:t xml:space="preserve"> </w:t>
      </w:r>
    </w:p>
    <w:tbl>
      <w:tblPr>
        <w:tblStyle w:val="TableGrid"/>
        <w:tblW w:w="10186" w:type="dxa"/>
        <w:tblInd w:w="0" w:type="dxa"/>
        <w:tblCellMar>
          <w:top w:w="0" w:type="dxa"/>
          <w:left w:w="0" w:type="dxa"/>
          <w:bottom w:w="0" w:type="dxa"/>
          <w:right w:w="0" w:type="dxa"/>
        </w:tblCellMar>
        <w:tblLook w:val="04A0" w:firstRow="1" w:lastRow="0" w:firstColumn="1" w:lastColumn="0" w:noHBand="0" w:noVBand="1"/>
      </w:tblPr>
      <w:tblGrid>
        <w:gridCol w:w="6358"/>
        <w:gridCol w:w="11627"/>
      </w:tblGrid>
      <w:tr w:rsidR="00E70637">
        <w:trPr>
          <w:trHeight w:val="5402"/>
        </w:trPr>
        <w:tc>
          <w:tcPr>
            <w:tcW w:w="6412" w:type="dxa"/>
            <w:tcBorders>
              <w:top w:val="nil"/>
              <w:left w:val="nil"/>
              <w:bottom w:val="nil"/>
              <w:right w:val="nil"/>
            </w:tcBorders>
          </w:tcPr>
          <w:p w:rsidR="00E70637" w:rsidRDefault="00014B72">
            <w:pPr>
              <w:spacing w:after="0"/>
            </w:pPr>
            <w:r>
              <w:rPr>
                <w:noProof/>
              </w:rPr>
              <mc:AlternateContent>
                <mc:Choice Requires="wpg">
                  <w:drawing>
                    <wp:inline distT="0" distB="0" distL="0" distR="0">
                      <wp:extent cx="4037376" cy="2412486"/>
                      <wp:effectExtent l="0" t="0" r="0" b="0"/>
                      <wp:docPr id="181564" name="Group 181564"/>
                      <wp:cNvGraphicFramePr/>
                      <a:graphic xmlns:a="http://schemas.openxmlformats.org/drawingml/2006/main">
                        <a:graphicData uri="http://schemas.microsoft.com/office/word/2010/wordprocessingGroup">
                          <wpg:wgp>
                            <wpg:cNvGrpSpPr/>
                            <wpg:grpSpPr>
                              <a:xfrm>
                                <a:off x="0" y="0"/>
                                <a:ext cx="4037376" cy="2412486"/>
                                <a:chOff x="0" y="0"/>
                                <a:chExt cx="4037376" cy="2412486"/>
                              </a:xfrm>
                            </wpg:grpSpPr>
                            <wps:wsp>
                              <wps:cNvPr id="1175" name="Rectangle 1175"/>
                              <wps:cNvSpPr/>
                              <wps:spPr>
                                <a:xfrm>
                                  <a:off x="3992884" y="2244904"/>
                                  <a:ext cx="59174" cy="212960"/>
                                </a:xfrm>
                                <a:prstGeom prst="rect">
                                  <a:avLst/>
                                </a:prstGeom>
                                <a:ln>
                                  <a:noFill/>
                                </a:ln>
                              </wps:spPr>
                              <wps:txbx>
                                <w:txbxContent>
                                  <w:p w:rsidR="00E70637" w:rsidRDefault="00014B72">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220862" name="Shape 220862"/>
                              <wps:cNvSpPr/>
                              <wps:spPr>
                                <a:xfrm>
                                  <a:off x="6096" y="2388108"/>
                                  <a:ext cx="3980688" cy="16758"/>
                                </a:xfrm>
                                <a:custGeom>
                                  <a:avLst/>
                                  <a:gdLst/>
                                  <a:ahLst/>
                                  <a:cxnLst/>
                                  <a:rect l="0" t="0" r="0" b="0"/>
                                  <a:pathLst>
                                    <a:path w="3980688" h="16758">
                                      <a:moveTo>
                                        <a:pt x="0" y="0"/>
                                      </a:moveTo>
                                      <a:lnTo>
                                        <a:pt x="3980688" y="0"/>
                                      </a:lnTo>
                                      <a:lnTo>
                                        <a:pt x="3980688" y="16758"/>
                                      </a:lnTo>
                                      <a:lnTo>
                                        <a:pt x="0" y="1675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63" name="Shape 22086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64" name="Shape 220864"/>
                              <wps:cNvSpPr/>
                              <wps:spPr>
                                <a:xfrm>
                                  <a:off x="6096" y="0"/>
                                  <a:ext cx="3980688" cy="9144"/>
                                </a:xfrm>
                                <a:custGeom>
                                  <a:avLst/>
                                  <a:gdLst/>
                                  <a:ahLst/>
                                  <a:cxnLst/>
                                  <a:rect l="0" t="0" r="0" b="0"/>
                                  <a:pathLst>
                                    <a:path w="3980688" h="9144">
                                      <a:moveTo>
                                        <a:pt x="0" y="0"/>
                                      </a:moveTo>
                                      <a:lnTo>
                                        <a:pt x="3980688" y="0"/>
                                      </a:lnTo>
                                      <a:lnTo>
                                        <a:pt x="39806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65" name="Shape 220865"/>
                              <wps:cNvSpPr/>
                              <wps:spPr>
                                <a:xfrm>
                                  <a:off x="39867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66" name="Shape 220866"/>
                              <wps:cNvSpPr/>
                              <wps:spPr>
                                <a:xfrm>
                                  <a:off x="0" y="6090"/>
                                  <a:ext cx="9144" cy="2400300"/>
                                </a:xfrm>
                                <a:custGeom>
                                  <a:avLst/>
                                  <a:gdLst/>
                                  <a:ahLst/>
                                  <a:cxnLst/>
                                  <a:rect l="0" t="0" r="0" b="0"/>
                                  <a:pathLst>
                                    <a:path w="9144" h="2400300">
                                      <a:moveTo>
                                        <a:pt x="0" y="0"/>
                                      </a:moveTo>
                                      <a:lnTo>
                                        <a:pt x="9144" y="0"/>
                                      </a:lnTo>
                                      <a:lnTo>
                                        <a:pt x="9144" y="2400300"/>
                                      </a:lnTo>
                                      <a:lnTo>
                                        <a:pt x="0" y="2400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67" name="Shape 220867"/>
                              <wps:cNvSpPr/>
                              <wps:spPr>
                                <a:xfrm>
                                  <a:off x="3986790" y="6090"/>
                                  <a:ext cx="9144" cy="2400300"/>
                                </a:xfrm>
                                <a:custGeom>
                                  <a:avLst/>
                                  <a:gdLst/>
                                  <a:ahLst/>
                                  <a:cxnLst/>
                                  <a:rect l="0" t="0" r="0" b="0"/>
                                  <a:pathLst>
                                    <a:path w="9144" h="2400300">
                                      <a:moveTo>
                                        <a:pt x="0" y="0"/>
                                      </a:moveTo>
                                      <a:lnTo>
                                        <a:pt x="9144" y="0"/>
                                      </a:lnTo>
                                      <a:lnTo>
                                        <a:pt x="9144" y="2400300"/>
                                      </a:lnTo>
                                      <a:lnTo>
                                        <a:pt x="0" y="24003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68" name="Shape 220868"/>
                              <wps:cNvSpPr/>
                              <wps:spPr>
                                <a:xfrm>
                                  <a:off x="0" y="24063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69" name="Shape 220869"/>
                              <wps:cNvSpPr/>
                              <wps:spPr>
                                <a:xfrm>
                                  <a:off x="6096" y="2406396"/>
                                  <a:ext cx="3980688" cy="9144"/>
                                </a:xfrm>
                                <a:custGeom>
                                  <a:avLst/>
                                  <a:gdLst/>
                                  <a:ahLst/>
                                  <a:cxnLst/>
                                  <a:rect l="0" t="0" r="0" b="0"/>
                                  <a:pathLst>
                                    <a:path w="3980688" h="9144">
                                      <a:moveTo>
                                        <a:pt x="0" y="0"/>
                                      </a:moveTo>
                                      <a:lnTo>
                                        <a:pt x="3980688" y="0"/>
                                      </a:lnTo>
                                      <a:lnTo>
                                        <a:pt x="39806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70" name="Shape 220870"/>
                              <wps:cNvSpPr/>
                              <wps:spPr>
                                <a:xfrm>
                                  <a:off x="3986790" y="24063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71" name="Shape 220871"/>
                              <wps:cNvSpPr/>
                              <wps:spPr>
                                <a:xfrm>
                                  <a:off x="7620" y="6090"/>
                                  <a:ext cx="3971544" cy="2362200"/>
                                </a:xfrm>
                                <a:custGeom>
                                  <a:avLst/>
                                  <a:gdLst/>
                                  <a:ahLst/>
                                  <a:cxnLst/>
                                  <a:rect l="0" t="0" r="0" b="0"/>
                                  <a:pathLst>
                                    <a:path w="3971544" h="2362200">
                                      <a:moveTo>
                                        <a:pt x="0" y="0"/>
                                      </a:moveTo>
                                      <a:lnTo>
                                        <a:pt x="3971544" y="0"/>
                                      </a:lnTo>
                                      <a:lnTo>
                                        <a:pt x="3971544" y="2362200"/>
                                      </a:lnTo>
                                      <a:lnTo>
                                        <a:pt x="0" y="2362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8" name="Shape 1228"/>
                              <wps:cNvSpPr/>
                              <wps:spPr>
                                <a:xfrm>
                                  <a:off x="1274070" y="661410"/>
                                  <a:ext cx="67056" cy="722376"/>
                                </a:xfrm>
                                <a:custGeom>
                                  <a:avLst/>
                                  <a:gdLst/>
                                  <a:ahLst/>
                                  <a:cxnLst/>
                                  <a:rect l="0" t="0" r="0" b="0"/>
                                  <a:pathLst>
                                    <a:path w="67056" h="722376">
                                      <a:moveTo>
                                        <a:pt x="0" y="0"/>
                                      </a:moveTo>
                                      <a:cubicBezTo>
                                        <a:pt x="22860" y="0"/>
                                        <a:pt x="44196" y="1524"/>
                                        <a:pt x="67056" y="3048"/>
                                      </a:cubicBezTo>
                                      <a:lnTo>
                                        <a:pt x="0" y="722376"/>
                                      </a:lnTo>
                                      <a:lnTo>
                                        <a:pt x="0" y="0"/>
                                      </a:lnTo>
                                      <a:close/>
                                    </a:path>
                                  </a:pathLst>
                                </a:custGeom>
                                <a:ln w="0" cap="flat">
                                  <a:miter lim="127000"/>
                                </a:ln>
                              </wps:spPr>
                              <wps:style>
                                <a:lnRef idx="0">
                                  <a:srgbClr val="000000">
                                    <a:alpha val="0"/>
                                  </a:srgbClr>
                                </a:lnRef>
                                <a:fillRef idx="1">
                                  <a:srgbClr val="40699C"/>
                                </a:fillRef>
                                <a:effectRef idx="0">
                                  <a:scrgbClr r="0" g="0" b="0"/>
                                </a:effectRef>
                                <a:fontRef idx="none"/>
                              </wps:style>
                              <wps:bodyPr/>
                            </wps:wsp>
                            <wps:wsp>
                              <wps:cNvPr id="1229" name="Shape 1229"/>
                              <wps:cNvSpPr/>
                              <wps:spPr>
                                <a:xfrm>
                                  <a:off x="1274070" y="664458"/>
                                  <a:ext cx="390144" cy="719328"/>
                                </a:xfrm>
                                <a:custGeom>
                                  <a:avLst/>
                                  <a:gdLst/>
                                  <a:ahLst/>
                                  <a:cxnLst/>
                                  <a:rect l="0" t="0" r="0" b="0"/>
                                  <a:pathLst>
                                    <a:path w="390144" h="719328">
                                      <a:moveTo>
                                        <a:pt x="67056" y="0"/>
                                      </a:moveTo>
                                      <a:cubicBezTo>
                                        <a:pt x="181356" y="10668"/>
                                        <a:pt x="292608" y="48768"/>
                                        <a:pt x="390144" y="111252"/>
                                      </a:cubicBezTo>
                                      <a:lnTo>
                                        <a:pt x="0" y="719328"/>
                                      </a:lnTo>
                                      <a:lnTo>
                                        <a:pt x="67056" y="0"/>
                                      </a:lnTo>
                                      <a:close/>
                                    </a:path>
                                  </a:pathLst>
                                </a:custGeom>
                                <a:ln w="0" cap="flat">
                                  <a:miter lim="127000"/>
                                </a:ln>
                              </wps:spPr>
                              <wps:style>
                                <a:lnRef idx="0">
                                  <a:srgbClr val="000000">
                                    <a:alpha val="0"/>
                                  </a:srgbClr>
                                </a:lnRef>
                                <a:fillRef idx="1">
                                  <a:srgbClr val="9E413E"/>
                                </a:fillRef>
                                <a:effectRef idx="0">
                                  <a:scrgbClr r="0" g="0" b="0"/>
                                </a:effectRef>
                                <a:fontRef idx="none"/>
                              </wps:style>
                              <wps:bodyPr/>
                            </wps:wsp>
                            <wps:wsp>
                              <wps:cNvPr id="1230" name="Shape 1230"/>
                              <wps:cNvSpPr/>
                              <wps:spPr>
                                <a:xfrm>
                                  <a:off x="1274070" y="775710"/>
                                  <a:ext cx="507492" cy="608076"/>
                                </a:xfrm>
                                <a:custGeom>
                                  <a:avLst/>
                                  <a:gdLst/>
                                  <a:ahLst/>
                                  <a:cxnLst/>
                                  <a:rect l="0" t="0" r="0" b="0"/>
                                  <a:pathLst>
                                    <a:path w="507492" h="608076">
                                      <a:moveTo>
                                        <a:pt x="390144" y="0"/>
                                      </a:moveTo>
                                      <a:cubicBezTo>
                                        <a:pt x="432816" y="27432"/>
                                        <a:pt x="472440" y="59436"/>
                                        <a:pt x="507492" y="96012"/>
                                      </a:cubicBezTo>
                                      <a:lnTo>
                                        <a:pt x="0" y="608076"/>
                                      </a:lnTo>
                                      <a:lnTo>
                                        <a:pt x="390144" y="0"/>
                                      </a:lnTo>
                                      <a:close/>
                                    </a:path>
                                  </a:pathLst>
                                </a:custGeom>
                                <a:ln w="0" cap="flat">
                                  <a:miter lim="127000"/>
                                </a:ln>
                              </wps:spPr>
                              <wps:style>
                                <a:lnRef idx="0">
                                  <a:srgbClr val="000000">
                                    <a:alpha val="0"/>
                                  </a:srgbClr>
                                </a:lnRef>
                                <a:fillRef idx="1">
                                  <a:srgbClr val="7F9A48"/>
                                </a:fillRef>
                                <a:effectRef idx="0">
                                  <a:scrgbClr r="0" g="0" b="0"/>
                                </a:effectRef>
                                <a:fontRef idx="none"/>
                              </wps:style>
                              <wps:bodyPr/>
                            </wps:wsp>
                            <wps:wsp>
                              <wps:cNvPr id="1231" name="Shape 1231"/>
                              <wps:cNvSpPr/>
                              <wps:spPr>
                                <a:xfrm>
                                  <a:off x="1274070" y="871722"/>
                                  <a:ext cx="603504" cy="512064"/>
                                </a:xfrm>
                                <a:custGeom>
                                  <a:avLst/>
                                  <a:gdLst/>
                                  <a:ahLst/>
                                  <a:cxnLst/>
                                  <a:rect l="0" t="0" r="0" b="0"/>
                                  <a:pathLst>
                                    <a:path w="603504" h="512064">
                                      <a:moveTo>
                                        <a:pt x="507492" y="0"/>
                                      </a:moveTo>
                                      <a:cubicBezTo>
                                        <a:pt x="544068" y="35052"/>
                                        <a:pt x="576072" y="74676"/>
                                        <a:pt x="603504" y="117348"/>
                                      </a:cubicBezTo>
                                      <a:lnTo>
                                        <a:pt x="0" y="512064"/>
                                      </a:lnTo>
                                      <a:lnTo>
                                        <a:pt x="507492" y="0"/>
                                      </a:lnTo>
                                      <a:close/>
                                    </a:path>
                                  </a:pathLst>
                                </a:custGeom>
                                <a:ln w="0" cap="flat">
                                  <a:miter lim="127000"/>
                                </a:ln>
                              </wps:spPr>
                              <wps:style>
                                <a:lnRef idx="0">
                                  <a:srgbClr val="000000">
                                    <a:alpha val="0"/>
                                  </a:srgbClr>
                                </a:lnRef>
                                <a:fillRef idx="1">
                                  <a:srgbClr val="695185"/>
                                </a:fillRef>
                                <a:effectRef idx="0">
                                  <a:scrgbClr r="0" g="0" b="0"/>
                                </a:effectRef>
                                <a:fontRef idx="none"/>
                              </wps:style>
                              <wps:bodyPr/>
                            </wps:wsp>
                            <wps:wsp>
                              <wps:cNvPr id="1232" name="Shape 1232"/>
                              <wps:cNvSpPr/>
                              <wps:spPr>
                                <a:xfrm>
                                  <a:off x="1274070" y="989070"/>
                                  <a:ext cx="632460" cy="394716"/>
                                </a:xfrm>
                                <a:custGeom>
                                  <a:avLst/>
                                  <a:gdLst/>
                                  <a:ahLst/>
                                  <a:cxnLst/>
                                  <a:rect l="0" t="0" r="0" b="0"/>
                                  <a:pathLst>
                                    <a:path w="632460" h="394716">
                                      <a:moveTo>
                                        <a:pt x="603504" y="0"/>
                                      </a:moveTo>
                                      <a:cubicBezTo>
                                        <a:pt x="614172" y="15240"/>
                                        <a:pt x="623316" y="30480"/>
                                        <a:pt x="632460" y="45720"/>
                                      </a:cubicBezTo>
                                      <a:lnTo>
                                        <a:pt x="0" y="394716"/>
                                      </a:lnTo>
                                      <a:lnTo>
                                        <a:pt x="603504" y="0"/>
                                      </a:lnTo>
                                      <a:close/>
                                    </a:path>
                                  </a:pathLst>
                                </a:custGeom>
                                <a:ln w="0" cap="flat">
                                  <a:miter lim="127000"/>
                                </a:ln>
                              </wps:spPr>
                              <wps:style>
                                <a:lnRef idx="0">
                                  <a:srgbClr val="000000">
                                    <a:alpha val="0"/>
                                  </a:srgbClr>
                                </a:lnRef>
                                <a:fillRef idx="1">
                                  <a:srgbClr val="3C8DA3"/>
                                </a:fillRef>
                                <a:effectRef idx="0">
                                  <a:scrgbClr r="0" g="0" b="0"/>
                                </a:effectRef>
                                <a:fontRef idx="none"/>
                              </wps:style>
                              <wps:bodyPr/>
                            </wps:wsp>
                            <wps:wsp>
                              <wps:cNvPr id="1233" name="Shape 1233"/>
                              <wps:cNvSpPr/>
                              <wps:spPr>
                                <a:xfrm>
                                  <a:off x="1274070" y="1034790"/>
                                  <a:ext cx="731520" cy="414528"/>
                                </a:xfrm>
                                <a:custGeom>
                                  <a:avLst/>
                                  <a:gdLst/>
                                  <a:ahLst/>
                                  <a:cxnLst/>
                                  <a:rect l="0" t="0" r="0" b="0"/>
                                  <a:pathLst>
                                    <a:path w="731520" h="414528">
                                      <a:moveTo>
                                        <a:pt x="632460" y="0"/>
                                      </a:moveTo>
                                      <a:cubicBezTo>
                                        <a:pt x="701040" y="126492"/>
                                        <a:pt x="731520" y="271272"/>
                                        <a:pt x="717804" y="414528"/>
                                      </a:cubicBezTo>
                                      <a:lnTo>
                                        <a:pt x="0" y="348996"/>
                                      </a:lnTo>
                                      <a:lnTo>
                                        <a:pt x="632460" y="0"/>
                                      </a:lnTo>
                                      <a:close/>
                                    </a:path>
                                  </a:pathLst>
                                </a:custGeom>
                                <a:ln w="0" cap="flat">
                                  <a:miter lim="127000"/>
                                </a:ln>
                              </wps:spPr>
                              <wps:style>
                                <a:lnRef idx="0">
                                  <a:srgbClr val="000000">
                                    <a:alpha val="0"/>
                                  </a:srgbClr>
                                </a:lnRef>
                                <a:fillRef idx="1">
                                  <a:srgbClr val="CC7B38"/>
                                </a:fillRef>
                                <a:effectRef idx="0">
                                  <a:scrgbClr r="0" g="0" b="0"/>
                                </a:effectRef>
                                <a:fontRef idx="none"/>
                              </wps:style>
                              <wps:bodyPr/>
                            </wps:wsp>
                            <wps:wsp>
                              <wps:cNvPr id="1234" name="Shape 1234"/>
                              <wps:cNvSpPr/>
                              <wps:spPr>
                                <a:xfrm>
                                  <a:off x="1274070" y="1383786"/>
                                  <a:ext cx="717804" cy="227076"/>
                                </a:xfrm>
                                <a:custGeom>
                                  <a:avLst/>
                                  <a:gdLst/>
                                  <a:ahLst/>
                                  <a:cxnLst/>
                                  <a:rect l="0" t="0" r="0" b="0"/>
                                  <a:pathLst>
                                    <a:path w="717804" h="227076">
                                      <a:moveTo>
                                        <a:pt x="0" y="0"/>
                                      </a:moveTo>
                                      <a:lnTo>
                                        <a:pt x="717804" y="65532"/>
                                      </a:lnTo>
                                      <a:cubicBezTo>
                                        <a:pt x="713232" y="120396"/>
                                        <a:pt x="702564" y="175260"/>
                                        <a:pt x="684276" y="227076"/>
                                      </a:cubicBez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235" name="Shape 1235"/>
                              <wps:cNvSpPr/>
                              <wps:spPr>
                                <a:xfrm>
                                  <a:off x="1274070" y="1383786"/>
                                  <a:ext cx="684276" cy="301752"/>
                                </a:xfrm>
                                <a:custGeom>
                                  <a:avLst/>
                                  <a:gdLst/>
                                  <a:ahLst/>
                                  <a:cxnLst/>
                                  <a:rect l="0" t="0" r="0" b="0"/>
                                  <a:pathLst>
                                    <a:path w="684276" h="301752">
                                      <a:moveTo>
                                        <a:pt x="0" y="0"/>
                                      </a:moveTo>
                                      <a:lnTo>
                                        <a:pt x="684276" y="227076"/>
                                      </a:lnTo>
                                      <a:cubicBezTo>
                                        <a:pt x="676656" y="252984"/>
                                        <a:pt x="665988" y="277368"/>
                                        <a:pt x="655320" y="301752"/>
                                      </a:cubicBezTo>
                                      <a:lnTo>
                                        <a:pt x="0" y="0"/>
                                      </a:lnTo>
                                      <a:close/>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236" name="Shape 1236"/>
                              <wps:cNvSpPr/>
                              <wps:spPr>
                                <a:xfrm>
                                  <a:off x="1274070" y="1383786"/>
                                  <a:ext cx="655320" cy="350520"/>
                                </a:xfrm>
                                <a:custGeom>
                                  <a:avLst/>
                                  <a:gdLst/>
                                  <a:ahLst/>
                                  <a:cxnLst/>
                                  <a:rect l="0" t="0" r="0" b="0"/>
                                  <a:pathLst>
                                    <a:path w="655320" h="350520">
                                      <a:moveTo>
                                        <a:pt x="0" y="0"/>
                                      </a:moveTo>
                                      <a:lnTo>
                                        <a:pt x="655320" y="301752"/>
                                      </a:lnTo>
                                      <a:cubicBezTo>
                                        <a:pt x="647700" y="318516"/>
                                        <a:pt x="640080" y="333756"/>
                                        <a:pt x="630936" y="350520"/>
                                      </a:cubicBezTo>
                                      <a:lnTo>
                                        <a:pt x="0" y="0"/>
                                      </a:lnTo>
                                      <a:close/>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237" name="Shape 1237"/>
                              <wps:cNvSpPr/>
                              <wps:spPr>
                                <a:xfrm>
                                  <a:off x="1274070" y="1383786"/>
                                  <a:ext cx="630936" cy="611124"/>
                                </a:xfrm>
                                <a:custGeom>
                                  <a:avLst/>
                                  <a:gdLst/>
                                  <a:ahLst/>
                                  <a:cxnLst/>
                                  <a:rect l="0" t="0" r="0" b="0"/>
                                  <a:pathLst>
                                    <a:path w="630936" h="611124">
                                      <a:moveTo>
                                        <a:pt x="0" y="0"/>
                                      </a:moveTo>
                                      <a:lnTo>
                                        <a:pt x="630936" y="350520"/>
                                      </a:lnTo>
                                      <a:cubicBezTo>
                                        <a:pt x="571500" y="455676"/>
                                        <a:pt x="486156" y="545592"/>
                                        <a:pt x="384048" y="611124"/>
                                      </a:cubicBezTo>
                                      <a:lnTo>
                                        <a:pt x="0" y="0"/>
                                      </a:lnTo>
                                      <a:close/>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1238" name="Shape 1238"/>
                              <wps:cNvSpPr/>
                              <wps:spPr>
                                <a:xfrm>
                                  <a:off x="451104" y="661410"/>
                                  <a:ext cx="1207014" cy="1545336"/>
                                </a:xfrm>
                                <a:custGeom>
                                  <a:avLst/>
                                  <a:gdLst/>
                                  <a:ahLst/>
                                  <a:cxnLst/>
                                  <a:rect l="0" t="0" r="0" b="0"/>
                                  <a:pathLst>
                                    <a:path w="1207014" h="1545336">
                                      <a:moveTo>
                                        <a:pt x="822966" y="0"/>
                                      </a:moveTo>
                                      <a:lnTo>
                                        <a:pt x="822966" y="722376"/>
                                      </a:lnTo>
                                      <a:lnTo>
                                        <a:pt x="1207014" y="1333500"/>
                                      </a:lnTo>
                                      <a:cubicBezTo>
                                        <a:pt x="870210" y="1545336"/>
                                        <a:pt x="423678" y="1443228"/>
                                        <a:pt x="211842" y="1106424"/>
                                      </a:cubicBezTo>
                                      <a:cubicBezTo>
                                        <a:pt x="0" y="768096"/>
                                        <a:pt x="100584" y="323088"/>
                                        <a:pt x="438918" y="111252"/>
                                      </a:cubicBezTo>
                                      <a:cubicBezTo>
                                        <a:pt x="553218" y="38100"/>
                                        <a:pt x="687330" y="0"/>
                                        <a:pt x="822966" y="0"/>
                                      </a:cubicBezTo>
                                      <a:close/>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1239" name="Shape 1239"/>
                              <wps:cNvSpPr/>
                              <wps:spPr>
                                <a:xfrm>
                                  <a:off x="1830330" y="731514"/>
                                  <a:ext cx="254508" cy="199644"/>
                                </a:xfrm>
                                <a:custGeom>
                                  <a:avLst/>
                                  <a:gdLst/>
                                  <a:ahLst/>
                                  <a:cxnLst/>
                                  <a:rect l="0" t="0" r="0" b="0"/>
                                  <a:pathLst>
                                    <a:path w="254508" h="199644">
                                      <a:moveTo>
                                        <a:pt x="196596" y="0"/>
                                      </a:moveTo>
                                      <a:lnTo>
                                        <a:pt x="254508" y="0"/>
                                      </a:lnTo>
                                      <a:lnTo>
                                        <a:pt x="254508" y="9144"/>
                                      </a:lnTo>
                                      <a:lnTo>
                                        <a:pt x="199620" y="9144"/>
                                      </a:lnTo>
                                      <a:lnTo>
                                        <a:pt x="6096" y="199644"/>
                                      </a:lnTo>
                                      <a:lnTo>
                                        <a:pt x="0" y="192024"/>
                                      </a:lnTo>
                                      <a:lnTo>
                                        <a:pt x="193548" y="1524"/>
                                      </a:lnTo>
                                      <a:cubicBezTo>
                                        <a:pt x="195072" y="0"/>
                                        <a:pt x="196596" y="0"/>
                                        <a:pt x="1965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40" name="Shape 1240"/>
                              <wps:cNvSpPr/>
                              <wps:spPr>
                                <a:xfrm>
                                  <a:off x="1979682" y="1527042"/>
                                  <a:ext cx="79248" cy="10668"/>
                                </a:xfrm>
                                <a:custGeom>
                                  <a:avLst/>
                                  <a:gdLst/>
                                  <a:ahLst/>
                                  <a:cxnLst/>
                                  <a:rect l="0" t="0" r="0" b="0"/>
                                  <a:pathLst>
                                    <a:path w="79248" h="10668">
                                      <a:moveTo>
                                        <a:pt x="1524" y="0"/>
                                      </a:moveTo>
                                      <a:lnTo>
                                        <a:pt x="22860" y="1524"/>
                                      </a:lnTo>
                                      <a:lnTo>
                                        <a:pt x="79248" y="1524"/>
                                      </a:lnTo>
                                      <a:lnTo>
                                        <a:pt x="79248" y="10668"/>
                                      </a:lnTo>
                                      <a:lnTo>
                                        <a:pt x="21336" y="10668"/>
                                      </a:lnTo>
                                      <a:lnTo>
                                        <a:pt x="0" y="9144"/>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41" name="Shape 1241"/>
                              <wps:cNvSpPr/>
                              <wps:spPr>
                                <a:xfrm>
                                  <a:off x="1944630" y="1632198"/>
                                  <a:ext cx="324612" cy="21336"/>
                                </a:xfrm>
                                <a:custGeom>
                                  <a:avLst/>
                                  <a:gdLst/>
                                  <a:ahLst/>
                                  <a:cxnLst/>
                                  <a:rect l="0" t="0" r="0" b="0"/>
                                  <a:pathLst>
                                    <a:path w="324612" h="21336">
                                      <a:moveTo>
                                        <a:pt x="266700" y="0"/>
                                      </a:moveTo>
                                      <a:lnTo>
                                        <a:pt x="324612" y="0"/>
                                      </a:lnTo>
                                      <a:lnTo>
                                        <a:pt x="324612" y="9144"/>
                                      </a:lnTo>
                                      <a:lnTo>
                                        <a:pt x="268224" y="9144"/>
                                      </a:lnTo>
                                      <a:lnTo>
                                        <a:pt x="0" y="21336"/>
                                      </a:lnTo>
                                      <a:lnTo>
                                        <a:pt x="0" y="12192"/>
                                      </a:lnTo>
                                      <a:lnTo>
                                        <a:pt x="2667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0872" name="Shape 220872"/>
                              <wps:cNvSpPr/>
                              <wps:spPr>
                                <a:xfrm>
                                  <a:off x="1912626" y="1709922"/>
                                  <a:ext cx="9144" cy="204216"/>
                                </a:xfrm>
                                <a:custGeom>
                                  <a:avLst/>
                                  <a:gdLst/>
                                  <a:ahLst/>
                                  <a:cxnLst/>
                                  <a:rect l="0" t="0" r="0" b="0"/>
                                  <a:pathLst>
                                    <a:path w="9144" h="204216">
                                      <a:moveTo>
                                        <a:pt x="0" y="0"/>
                                      </a:moveTo>
                                      <a:lnTo>
                                        <a:pt x="9144" y="0"/>
                                      </a:lnTo>
                                      <a:lnTo>
                                        <a:pt x="9144" y="204216"/>
                                      </a:lnTo>
                                      <a:lnTo>
                                        <a:pt x="0" y="20421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43" name="Rectangle 1243"/>
                              <wps:cNvSpPr/>
                              <wps:spPr>
                                <a:xfrm>
                                  <a:off x="1226825" y="515585"/>
                                  <a:ext cx="212944" cy="144850"/>
                                </a:xfrm>
                                <a:prstGeom prst="rect">
                                  <a:avLst/>
                                </a:prstGeom>
                                <a:ln>
                                  <a:noFill/>
                                </a:ln>
                              </wps:spPr>
                              <wps:txbx>
                                <w:txbxContent>
                                  <w:p w:rsidR="00E70637" w:rsidRDefault="00014B72">
                                    <w:r>
                                      <w:rPr>
                                        <w:sz w:val="20"/>
                                      </w:rPr>
                                      <w:t>1.5</w:t>
                                    </w:r>
                                  </w:p>
                                </w:txbxContent>
                              </wps:txbx>
                              <wps:bodyPr horzOverflow="overflow" vert="horz" lIns="0" tIns="0" rIns="0" bIns="0" rtlCol="0">
                                <a:noAutofit/>
                              </wps:bodyPr>
                            </wps:wsp>
                            <wps:wsp>
                              <wps:cNvPr id="1244" name="Rectangle 1244"/>
                              <wps:cNvSpPr/>
                              <wps:spPr>
                                <a:xfrm>
                                  <a:off x="1368557" y="800571"/>
                                  <a:ext cx="212944" cy="144850"/>
                                </a:xfrm>
                                <a:prstGeom prst="rect">
                                  <a:avLst/>
                                </a:prstGeom>
                                <a:ln>
                                  <a:noFill/>
                                </a:ln>
                              </wps:spPr>
                              <wps:txbx>
                                <w:txbxContent>
                                  <w:p w:rsidR="00E70637" w:rsidRDefault="00014B72">
                                    <w:r>
                                      <w:rPr>
                                        <w:sz w:val="20"/>
                                      </w:rPr>
                                      <w:t>7.7</w:t>
                                    </w:r>
                                  </w:p>
                                </w:txbxContent>
                              </wps:txbx>
                              <wps:bodyPr horzOverflow="overflow" vert="horz" lIns="0" tIns="0" rIns="0" bIns="0" rtlCol="0">
                                <a:noAutofit/>
                              </wps:bodyPr>
                            </wps:wsp>
                            <wps:wsp>
                              <wps:cNvPr id="1245" name="Rectangle 1245"/>
                              <wps:cNvSpPr/>
                              <wps:spPr>
                                <a:xfrm>
                                  <a:off x="1740413" y="677129"/>
                                  <a:ext cx="212944" cy="144849"/>
                                </a:xfrm>
                                <a:prstGeom prst="rect">
                                  <a:avLst/>
                                </a:prstGeom>
                                <a:ln>
                                  <a:noFill/>
                                </a:ln>
                              </wps:spPr>
                              <wps:txbx>
                                <w:txbxContent>
                                  <w:p w:rsidR="00E70637" w:rsidRDefault="00014B72">
                                    <w:r>
                                      <w:rPr>
                                        <w:sz w:val="20"/>
                                      </w:rPr>
                                      <w:t>3.4</w:t>
                                    </w:r>
                                  </w:p>
                                </w:txbxContent>
                              </wps:txbx>
                              <wps:bodyPr horzOverflow="overflow" vert="horz" lIns="0" tIns="0" rIns="0" bIns="0" rtlCol="0">
                                <a:noAutofit/>
                              </wps:bodyPr>
                            </wps:wsp>
                            <wps:wsp>
                              <wps:cNvPr id="1246" name="Rectangle 1246"/>
                              <wps:cNvSpPr/>
                              <wps:spPr>
                                <a:xfrm>
                                  <a:off x="2103125" y="657317"/>
                                  <a:ext cx="212944" cy="144850"/>
                                </a:xfrm>
                                <a:prstGeom prst="rect">
                                  <a:avLst/>
                                </a:prstGeom>
                                <a:ln>
                                  <a:noFill/>
                                </a:ln>
                              </wps:spPr>
                              <wps:txbx>
                                <w:txbxContent>
                                  <w:p w:rsidR="00E70637" w:rsidRDefault="00014B72">
                                    <w:r>
                                      <w:rPr>
                                        <w:sz w:val="20"/>
                                      </w:rPr>
                                      <w:t>3.4</w:t>
                                    </w:r>
                                  </w:p>
                                </w:txbxContent>
                              </wps:txbx>
                              <wps:bodyPr horzOverflow="overflow" vert="horz" lIns="0" tIns="0" rIns="0" bIns="0" rtlCol="0">
                                <a:noAutofit/>
                              </wps:bodyPr>
                            </wps:wsp>
                            <wps:wsp>
                              <wps:cNvPr id="1247" name="Rectangle 1247"/>
                              <wps:cNvSpPr/>
                              <wps:spPr>
                                <a:xfrm>
                                  <a:off x="1921769" y="934684"/>
                                  <a:ext cx="212944" cy="144850"/>
                                </a:xfrm>
                                <a:prstGeom prst="rect">
                                  <a:avLst/>
                                </a:prstGeom>
                                <a:ln>
                                  <a:noFill/>
                                </a:ln>
                              </wps:spPr>
                              <wps:txbx>
                                <w:txbxContent>
                                  <w:p w:rsidR="00E70637" w:rsidRDefault="00014B72">
                                    <w:r>
                                      <w:rPr>
                                        <w:sz w:val="20"/>
                                      </w:rPr>
                                      <w:t>1.2</w:t>
                                    </w:r>
                                  </w:p>
                                </w:txbxContent>
                              </wps:txbx>
                              <wps:bodyPr horzOverflow="overflow" vert="horz" lIns="0" tIns="0" rIns="0" bIns="0" rtlCol="0">
                                <a:noAutofit/>
                              </wps:bodyPr>
                            </wps:wsp>
                            <wps:wsp>
                              <wps:cNvPr id="1248" name="Rectangle 1248"/>
                              <wps:cNvSpPr/>
                              <wps:spPr>
                                <a:xfrm>
                                  <a:off x="1760225" y="1239484"/>
                                  <a:ext cx="212944" cy="144850"/>
                                </a:xfrm>
                                <a:prstGeom prst="rect">
                                  <a:avLst/>
                                </a:prstGeom>
                                <a:ln>
                                  <a:noFill/>
                                </a:ln>
                              </wps:spPr>
                              <wps:txbx>
                                <w:txbxContent>
                                  <w:p w:rsidR="00E70637" w:rsidRDefault="00014B72">
                                    <w:r>
                                      <w:rPr>
                                        <w:sz w:val="20"/>
                                      </w:rPr>
                                      <w:t>9.6</w:t>
                                    </w:r>
                                  </w:p>
                                </w:txbxContent>
                              </wps:txbx>
                              <wps:bodyPr horzOverflow="overflow" vert="horz" lIns="0" tIns="0" rIns="0" bIns="0" rtlCol="0">
                                <a:noAutofit/>
                              </wps:bodyPr>
                            </wps:wsp>
                            <wps:wsp>
                              <wps:cNvPr id="1249" name="Rectangle 1249"/>
                              <wps:cNvSpPr/>
                              <wps:spPr>
                                <a:xfrm>
                                  <a:off x="2074169" y="1448272"/>
                                  <a:ext cx="212944" cy="144851"/>
                                </a:xfrm>
                                <a:prstGeom prst="rect">
                                  <a:avLst/>
                                </a:prstGeom>
                                <a:ln>
                                  <a:noFill/>
                                </a:ln>
                              </wps:spPr>
                              <wps:txbx>
                                <w:txbxContent>
                                  <w:p w:rsidR="00E70637" w:rsidRDefault="00014B72">
                                    <w:r>
                                      <w:rPr>
                                        <w:sz w:val="20"/>
                                      </w:rPr>
                                      <w:t>3.7</w:t>
                                    </w:r>
                                  </w:p>
                                </w:txbxContent>
                              </wps:txbx>
                              <wps:bodyPr horzOverflow="overflow" vert="horz" lIns="0" tIns="0" rIns="0" bIns="0" rtlCol="0">
                                <a:noAutofit/>
                              </wps:bodyPr>
                            </wps:wsp>
                            <wps:wsp>
                              <wps:cNvPr id="1250" name="Rectangle 1250"/>
                              <wps:cNvSpPr/>
                              <wps:spPr>
                                <a:xfrm>
                                  <a:off x="2282957" y="1553428"/>
                                  <a:ext cx="212944" cy="144851"/>
                                </a:xfrm>
                                <a:prstGeom prst="rect">
                                  <a:avLst/>
                                </a:prstGeom>
                                <a:ln>
                                  <a:noFill/>
                                </a:ln>
                              </wps:spPr>
                              <wps:txbx>
                                <w:txbxContent>
                                  <w:p w:rsidR="00E70637" w:rsidRDefault="00014B72">
                                    <w:r>
                                      <w:rPr>
                                        <w:sz w:val="20"/>
                                      </w:rPr>
                                      <w:t>1.8</w:t>
                                    </w:r>
                                  </w:p>
                                </w:txbxContent>
                              </wps:txbx>
                              <wps:bodyPr horzOverflow="overflow" vert="horz" lIns="0" tIns="0" rIns="0" bIns="0" rtlCol="0">
                                <a:noAutofit/>
                              </wps:bodyPr>
                            </wps:wsp>
                            <wps:wsp>
                              <wps:cNvPr id="1251" name="Rectangle 1251"/>
                              <wps:cNvSpPr/>
                              <wps:spPr>
                                <a:xfrm>
                                  <a:off x="1949201" y="1658586"/>
                                  <a:ext cx="85295" cy="144850"/>
                                </a:xfrm>
                                <a:prstGeom prst="rect">
                                  <a:avLst/>
                                </a:prstGeom>
                                <a:ln>
                                  <a:noFill/>
                                </a:ln>
                              </wps:spPr>
                              <wps:txbx>
                                <w:txbxContent>
                                  <w:p w:rsidR="00E70637" w:rsidRDefault="00014B72">
                                    <w:r>
                                      <w:rPr>
                                        <w:sz w:val="20"/>
                                      </w:rPr>
                                      <w:t>0</w:t>
                                    </w:r>
                                  </w:p>
                                </w:txbxContent>
                              </wps:txbx>
                              <wps:bodyPr horzOverflow="overflow" vert="horz" lIns="0" tIns="0" rIns="0" bIns="0" rtlCol="0">
                                <a:noAutofit/>
                              </wps:bodyPr>
                            </wps:wsp>
                            <wps:wsp>
                              <wps:cNvPr id="1252" name="Rectangle 1252"/>
                              <wps:cNvSpPr/>
                              <wps:spPr>
                                <a:xfrm>
                                  <a:off x="1845569" y="1952717"/>
                                  <a:ext cx="212944" cy="144850"/>
                                </a:xfrm>
                                <a:prstGeom prst="rect">
                                  <a:avLst/>
                                </a:prstGeom>
                                <a:ln>
                                  <a:noFill/>
                                </a:ln>
                              </wps:spPr>
                              <wps:txbx>
                                <w:txbxContent>
                                  <w:p w:rsidR="00E70637" w:rsidRDefault="00014B72">
                                    <w:r>
                                      <w:rPr>
                                        <w:sz w:val="20"/>
                                      </w:rPr>
                                      <w:t>1.2</w:t>
                                    </w:r>
                                  </w:p>
                                </w:txbxContent>
                              </wps:txbx>
                              <wps:bodyPr horzOverflow="overflow" vert="horz" lIns="0" tIns="0" rIns="0" bIns="0" rtlCol="0">
                                <a:noAutofit/>
                              </wps:bodyPr>
                            </wps:wsp>
                            <wps:wsp>
                              <wps:cNvPr id="1253" name="Rectangle 1253"/>
                              <wps:cNvSpPr/>
                              <wps:spPr>
                                <a:xfrm>
                                  <a:off x="1597157" y="1734786"/>
                                  <a:ext cx="212944" cy="144850"/>
                                </a:xfrm>
                                <a:prstGeom prst="rect">
                                  <a:avLst/>
                                </a:prstGeom>
                                <a:ln>
                                  <a:noFill/>
                                </a:ln>
                              </wps:spPr>
                              <wps:txbx>
                                <w:txbxContent>
                                  <w:p w:rsidR="00E70637" w:rsidRDefault="00014B72">
                                    <w:r>
                                      <w:rPr>
                                        <w:sz w:val="20"/>
                                      </w:rPr>
                                      <w:t>8.1</w:t>
                                    </w:r>
                                  </w:p>
                                </w:txbxContent>
                              </wps:txbx>
                              <wps:bodyPr horzOverflow="overflow" vert="horz" lIns="0" tIns="0" rIns="0" bIns="0" rtlCol="0">
                                <a:noAutofit/>
                              </wps:bodyPr>
                            </wps:wsp>
                            <wps:wsp>
                              <wps:cNvPr id="1254" name="Rectangle 1254"/>
                              <wps:cNvSpPr/>
                              <wps:spPr>
                                <a:xfrm>
                                  <a:off x="655326" y="1533617"/>
                                  <a:ext cx="298102" cy="144851"/>
                                </a:xfrm>
                                <a:prstGeom prst="rect">
                                  <a:avLst/>
                                </a:prstGeom>
                                <a:ln>
                                  <a:noFill/>
                                </a:ln>
                              </wps:spPr>
                              <wps:txbx>
                                <w:txbxContent>
                                  <w:p w:rsidR="00E70637" w:rsidRDefault="00014B72">
                                    <w:r>
                                      <w:rPr>
                                        <w:sz w:val="20"/>
                                      </w:rPr>
                                      <w:t>59.7</w:t>
                                    </w:r>
                                  </w:p>
                                </w:txbxContent>
                              </wps:txbx>
                              <wps:bodyPr horzOverflow="overflow" vert="horz" lIns="0" tIns="0" rIns="0" bIns="0" rtlCol="0">
                                <a:noAutofit/>
                              </wps:bodyPr>
                            </wps:wsp>
                            <wps:wsp>
                              <wps:cNvPr id="1255" name="Rectangle 1255"/>
                              <wps:cNvSpPr/>
                              <wps:spPr>
                                <a:xfrm>
                                  <a:off x="662946" y="87097"/>
                                  <a:ext cx="3372080" cy="260256"/>
                                </a:xfrm>
                                <a:prstGeom prst="rect">
                                  <a:avLst/>
                                </a:prstGeom>
                                <a:ln>
                                  <a:noFill/>
                                </a:ln>
                              </wps:spPr>
                              <wps:txbx>
                                <w:txbxContent>
                                  <w:p w:rsidR="00E70637" w:rsidRDefault="00014B72">
                                    <w:r>
                                      <w:rPr>
                                        <w:w w:val="103"/>
                                        <w:sz w:val="36"/>
                                      </w:rPr>
                                      <w:t>Response</w:t>
                                    </w:r>
                                    <w:r>
                                      <w:rPr>
                                        <w:spacing w:val="-6"/>
                                        <w:w w:val="103"/>
                                        <w:sz w:val="36"/>
                                      </w:rPr>
                                      <w:t xml:space="preserve"> </w:t>
                                    </w:r>
                                    <w:r>
                                      <w:rPr>
                                        <w:w w:val="103"/>
                                        <w:sz w:val="36"/>
                                      </w:rPr>
                                      <w:t>Breakdown</w:t>
                                    </w:r>
                                    <w:r>
                                      <w:rPr>
                                        <w:spacing w:val="-3"/>
                                        <w:w w:val="103"/>
                                        <w:sz w:val="36"/>
                                      </w:rPr>
                                      <w:t xml:space="preserve"> </w:t>
                                    </w:r>
                                    <w:r>
                                      <w:rPr>
                                        <w:w w:val="103"/>
                                        <w:sz w:val="36"/>
                                      </w:rPr>
                                      <w:t>by %</w:t>
                                    </w:r>
                                  </w:p>
                                </w:txbxContent>
                              </wps:txbx>
                              <wps:bodyPr horzOverflow="overflow" vert="horz" lIns="0" tIns="0" rIns="0" bIns="0" rtlCol="0">
                                <a:noAutofit/>
                              </wps:bodyPr>
                            </wps:wsp>
                            <wps:wsp>
                              <wps:cNvPr id="220902" name="Shape 220902"/>
                              <wps:cNvSpPr/>
                              <wps:spPr>
                                <a:xfrm>
                                  <a:off x="2836170" y="475482"/>
                                  <a:ext cx="70104" cy="68580"/>
                                </a:xfrm>
                                <a:custGeom>
                                  <a:avLst/>
                                  <a:gdLst/>
                                  <a:ahLst/>
                                  <a:cxnLst/>
                                  <a:rect l="0" t="0" r="0" b="0"/>
                                  <a:pathLst>
                                    <a:path w="70104" h="68580">
                                      <a:moveTo>
                                        <a:pt x="0" y="0"/>
                                      </a:moveTo>
                                      <a:lnTo>
                                        <a:pt x="70104" y="0"/>
                                      </a:lnTo>
                                      <a:lnTo>
                                        <a:pt x="70104" y="68580"/>
                                      </a:lnTo>
                                      <a:lnTo>
                                        <a:pt x="0" y="68580"/>
                                      </a:lnTo>
                                      <a:lnTo>
                                        <a:pt x="0" y="0"/>
                                      </a:lnTo>
                                    </a:path>
                                  </a:pathLst>
                                </a:custGeom>
                                <a:ln w="0" cap="flat">
                                  <a:miter lim="127000"/>
                                </a:ln>
                              </wps:spPr>
                              <wps:style>
                                <a:lnRef idx="0">
                                  <a:srgbClr val="000000">
                                    <a:alpha val="0"/>
                                  </a:srgbClr>
                                </a:lnRef>
                                <a:fillRef idx="1">
                                  <a:srgbClr val="40699C"/>
                                </a:fillRef>
                                <a:effectRef idx="0">
                                  <a:scrgbClr r="0" g="0" b="0"/>
                                </a:effectRef>
                                <a:fontRef idx="none"/>
                              </wps:style>
                              <wps:bodyPr/>
                            </wps:wsp>
                            <wps:wsp>
                              <wps:cNvPr id="1257" name="Rectangle 1257"/>
                              <wps:cNvSpPr/>
                              <wps:spPr>
                                <a:xfrm>
                                  <a:off x="2935229" y="459197"/>
                                  <a:ext cx="977930" cy="144850"/>
                                </a:xfrm>
                                <a:prstGeom prst="rect">
                                  <a:avLst/>
                                </a:prstGeom>
                                <a:ln>
                                  <a:noFill/>
                                </a:ln>
                              </wps:spPr>
                              <wps:txbx>
                                <w:txbxContent>
                                  <w:p w:rsidR="00E70637" w:rsidRDefault="00014B72">
                                    <w:r>
                                      <w:rPr>
                                        <w:w w:val="101"/>
                                        <w:sz w:val="20"/>
                                      </w:rPr>
                                      <w:t>Structure fires</w:t>
                                    </w:r>
                                  </w:p>
                                </w:txbxContent>
                              </wps:txbx>
                              <wps:bodyPr horzOverflow="overflow" vert="horz" lIns="0" tIns="0" rIns="0" bIns="0" rtlCol="0">
                                <a:noAutofit/>
                              </wps:bodyPr>
                            </wps:wsp>
                            <wps:wsp>
                              <wps:cNvPr id="220906" name="Shape 220906"/>
                              <wps:cNvSpPr/>
                              <wps:spPr>
                                <a:xfrm>
                                  <a:off x="2836170" y="632454"/>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9E413E"/>
                                </a:fillRef>
                                <a:effectRef idx="0">
                                  <a:scrgbClr r="0" g="0" b="0"/>
                                </a:effectRef>
                                <a:fontRef idx="none"/>
                              </wps:style>
                              <wps:bodyPr/>
                            </wps:wsp>
                            <wps:wsp>
                              <wps:cNvPr id="1259" name="Rectangle 1259"/>
                              <wps:cNvSpPr/>
                              <wps:spPr>
                                <a:xfrm>
                                  <a:off x="2935229" y="616169"/>
                                  <a:ext cx="977468" cy="144850"/>
                                </a:xfrm>
                                <a:prstGeom prst="rect">
                                  <a:avLst/>
                                </a:prstGeom>
                                <a:ln>
                                  <a:noFill/>
                                </a:ln>
                              </wps:spPr>
                              <wps:txbx>
                                <w:txbxContent>
                                  <w:p w:rsidR="00E70637" w:rsidRDefault="00014B72">
                                    <w:r>
                                      <w:rPr>
                                        <w:w w:val="101"/>
                                        <w:sz w:val="20"/>
                                      </w:rPr>
                                      <w:t>Wildland</w:t>
                                    </w:r>
                                    <w:r>
                                      <w:rPr>
                                        <w:spacing w:val="1"/>
                                        <w:w w:val="101"/>
                                        <w:sz w:val="20"/>
                                      </w:rPr>
                                      <w:t xml:space="preserve"> </w:t>
                                    </w:r>
                                    <w:r>
                                      <w:rPr>
                                        <w:w w:val="101"/>
                                        <w:sz w:val="20"/>
                                      </w:rPr>
                                      <w:t>Fires</w:t>
                                    </w:r>
                                  </w:p>
                                </w:txbxContent>
                              </wps:txbx>
                              <wps:bodyPr horzOverflow="overflow" vert="horz" lIns="0" tIns="0" rIns="0" bIns="0" rtlCol="0">
                                <a:noAutofit/>
                              </wps:bodyPr>
                            </wps:wsp>
                            <wps:wsp>
                              <wps:cNvPr id="220911" name="Shape 220911"/>
                              <wps:cNvSpPr/>
                              <wps:spPr>
                                <a:xfrm>
                                  <a:off x="2836170" y="789426"/>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7F9A48"/>
                                </a:fillRef>
                                <a:effectRef idx="0">
                                  <a:scrgbClr r="0" g="0" b="0"/>
                                </a:effectRef>
                                <a:fontRef idx="none"/>
                              </wps:style>
                              <wps:bodyPr/>
                            </wps:wsp>
                            <wps:wsp>
                              <wps:cNvPr id="1261" name="Rectangle 1261"/>
                              <wps:cNvSpPr/>
                              <wps:spPr>
                                <a:xfrm>
                                  <a:off x="2935229" y="773140"/>
                                  <a:ext cx="864225" cy="144849"/>
                                </a:xfrm>
                                <a:prstGeom prst="rect">
                                  <a:avLst/>
                                </a:prstGeom>
                                <a:ln>
                                  <a:noFill/>
                                </a:ln>
                              </wps:spPr>
                              <wps:txbx>
                                <w:txbxContent>
                                  <w:p w:rsidR="00E70637" w:rsidRDefault="00014B72">
                                    <w:r>
                                      <w:rPr>
                                        <w:w w:val="101"/>
                                        <w:sz w:val="20"/>
                                      </w:rPr>
                                      <w:t>Vehicle Fires</w:t>
                                    </w:r>
                                  </w:p>
                                </w:txbxContent>
                              </wps:txbx>
                              <wps:bodyPr horzOverflow="overflow" vert="horz" lIns="0" tIns="0" rIns="0" bIns="0" rtlCol="0">
                                <a:noAutofit/>
                              </wps:bodyPr>
                            </wps:wsp>
                            <wps:wsp>
                              <wps:cNvPr id="220915" name="Shape 220915"/>
                              <wps:cNvSpPr/>
                              <wps:spPr>
                                <a:xfrm>
                                  <a:off x="2836170" y="946398"/>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695185"/>
                                </a:fillRef>
                                <a:effectRef idx="0">
                                  <a:scrgbClr r="0" g="0" b="0"/>
                                </a:effectRef>
                                <a:fontRef idx="none"/>
                              </wps:style>
                              <wps:bodyPr/>
                            </wps:wsp>
                            <wps:wsp>
                              <wps:cNvPr id="1263" name="Rectangle 1263"/>
                              <wps:cNvSpPr/>
                              <wps:spPr>
                                <a:xfrm>
                                  <a:off x="2935229" y="930111"/>
                                  <a:ext cx="634892" cy="144850"/>
                                </a:xfrm>
                                <a:prstGeom prst="rect">
                                  <a:avLst/>
                                </a:prstGeom>
                                <a:ln>
                                  <a:noFill/>
                                </a:ln>
                              </wps:spPr>
                              <wps:txbx>
                                <w:txbxContent>
                                  <w:p w:rsidR="00E70637" w:rsidRDefault="00014B72">
                                    <w:r>
                                      <w:rPr>
                                        <w:w w:val="101"/>
                                        <w:sz w:val="20"/>
                                      </w:rPr>
                                      <w:t>Misc.</w:t>
                                    </w:r>
                                    <w:r>
                                      <w:rPr>
                                        <w:spacing w:val="1"/>
                                        <w:w w:val="101"/>
                                        <w:sz w:val="20"/>
                                      </w:rPr>
                                      <w:t xml:space="preserve"> </w:t>
                                    </w:r>
                                    <w:r>
                                      <w:rPr>
                                        <w:w w:val="101"/>
                                        <w:sz w:val="20"/>
                                      </w:rPr>
                                      <w:t>fire</w:t>
                                    </w:r>
                                  </w:p>
                                </w:txbxContent>
                              </wps:txbx>
                              <wps:bodyPr horzOverflow="overflow" vert="horz" lIns="0" tIns="0" rIns="0" bIns="0" rtlCol="0">
                                <a:noAutofit/>
                              </wps:bodyPr>
                            </wps:wsp>
                            <wps:wsp>
                              <wps:cNvPr id="220920" name="Shape 220920"/>
                              <wps:cNvSpPr/>
                              <wps:spPr>
                                <a:xfrm>
                                  <a:off x="2836170" y="1104894"/>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3C8DA3"/>
                                </a:fillRef>
                                <a:effectRef idx="0">
                                  <a:scrgbClr r="0" g="0" b="0"/>
                                </a:effectRef>
                                <a:fontRef idx="none"/>
                              </wps:style>
                              <wps:bodyPr/>
                            </wps:wsp>
                            <wps:wsp>
                              <wps:cNvPr id="1265" name="Rectangle 1265"/>
                              <wps:cNvSpPr/>
                              <wps:spPr>
                                <a:xfrm>
                                  <a:off x="2935229" y="1088607"/>
                                  <a:ext cx="769244" cy="144850"/>
                                </a:xfrm>
                                <a:prstGeom prst="rect">
                                  <a:avLst/>
                                </a:prstGeom>
                                <a:ln>
                                  <a:noFill/>
                                </a:ln>
                              </wps:spPr>
                              <wps:txbx>
                                <w:txbxContent>
                                  <w:p w:rsidR="00E70637" w:rsidRDefault="00014B72">
                                    <w:r>
                                      <w:rPr>
                                        <w:w w:val="101"/>
                                        <w:sz w:val="20"/>
                                      </w:rPr>
                                      <w:t>Illegal</w:t>
                                    </w:r>
                                    <w:r>
                                      <w:rPr>
                                        <w:w w:val="101"/>
                                        <w:sz w:val="20"/>
                                      </w:rPr>
                                      <w:t xml:space="preserve"> </w:t>
                                    </w:r>
                                    <w:r>
                                      <w:rPr>
                                        <w:w w:val="101"/>
                                        <w:sz w:val="20"/>
                                      </w:rPr>
                                      <w:t>Burn</w:t>
                                    </w:r>
                                  </w:p>
                                </w:txbxContent>
                              </wps:txbx>
                              <wps:bodyPr horzOverflow="overflow" vert="horz" lIns="0" tIns="0" rIns="0" bIns="0" rtlCol="0">
                                <a:noAutofit/>
                              </wps:bodyPr>
                            </wps:wsp>
                            <wps:wsp>
                              <wps:cNvPr id="220925" name="Shape 220925"/>
                              <wps:cNvSpPr/>
                              <wps:spPr>
                                <a:xfrm>
                                  <a:off x="2836170" y="1261866"/>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CC7B38"/>
                                </a:fillRef>
                                <a:effectRef idx="0">
                                  <a:scrgbClr r="0" g="0" b="0"/>
                                </a:effectRef>
                                <a:fontRef idx="none"/>
                              </wps:style>
                              <wps:bodyPr/>
                            </wps:wsp>
                            <wps:wsp>
                              <wps:cNvPr id="1267" name="Rectangle 1267"/>
                              <wps:cNvSpPr/>
                              <wps:spPr>
                                <a:xfrm>
                                  <a:off x="2935229" y="1245579"/>
                                  <a:ext cx="1202728" cy="144850"/>
                                </a:xfrm>
                                <a:prstGeom prst="rect">
                                  <a:avLst/>
                                </a:prstGeom>
                                <a:ln>
                                  <a:noFill/>
                                </a:ln>
                              </wps:spPr>
                              <wps:txbx>
                                <w:txbxContent>
                                  <w:p w:rsidR="00E70637" w:rsidRDefault="00014B72">
                                    <w:r>
                                      <w:rPr>
                                        <w:w w:val="101"/>
                                        <w:sz w:val="20"/>
                                      </w:rPr>
                                      <w:t>Vehicle Accidents</w:t>
                                    </w:r>
                                  </w:p>
                                </w:txbxContent>
                              </wps:txbx>
                              <wps:bodyPr horzOverflow="overflow" vert="horz" lIns="0" tIns="0" rIns="0" bIns="0" rtlCol="0">
                                <a:noAutofit/>
                              </wps:bodyPr>
                            </wps:wsp>
                            <wps:wsp>
                              <wps:cNvPr id="220929" name="Shape 220929"/>
                              <wps:cNvSpPr/>
                              <wps:spPr>
                                <a:xfrm>
                                  <a:off x="2836170" y="1418838"/>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269" name="Rectangle 1269"/>
                              <wps:cNvSpPr/>
                              <wps:spPr>
                                <a:xfrm>
                                  <a:off x="2935229" y="1402551"/>
                                  <a:ext cx="862311" cy="144850"/>
                                </a:xfrm>
                                <a:prstGeom prst="rect">
                                  <a:avLst/>
                                </a:prstGeom>
                                <a:ln>
                                  <a:noFill/>
                                </a:ln>
                              </wps:spPr>
                              <wps:txbx>
                                <w:txbxContent>
                                  <w:p w:rsidR="00E70637" w:rsidRDefault="00014B72">
                                    <w:r>
                                      <w:rPr>
                                        <w:w w:val="101"/>
                                        <w:sz w:val="20"/>
                                      </w:rPr>
                                      <w:t>False Alarms</w:t>
                                    </w:r>
                                  </w:p>
                                </w:txbxContent>
                              </wps:txbx>
                              <wps:bodyPr horzOverflow="overflow" vert="horz" lIns="0" tIns="0" rIns="0" bIns="0" rtlCol="0">
                                <a:noAutofit/>
                              </wps:bodyPr>
                            </wps:wsp>
                            <wps:wsp>
                              <wps:cNvPr id="220933" name="Shape 220933"/>
                              <wps:cNvSpPr/>
                              <wps:spPr>
                                <a:xfrm>
                                  <a:off x="2836170" y="1577334"/>
                                  <a:ext cx="70104" cy="68580"/>
                                </a:xfrm>
                                <a:custGeom>
                                  <a:avLst/>
                                  <a:gdLst/>
                                  <a:ahLst/>
                                  <a:cxnLst/>
                                  <a:rect l="0" t="0" r="0" b="0"/>
                                  <a:pathLst>
                                    <a:path w="70104" h="68580">
                                      <a:moveTo>
                                        <a:pt x="0" y="0"/>
                                      </a:moveTo>
                                      <a:lnTo>
                                        <a:pt x="70104" y="0"/>
                                      </a:lnTo>
                                      <a:lnTo>
                                        <a:pt x="70104" y="68580"/>
                                      </a:lnTo>
                                      <a:lnTo>
                                        <a:pt x="0" y="68580"/>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271" name="Rectangle 1271"/>
                              <wps:cNvSpPr/>
                              <wps:spPr>
                                <a:xfrm>
                                  <a:off x="2935229" y="1561048"/>
                                  <a:ext cx="959433" cy="144850"/>
                                </a:xfrm>
                                <a:prstGeom prst="rect">
                                  <a:avLst/>
                                </a:prstGeom>
                                <a:ln>
                                  <a:noFill/>
                                </a:ln>
                              </wps:spPr>
                              <wps:txbx>
                                <w:txbxContent>
                                  <w:p w:rsidR="00E70637" w:rsidRDefault="00014B72">
                                    <w:r>
                                      <w:rPr>
                                        <w:spacing w:val="1"/>
                                        <w:w w:val="101"/>
                                        <w:sz w:val="20"/>
                                      </w:rPr>
                                      <w:t>Haz Condition</w:t>
                                    </w:r>
                                  </w:p>
                                </w:txbxContent>
                              </wps:txbx>
                              <wps:bodyPr horzOverflow="overflow" vert="horz" lIns="0" tIns="0" rIns="0" bIns="0" rtlCol="0">
                                <a:noAutofit/>
                              </wps:bodyPr>
                            </wps:wsp>
                            <wps:wsp>
                              <wps:cNvPr id="220937" name="Shape 220937"/>
                              <wps:cNvSpPr/>
                              <wps:spPr>
                                <a:xfrm>
                                  <a:off x="2836170" y="1734306"/>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1273" name="Rectangle 1273"/>
                              <wps:cNvSpPr/>
                              <wps:spPr>
                                <a:xfrm>
                                  <a:off x="2935229" y="1718020"/>
                                  <a:ext cx="573201" cy="144850"/>
                                </a:xfrm>
                                <a:prstGeom prst="rect">
                                  <a:avLst/>
                                </a:prstGeom>
                                <a:ln>
                                  <a:noFill/>
                                </a:ln>
                              </wps:spPr>
                              <wps:txbx>
                                <w:txbxContent>
                                  <w:p w:rsidR="00E70637" w:rsidRDefault="00014B72">
                                    <w:r>
                                      <w:rPr>
                                        <w:spacing w:val="1"/>
                                        <w:w w:val="101"/>
                                        <w:sz w:val="20"/>
                                      </w:rPr>
                                      <w:t>Haz Mat</w:t>
                                    </w:r>
                                  </w:p>
                                </w:txbxContent>
                              </wps:txbx>
                              <wps:bodyPr horzOverflow="overflow" vert="horz" lIns="0" tIns="0" rIns="0" bIns="0" rtlCol="0">
                                <a:noAutofit/>
                              </wps:bodyPr>
                            </wps:wsp>
                            <wps:wsp>
                              <wps:cNvPr id="220941" name="Shape 220941"/>
                              <wps:cNvSpPr/>
                              <wps:spPr>
                                <a:xfrm>
                                  <a:off x="2836170" y="1891278"/>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275" name="Rectangle 1275"/>
                              <wps:cNvSpPr/>
                              <wps:spPr>
                                <a:xfrm>
                                  <a:off x="2935229" y="1874992"/>
                                  <a:ext cx="594818" cy="144850"/>
                                </a:xfrm>
                                <a:prstGeom prst="rect">
                                  <a:avLst/>
                                </a:prstGeom>
                                <a:ln>
                                  <a:noFill/>
                                </a:ln>
                              </wps:spPr>
                              <wps:txbx>
                                <w:txbxContent>
                                  <w:p w:rsidR="00E70637" w:rsidRDefault="00014B72">
                                    <w:r>
                                      <w:rPr>
                                        <w:spacing w:val="1"/>
                                        <w:w w:val="101"/>
                                        <w:sz w:val="20"/>
                                      </w:rPr>
                                      <w:t>Stand</w:t>
                                    </w:r>
                                    <w:r>
                                      <w:rPr>
                                        <w:w w:val="101"/>
                                        <w:sz w:val="20"/>
                                      </w:rPr>
                                      <w:t xml:space="preserve"> </w:t>
                                    </w:r>
                                    <w:r>
                                      <w:rPr>
                                        <w:spacing w:val="1"/>
                                        <w:w w:val="101"/>
                                        <w:sz w:val="20"/>
                                      </w:rPr>
                                      <w:t>by</w:t>
                                    </w:r>
                                  </w:p>
                                </w:txbxContent>
                              </wps:txbx>
                              <wps:bodyPr horzOverflow="overflow" vert="horz" lIns="0" tIns="0" rIns="0" bIns="0" rtlCol="0">
                                <a:noAutofit/>
                              </wps:bodyPr>
                            </wps:wsp>
                            <wps:wsp>
                              <wps:cNvPr id="220946" name="Shape 220946"/>
                              <wps:cNvSpPr/>
                              <wps:spPr>
                                <a:xfrm>
                                  <a:off x="2836170" y="2048250"/>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1277" name="Rectangle 1277"/>
                              <wps:cNvSpPr/>
                              <wps:spPr>
                                <a:xfrm>
                                  <a:off x="2935229" y="2031964"/>
                                  <a:ext cx="261575" cy="144850"/>
                                </a:xfrm>
                                <a:prstGeom prst="rect">
                                  <a:avLst/>
                                </a:prstGeom>
                                <a:ln>
                                  <a:noFill/>
                                </a:ln>
                              </wps:spPr>
                              <wps:txbx>
                                <w:txbxContent>
                                  <w:p w:rsidR="00E70637" w:rsidRDefault="00014B72">
                                    <w:r>
                                      <w:rPr>
                                        <w:w w:val="101"/>
                                        <w:sz w:val="20"/>
                                      </w:rPr>
                                      <w:t>PSA</w:t>
                                    </w:r>
                                  </w:p>
                                </w:txbxContent>
                              </wps:txbx>
                              <wps:bodyPr horzOverflow="overflow" vert="horz" lIns="0" tIns="0" rIns="0" bIns="0" rtlCol="0">
                                <a:noAutofit/>
                              </wps:bodyPr>
                            </wps:wsp>
                            <wps:wsp>
                              <wps:cNvPr id="220949" name="Shape 220949"/>
                              <wps:cNvSpPr/>
                              <wps:spPr>
                                <a:xfrm>
                                  <a:off x="2836170" y="2206746"/>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F79646"/>
                                </a:fillRef>
                                <a:effectRef idx="0">
                                  <a:scrgbClr r="0" g="0" b="0"/>
                                </a:effectRef>
                                <a:fontRef idx="none"/>
                              </wps:style>
                              <wps:bodyPr/>
                            </wps:wsp>
                            <wps:wsp>
                              <wps:cNvPr id="1279" name="Rectangle 1279"/>
                              <wps:cNvSpPr/>
                              <wps:spPr>
                                <a:xfrm>
                                  <a:off x="2935229" y="2190460"/>
                                  <a:ext cx="876322" cy="144850"/>
                                </a:xfrm>
                                <a:prstGeom prst="rect">
                                  <a:avLst/>
                                </a:prstGeom>
                                <a:ln>
                                  <a:noFill/>
                                </a:ln>
                              </wps:spPr>
                              <wps:txbx>
                                <w:txbxContent>
                                  <w:p w:rsidR="00E70637" w:rsidRDefault="00014B72">
                                    <w:r>
                                      <w:rPr>
                                        <w:w w:val="101"/>
                                        <w:sz w:val="20"/>
                                      </w:rPr>
                                      <w:t>Medical</w:t>
                                    </w:r>
                                    <w:r>
                                      <w:rPr>
                                        <w:w w:val="101"/>
                                        <w:sz w:val="20"/>
                                      </w:rPr>
                                      <w:t xml:space="preserve"> </w:t>
                                    </w:r>
                                    <w:r>
                                      <w:rPr>
                                        <w:w w:val="101"/>
                                        <w:sz w:val="20"/>
                                      </w:rPr>
                                      <w:t>Aids</w:t>
                                    </w:r>
                                  </w:p>
                                </w:txbxContent>
                              </wps:txbx>
                              <wps:bodyPr horzOverflow="overflow" vert="horz" lIns="0" tIns="0" rIns="0" bIns="0" rtlCol="0">
                                <a:noAutofit/>
                              </wps:bodyPr>
                            </wps:wsp>
                            <wps:wsp>
                              <wps:cNvPr id="1280" name="Shape 1280"/>
                              <wps:cNvSpPr/>
                              <wps:spPr>
                                <a:xfrm>
                                  <a:off x="3048" y="1518"/>
                                  <a:ext cx="1990347" cy="2371344"/>
                                </a:xfrm>
                                <a:custGeom>
                                  <a:avLst/>
                                  <a:gdLst/>
                                  <a:ahLst/>
                                  <a:cxnLst/>
                                  <a:rect l="0" t="0" r="0" b="0"/>
                                  <a:pathLst>
                                    <a:path w="1990347" h="2371344">
                                      <a:moveTo>
                                        <a:pt x="4572" y="0"/>
                                      </a:moveTo>
                                      <a:lnTo>
                                        <a:pt x="1990347" y="0"/>
                                      </a:lnTo>
                                      <a:lnTo>
                                        <a:pt x="1990347" y="9144"/>
                                      </a:lnTo>
                                      <a:lnTo>
                                        <a:pt x="9144" y="9144"/>
                                      </a:lnTo>
                                      <a:lnTo>
                                        <a:pt x="9144" y="2362200"/>
                                      </a:lnTo>
                                      <a:lnTo>
                                        <a:pt x="1990347" y="2362200"/>
                                      </a:lnTo>
                                      <a:lnTo>
                                        <a:pt x="1990347" y="2371344"/>
                                      </a:lnTo>
                                      <a:lnTo>
                                        <a:pt x="4572" y="2371344"/>
                                      </a:lnTo>
                                      <a:cubicBezTo>
                                        <a:pt x="1524" y="2371344"/>
                                        <a:pt x="0" y="2368296"/>
                                        <a:pt x="0" y="2366772"/>
                                      </a:cubicBezTo>
                                      <a:lnTo>
                                        <a:pt x="0" y="4572"/>
                                      </a:lnTo>
                                      <a:cubicBezTo>
                                        <a:pt x="0" y="1524"/>
                                        <a:pt x="1524" y="0"/>
                                        <a:pt x="4572" y="0"/>
                                      </a:cubicBez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281" name="Shape 1281"/>
                              <wps:cNvSpPr/>
                              <wps:spPr>
                                <a:xfrm>
                                  <a:off x="1993395" y="1518"/>
                                  <a:ext cx="1990347" cy="2371344"/>
                                </a:xfrm>
                                <a:custGeom>
                                  <a:avLst/>
                                  <a:gdLst/>
                                  <a:ahLst/>
                                  <a:cxnLst/>
                                  <a:rect l="0" t="0" r="0" b="0"/>
                                  <a:pathLst>
                                    <a:path w="1990347" h="2371344">
                                      <a:moveTo>
                                        <a:pt x="0" y="0"/>
                                      </a:moveTo>
                                      <a:lnTo>
                                        <a:pt x="1985775" y="0"/>
                                      </a:lnTo>
                                      <a:cubicBezTo>
                                        <a:pt x="1988823" y="0"/>
                                        <a:pt x="1990347" y="1524"/>
                                        <a:pt x="1990347" y="4572"/>
                                      </a:cubicBezTo>
                                      <a:lnTo>
                                        <a:pt x="1990347" y="2366772"/>
                                      </a:lnTo>
                                      <a:cubicBezTo>
                                        <a:pt x="1990347" y="2368296"/>
                                        <a:pt x="1988823" y="2371344"/>
                                        <a:pt x="1985775" y="2371344"/>
                                      </a:cubicBezTo>
                                      <a:lnTo>
                                        <a:pt x="0" y="2371344"/>
                                      </a:lnTo>
                                      <a:lnTo>
                                        <a:pt x="0" y="2362200"/>
                                      </a:lnTo>
                                      <a:lnTo>
                                        <a:pt x="1981203" y="2362200"/>
                                      </a:lnTo>
                                      <a:lnTo>
                                        <a:pt x="1981203"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a="http://schemas.openxmlformats.org/drawingml/2006/main">
                  <w:pict>
                    <v:group id="Group 181564" style="width:317.904pt;height:189.96pt;mso-position-horizontal-relative:char;mso-position-vertical-relative:line" coordsize="40373,24124">
                      <v:rect id="Rectangle 1175" style="position:absolute;width:591;height:2129;left:39928;top:22449;" filled="f" stroked="f">
                        <v:textbox inset="0,0,0,0">
                          <w:txbxContent>
                            <w:p>
                              <w:pPr>
                                <w:spacing w:before="0" w:after="160" w:line="259" w:lineRule="auto"/>
                              </w:pPr>
                              <w:r>
                                <w:rPr>
                                  <w:rFonts w:cs="Times New Roman" w:hAnsi="Times New Roman" w:eastAsia="Times New Roman" w:ascii="Times New Roman"/>
                                  <w:b w:val="1"/>
                                  <w:sz w:val="28"/>
                                </w:rPr>
                                <w:t xml:space="preserve"> </w:t>
                              </w:r>
                            </w:p>
                          </w:txbxContent>
                        </v:textbox>
                      </v:rect>
                      <v:shape id="Shape 220954" style="position:absolute;width:39806;height:167;left:60;top:23881;" coordsize="3980688,16758" path="m0,0l3980688,0l3980688,16758l0,16758l0,0">
                        <v:stroke weight="0pt" endcap="flat" joinstyle="miter" miterlimit="10" on="false" color="#000000" opacity="0"/>
                        <v:fill on="true" color="#000000"/>
                      </v:shape>
                      <v:shape id="Shape 220955" style="position:absolute;width:91;height:91;left:0;top:0;" coordsize="9144,9144" path="m0,0l9144,0l9144,9144l0,9144l0,0">
                        <v:stroke weight="0pt" endcap="flat" joinstyle="miter" miterlimit="10" on="false" color="#000000" opacity="0"/>
                        <v:fill on="true" color="#000000"/>
                      </v:shape>
                      <v:shape id="Shape 220956" style="position:absolute;width:39806;height:91;left:60;top:0;" coordsize="3980688,9144" path="m0,0l3980688,0l3980688,9144l0,9144l0,0">
                        <v:stroke weight="0pt" endcap="flat" joinstyle="miter" miterlimit="10" on="false" color="#000000" opacity="0"/>
                        <v:fill on="true" color="#000000"/>
                      </v:shape>
                      <v:shape id="Shape 220957" style="position:absolute;width:91;height:91;left:39867;top:0;" coordsize="9144,9144" path="m0,0l9144,0l9144,9144l0,9144l0,0">
                        <v:stroke weight="0pt" endcap="flat" joinstyle="miter" miterlimit="10" on="false" color="#000000" opacity="0"/>
                        <v:fill on="true" color="#000000"/>
                      </v:shape>
                      <v:shape id="Shape 220958" style="position:absolute;width:91;height:24003;left:0;top:60;" coordsize="9144,2400300" path="m0,0l9144,0l9144,2400300l0,2400300l0,0">
                        <v:stroke weight="0pt" endcap="flat" joinstyle="miter" miterlimit="10" on="false" color="#000000" opacity="0"/>
                        <v:fill on="true" color="#000000"/>
                      </v:shape>
                      <v:shape id="Shape 220959" style="position:absolute;width:91;height:24003;left:39867;top:60;" coordsize="9144,2400300" path="m0,0l9144,0l9144,2400300l0,2400300l0,0">
                        <v:stroke weight="0pt" endcap="flat" joinstyle="miter" miterlimit="10" on="false" color="#000000" opacity="0"/>
                        <v:fill on="true" color="#000000"/>
                      </v:shape>
                      <v:shape id="Shape 220960" style="position:absolute;width:91;height:91;left:0;top:24063;" coordsize="9144,9144" path="m0,0l9144,0l9144,9144l0,9144l0,0">
                        <v:stroke weight="0pt" endcap="flat" joinstyle="miter" miterlimit="10" on="false" color="#000000" opacity="0"/>
                        <v:fill on="true" color="#000000"/>
                      </v:shape>
                      <v:shape id="Shape 220961" style="position:absolute;width:39806;height:91;left:60;top:24063;" coordsize="3980688,9144" path="m0,0l3980688,0l3980688,9144l0,9144l0,0">
                        <v:stroke weight="0pt" endcap="flat" joinstyle="miter" miterlimit="10" on="false" color="#000000" opacity="0"/>
                        <v:fill on="true" color="#000000"/>
                      </v:shape>
                      <v:shape id="Shape 220962" style="position:absolute;width:91;height:91;left:39867;top:24063;" coordsize="9144,9144" path="m0,0l9144,0l9144,9144l0,9144l0,0">
                        <v:stroke weight="0pt" endcap="flat" joinstyle="miter" miterlimit="10" on="false" color="#000000" opacity="0"/>
                        <v:fill on="true" color="#000000"/>
                      </v:shape>
                      <v:shape id="Shape 220963" style="position:absolute;width:39715;height:23622;left:76;top:60;" coordsize="3971544,2362200" path="m0,0l3971544,0l3971544,2362200l0,2362200l0,0">
                        <v:stroke weight="0pt" endcap="flat" joinstyle="miter" miterlimit="10" on="false" color="#000000" opacity="0"/>
                        <v:fill on="true" color="#ffffff"/>
                      </v:shape>
                      <v:shape id="Shape 1228" style="position:absolute;width:670;height:7223;left:12740;top:6614;" coordsize="67056,722376" path="m0,0c22860,0,44196,1524,67056,3048l0,722376l0,0x">
                        <v:stroke weight="0pt" endcap="flat" joinstyle="miter" miterlimit="10" on="false" color="#000000" opacity="0"/>
                        <v:fill on="true" color="#40699c"/>
                      </v:shape>
                      <v:shape id="Shape 1229" style="position:absolute;width:3901;height:7193;left:12740;top:6644;" coordsize="390144,719328" path="m67056,0c181356,10668,292608,48768,390144,111252l0,719328l67056,0x">
                        <v:stroke weight="0pt" endcap="flat" joinstyle="miter" miterlimit="10" on="false" color="#000000" opacity="0"/>
                        <v:fill on="true" color="#9e413e"/>
                      </v:shape>
                      <v:shape id="Shape 1230" style="position:absolute;width:5074;height:6080;left:12740;top:7757;" coordsize="507492,608076" path="m390144,0c432816,27432,472440,59436,507492,96012l0,608076l390144,0x">
                        <v:stroke weight="0pt" endcap="flat" joinstyle="miter" miterlimit="10" on="false" color="#000000" opacity="0"/>
                        <v:fill on="true" color="#7f9a48"/>
                      </v:shape>
                      <v:shape id="Shape 1231" style="position:absolute;width:6035;height:5120;left:12740;top:8717;" coordsize="603504,512064" path="m507492,0c544068,35052,576072,74676,603504,117348l0,512064l507492,0x">
                        <v:stroke weight="0pt" endcap="flat" joinstyle="miter" miterlimit="10" on="false" color="#000000" opacity="0"/>
                        <v:fill on="true" color="#695185"/>
                      </v:shape>
                      <v:shape id="Shape 1232" style="position:absolute;width:6324;height:3947;left:12740;top:9890;" coordsize="632460,394716" path="m603504,0c614172,15240,623316,30480,632460,45720l0,394716l603504,0x">
                        <v:stroke weight="0pt" endcap="flat" joinstyle="miter" miterlimit="10" on="false" color="#000000" opacity="0"/>
                        <v:fill on="true" color="#3c8da3"/>
                      </v:shape>
                      <v:shape id="Shape 1233" style="position:absolute;width:7315;height:4145;left:12740;top:10347;" coordsize="731520,414528" path="m632460,0c701040,126492,731520,271272,717804,414528l0,348996l632460,0x">
                        <v:stroke weight="0pt" endcap="flat" joinstyle="miter" miterlimit="10" on="false" color="#000000" opacity="0"/>
                        <v:fill on="true" color="#cc7b38"/>
                      </v:shape>
                      <v:shape id="Shape 1234" style="position:absolute;width:7178;height:2270;left:12740;top:13837;" coordsize="717804,227076" path="m0,0l717804,65532c713232,120396,702564,175260,684276,227076l0,0x">
                        <v:stroke weight="0pt" endcap="flat" joinstyle="miter" miterlimit="10" on="false" color="#000000" opacity="0"/>
                        <v:fill on="true" color="#4f81bd"/>
                      </v:shape>
                      <v:shape id="Shape 1235" style="position:absolute;width:6842;height:3017;left:12740;top:13837;" coordsize="684276,301752" path="m0,0l684276,227076c676656,252984,665988,277368,655320,301752l0,0x">
                        <v:stroke weight="0pt" endcap="flat" joinstyle="miter" miterlimit="10" on="false" color="#000000" opacity="0"/>
                        <v:fill on="true" color="#c0504d"/>
                      </v:shape>
                      <v:shape id="Shape 1236" style="position:absolute;width:6553;height:3505;left:12740;top:13837;" coordsize="655320,350520" path="m0,0l655320,301752c647700,318516,640080,333756,630936,350520l0,0x">
                        <v:stroke weight="0pt" endcap="flat" joinstyle="miter" miterlimit="10" on="false" color="#000000" opacity="0"/>
                        <v:fill on="true" color="#8064a2"/>
                      </v:shape>
                      <v:shape id="Shape 1237" style="position:absolute;width:6309;height:6111;left:12740;top:13837;" coordsize="630936,611124" path="m0,0l630936,350520c571500,455676,486156,545592,384048,611124l0,0x">
                        <v:stroke weight="0pt" endcap="flat" joinstyle="miter" miterlimit="10" on="false" color="#000000" opacity="0"/>
                        <v:fill on="true" color="#4bacc6"/>
                      </v:shape>
                      <v:shape id="Shape 1238" style="position:absolute;width:12070;height:15453;left:4511;top:6614;" coordsize="1207014,1545336" path="m822966,0l822966,722376l1207014,1333500c870210,1545336,423678,1443228,211842,1106424c0,768096,100584,323088,438918,111252c553218,38100,687330,0,822966,0x">
                        <v:stroke weight="0pt" endcap="flat" joinstyle="miter" miterlimit="10" on="false" color="#000000" opacity="0"/>
                        <v:fill on="true" color="#f79646"/>
                      </v:shape>
                      <v:shape id="Shape 1239" style="position:absolute;width:2545;height:1996;left:18303;top:7315;" coordsize="254508,199644" path="m196596,0l254508,0l254508,9144l199620,9144l6096,199644l0,192024l193548,1524c195072,0,196596,0,196596,0x">
                        <v:stroke weight="0pt" endcap="flat" joinstyle="miter" miterlimit="10" on="false" color="#000000" opacity="0"/>
                        <v:fill on="true" color="#000000"/>
                      </v:shape>
                      <v:shape id="Shape 1240" style="position:absolute;width:792;height:106;left:19796;top:15270;" coordsize="79248,10668" path="m1524,0l22860,1524l79248,1524l79248,10668l21336,10668l0,9144l1524,0x">
                        <v:stroke weight="0pt" endcap="flat" joinstyle="miter" miterlimit="10" on="false" color="#000000" opacity="0"/>
                        <v:fill on="true" color="#000000"/>
                      </v:shape>
                      <v:shape id="Shape 1241" style="position:absolute;width:3246;height:213;left:19446;top:16321;" coordsize="324612,21336" path="m266700,0l324612,0l324612,9144l268224,9144l0,21336l0,12192l266700,0x">
                        <v:stroke weight="0pt" endcap="flat" joinstyle="miter" miterlimit="10" on="false" color="#000000" opacity="0"/>
                        <v:fill on="true" color="#000000"/>
                      </v:shape>
                      <v:shape id="Shape 220964" style="position:absolute;width:91;height:2042;left:19126;top:17099;" coordsize="9144,204216" path="m0,0l9144,0l9144,204216l0,204216l0,0">
                        <v:stroke weight="0pt" endcap="flat" joinstyle="miter" miterlimit="10" on="false" color="#000000" opacity="0"/>
                        <v:fill on="true" color="#000000"/>
                      </v:shape>
                      <v:rect id="Rectangle 1243" style="position:absolute;width:2129;height:1448;left:12268;top:5155;" filled="f" stroked="f">
                        <v:textbox inset="0,0,0,0">
                          <w:txbxContent>
                            <w:p>
                              <w:pPr>
                                <w:spacing w:before="0" w:after="160" w:line="259" w:lineRule="auto"/>
                              </w:pPr>
                              <w:r>
                                <w:rPr>
                                  <w:rFonts w:cs="Calibri" w:hAnsi="Calibri" w:eastAsia="Calibri" w:ascii="Calibri"/>
                                  <w:w w:val="100"/>
                                  <w:sz w:val="20"/>
                                </w:rPr>
                                <w:t xml:space="preserve">1.5</w:t>
                              </w:r>
                            </w:p>
                          </w:txbxContent>
                        </v:textbox>
                      </v:rect>
                      <v:rect id="Rectangle 1244" style="position:absolute;width:2129;height:1448;left:13685;top:8005;" filled="f" stroked="f">
                        <v:textbox inset="0,0,0,0">
                          <w:txbxContent>
                            <w:p>
                              <w:pPr>
                                <w:spacing w:before="0" w:after="160" w:line="259" w:lineRule="auto"/>
                              </w:pPr>
                              <w:r>
                                <w:rPr>
                                  <w:rFonts w:cs="Calibri" w:hAnsi="Calibri" w:eastAsia="Calibri" w:ascii="Calibri"/>
                                  <w:w w:val="100"/>
                                  <w:sz w:val="20"/>
                                </w:rPr>
                                <w:t xml:space="preserve">7.7</w:t>
                              </w:r>
                            </w:p>
                          </w:txbxContent>
                        </v:textbox>
                      </v:rect>
                      <v:rect id="Rectangle 1245" style="position:absolute;width:2129;height:1448;left:17404;top:6771;" filled="f" stroked="f">
                        <v:textbox inset="0,0,0,0">
                          <w:txbxContent>
                            <w:p>
                              <w:pPr>
                                <w:spacing w:before="0" w:after="160" w:line="259" w:lineRule="auto"/>
                              </w:pPr>
                              <w:r>
                                <w:rPr>
                                  <w:rFonts w:cs="Calibri" w:hAnsi="Calibri" w:eastAsia="Calibri" w:ascii="Calibri"/>
                                  <w:w w:val="100"/>
                                  <w:sz w:val="20"/>
                                </w:rPr>
                                <w:t xml:space="preserve">3.4</w:t>
                              </w:r>
                            </w:p>
                          </w:txbxContent>
                        </v:textbox>
                      </v:rect>
                      <v:rect id="Rectangle 1246" style="position:absolute;width:2129;height:1448;left:21031;top:6573;" filled="f" stroked="f">
                        <v:textbox inset="0,0,0,0">
                          <w:txbxContent>
                            <w:p>
                              <w:pPr>
                                <w:spacing w:before="0" w:after="160" w:line="259" w:lineRule="auto"/>
                              </w:pPr>
                              <w:r>
                                <w:rPr>
                                  <w:rFonts w:cs="Calibri" w:hAnsi="Calibri" w:eastAsia="Calibri" w:ascii="Calibri"/>
                                  <w:w w:val="100"/>
                                  <w:sz w:val="20"/>
                                </w:rPr>
                                <w:t xml:space="preserve">3.4</w:t>
                              </w:r>
                            </w:p>
                          </w:txbxContent>
                        </v:textbox>
                      </v:rect>
                      <v:rect id="Rectangle 1247" style="position:absolute;width:2129;height:1448;left:19217;top:9346;" filled="f" stroked="f">
                        <v:textbox inset="0,0,0,0">
                          <w:txbxContent>
                            <w:p>
                              <w:pPr>
                                <w:spacing w:before="0" w:after="160" w:line="259" w:lineRule="auto"/>
                              </w:pPr>
                              <w:r>
                                <w:rPr>
                                  <w:rFonts w:cs="Calibri" w:hAnsi="Calibri" w:eastAsia="Calibri" w:ascii="Calibri"/>
                                  <w:w w:val="100"/>
                                  <w:sz w:val="20"/>
                                </w:rPr>
                                <w:t xml:space="preserve">1.2</w:t>
                              </w:r>
                            </w:p>
                          </w:txbxContent>
                        </v:textbox>
                      </v:rect>
                      <v:rect id="Rectangle 1248" style="position:absolute;width:2129;height:1448;left:17602;top:12394;" filled="f" stroked="f">
                        <v:textbox inset="0,0,0,0">
                          <w:txbxContent>
                            <w:p>
                              <w:pPr>
                                <w:spacing w:before="0" w:after="160" w:line="259" w:lineRule="auto"/>
                              </w:pPr>
                              <w:r>
                                <w:rPr>
                                  <w:rFonts w:cs="Calibri" w:hAnsi="Calibri" w:eastAsia="Calibri" w:ascii="Calibri"/>
                                  <w:w w:val="100"/>
                                  <w:sz w:val="20"/>
                                </w:rPr>
                                <w:t xml:space="preserve">9.6</w:t>
                              </w:r>
                            </w:p>
                          </w:txbxContent>
                        </v:textbox>
                      </v:rect>
                      <v:rect id="Rectangle 1249" style="position:absolute;width:2129;height:1448;left:20741;top:14482;" filled="f" stroked="f">
                        <v:textbox inset="0,0,0,0">
                          <w:txbxContent>
                            <w:p>
                              <w:pPr>
                                <w:spacing w:before="0" w:after="160" w:line="259" w:lineRule="auto"/>
                              </w:pPr>
                              <w:r>
                                <w:rPr>
                                  <w:rFonts w:cs="Calibri" w:hAnsi="Calibri" w:eastAsia="Calibri" w:ascii="Calibri"/>
                                  <w:w w:val="100"/>
                                  <w:sz w:val="20"/>
                                </w:rPr>
                                <w:t xml:space="preserve">3.7</w:t>
                              </w:r>
                            </w:p>
                          </w:txbxContent>
                        </v:textbox>
                      </v:rect>
                      <v:rect id="Rectangle 1250" style="position:absolute;width:2129;height:1448;left:22829;top:15534;" filled="f" stroked="f">
                        <v:textbox inset="0,0,0,0">
                          <w:txbxContent>
                            <w:p>
                              <w:pPr>
                                <w:spacing w:before="0" w:after="160" w:line="259" w:lineRule="auto"/>
                              </w:pPr>
                              <w:r>
                                <w:rPr>
                                  <w:rFonts w:cs="Calibri" w:hAnsi="Calibri" w:eastAsia="Calibri" w:ascii="Calibri"/>
                                  <w:w w:val="100"/>
                                  <w:sz w:val="20"/>
                                </w:rPr>
                                <w:t xml:space="preserve">1.8</w:t>
                              </w:r>
                            </w:p>
                          </w:txbxContent>
                        </v:textbox>
                      </v:rect>
                      <v:rect id="Rectangle 1251" style="position:absolute;width:852;height:1448;left:19492;top:16585;" filled="f" stroked="f">
                        <v:textbox inset="0,0,0,0">
                          <w:txbxContent>
                            <w:p>
                              <w:pPr>
                                <w:spacing w:before="0" w:after="160" w:line="259" w:lineRule="auto"/>
                              </w:pPr>
                              <w:r>
                                <w:rPr>
                                  <w:rFonts w:cs="Calibri" w:hAnsi="Calibri" w:eastAsia="Calibri" w:ascii="Calibri"/>
                                  <w:w w:val="100"/>
                                  <w:sz w:val="20"/>
                                </w:rPr>
                                <w:t xml:space="preserve">0</w:t>
                              </w:r>
                            </w:p>
                          </w:txbxContent>
                        </v:textbox>
                      </v:rect>
                      <v:rect id="Rectangle 1252" style="position:absolute;width:2129;height:1448;left:18455;top:19527;" filled="f" stroked="f">
                        <v:textbox inset="0,0,0,0">
                          <w:txbxContent>
                            <w:p>
                              <w:pPr>
                                <w:spacing w:before="0" w:after="160" w:line="259" w:lineRule="auto"/>
                              </w:pPr>
                              <w:r>
                                <w:rPr>
                                  <w:rFonts w:cs="Calibri" w:hAnsi="Calibri" w:eastAsia="Calibri" w:ascii="Calibri"/>
                                  <w:w w:val="100"/>
                                  <w:sz w:val="20"/>
                                </w:rPr>
                                <w:t xml:space="preserve">1.2</w:t>
                              </w:r>
                            </w:p>
                          </w:txbxContent>
                        </v:textbox>
                      </v:rect>
                      <v:rect id="Rectangle 1253" style="position:absolute;width:2129;height:1448;left:15971;top:17347;" filled="f" stroked="f">
                        <v:textbox inset="0,0,0,0">
                          <w:txbxContent>
                            <w:p>
                              <w:pPr>
                                <w:spacing w:before="0" w:after="160" w:line="259" w:lineRule="auto"/>
                              </w:pPr>
                              <w:r>
                                <w:rPr>
                                  <w:rFonts w:cs="Calibri" w:hAnsi="Calibri" w:eastAsia="Calibri" w:ascii="Calibri"/>
                                  <w:w w:val="100"/>
                                  <w:sz w:val="20"/>
                                </w:rPr>
                                <w:t xml:space="preserve">8.1</w:t>
                              </w:r>
                            </w:p>
                          </w:txbxContent>
                        </v:textbox>
                      </v:rect>
                      <v:rect id="Rectangle 1254" style="position:absolute;width:2981;height:1448;left:6553;top:15336;" filled="f" stroked="f">
                        <v:textbox inset="0,0,0,0">
                          <w:txbxContent>
                            <w:p>
                              <w:pPr>
                                <w:spacing w:before="0" w:after="160" w:line="259" w:lineRule="auto"/>
                              </w:pPr>
                              <w:r>
                                <w:rPr>
                                  <w:rFonts w:cs="Calibri" w:hAnsi="Calibri" w:eastAsia="Calibri" w:ascii="Calibri"/>
                                  <w:w w:val="100"/>
                                  <w:sz w:val="20"/>
                                </w:rPr>
                                <w:t xml:space="preserve">59.7</w:t>
                              </w:r>
                            </w:p>
                          </w:txbxContent>
                        </v:textbox>
                      </v:rect>
                      <v:rect id="Rectangle 1255" style="position:absolute;width:33720;height:2602;left:6629;top:870;" filled="f" stroked="f">
                        <v:textbox inset="0,0,0,0">
                          <w:txbxContent>
                            <w:p>
                              <w:pPr>
                                <w:spacing w:before="0" w:after="160" w:line="259" w:lineRule="auto"/>
                              </w:pPr>
                              <w:r>
                                <w:rPr>
                                  <w:rFonts w:cs="Calibri" w:hAnsi="Calibri" w:eastAsia="Calibri" w:ascii="Calibri"/>
                                  <w:w w:val="103"/>
                                  <w:sz w:val="36"/>
                                </w:rPr>
                                <w:t xml:space="preserve">Response</w:t>
                              </w:r>
                              <w:r>
                                <w:rPr>
                                  <w:rFonts w:cs="Calibri" w:hAnsi="Calibri" w:eastAsia="Calibri" w:ascii="Calibri"/>
                                  <w:spacing w:val="-6"/>
                                  <w:w w:val="103"/>
                                  <w:sz w:val="36"/>
                                </w:rPr>
                                <w:t xml:space="preserve"> </w:t>
                              </w:r>
                              <w:r>
                                <w:rPr>
                                  <w:rFonts w:cs="Calibri" w:hAnsi="Calibri" w:eastAsia="Calibri" w:ascii="Calibri"/>
                                  <w:w w:val="103"/>
                                  <w:sz w:val="36"/>
                                </w:rPr>
                                <w:t xml:space="preserve">Breakdown</w:t>
                              </w:r>
                              <w:r>
                                <w:rPr>
                                  <w:rFonts w:cs="Calibri" w:hAnsi="Calibri" w:eastAsia="Calibri" w:ascii="Calibri"/>
                                  <w:spacing w:val="-3"/>
                                  <w:w w:val="103"/>
                                  <w:sz w:val="36"/>
                                </w:rPr>
                                <w:t xml:space="preserve"> </w:t>
                              </w:r>
                              <w:r>
                                <w:rPr>
                                  <w:rFonts w:cs="Calibri" w:hAnsi="Calibri" w:eastAsia="Calibri" w:ascii="Calibri"/>
                                  <w:w w:val="103"/>
                                  <w:sz w:val="36"/>
                                </w:rPr>
                                <w:t xml:space="preserve">by %</w:t>
                              </w:r>
                            </w:p>
                          </w:txbxContent>
                        </v:textbox>
                      </v:rect>
                      <v:shape id="Shape 220994" style="position:absolute;width:701;height:685;left:28361;top:4754;" coordsize="70104,68580" path="m0,0l70104,0l70104,68580l0,68580l0,0">
                        <v:stroke weight="0pt" endcap="flat" joinstyle="miter" miterlimit="10" on="false" color="#000000" opacity="0"/>
                        <v:fill on="true" color="#40699c"/>
                      </v:shape>
                      <v:rect id="Rectangle 1257" style="position:absolute;width:9779;height:1448;left:29352;top:4591;" filled="f" stroked="f">
                        <v:textbox inset="0,0,0,0">
                          <w:txbxContent>
                            <w:p>
                              <w:pPr>
                                <w:spacing w:before="0" w:after="160" w:line="259" w:lineRule="auto"/>
                              </w:pPr>
                              <w:r>
                                <w:rPr>
                                  <w:rFonts w:cs="Calibri" w:hAnsi="Calibri" w:eastAsia="Calibri" w:ascii="Calibri"/>
                                  <w:w w:val="101"/>
                                  <w:sz w:val="20"/>
                                </w:rPr>
                                <w:t xml:space="preserve">Structure fires</w:t>
                              </w:r>
                            </w:p>
                          </w:txbxContent>
                        </v:textbox>
                      </v:rect>
                      <v:shape id="Shape 220998" style="position:absolute;width:701;height:701;left:28361;top:6324;" coordsize="70104,70104" path="m0,0l70104,0l70104,70104l0,70104l0,0">
                        <v:stroke weight="0pt" endcap="flat" joinstyle="miter" miterlimit="10" on="false" color="#000000" opacity="0"/>
                        <v:fill on="true" color="#9e413e"/>
                      </v:shape>
                      <v:rect id="Rectangle 1259" style="position:absolute;width:9774;height:1448;left:29352;top:6161;" filled="f" stroked="f">
                        <v:textbox inset="0,0,0,0">
                          <w:txbxContent>
                            <w:p>
                              <w:pPr>
                                <w:spacing w:before="0" w:after="160" w:line="259" w:lineRule="auto"/>
                              </w:pPr>
                              <w:r>
                                <w:rPr>
                                  <w:rFonts w:cs="Calibri" w:hAnsi="Calibri" w:eastAsia="Calibri" w:ascii="Calibri"/>
                                  <w:w w:val="101"/>
                                  <w:sz w:val="20"/>
                                </w:rPr>
                                <w:t xml:space="preserve">Wildland</w:t>
                              </w:r>
                              <w:r>
                                <w:rPr>
                                  <w:rFonts w:cs="Calibri" w:hAnsi="Calibri" w:eastAsia="Calibri" w:ascii="Calibri"/>
                                  <w:spacing w:val="1"/>
                                  <w:w w:val="101"/>
                                  <w:sz w:val="20"/>
                                </w:rPr>
                                <w:t xml:space="preserve"> </w:t>
                              </w:r>
                              <w:r>
                                <w:rPr>
                                  <w:rFonts w:cs="Calibri" w:hAnsi="Calibri" w:eastAsia="Calibri" w:ascii="Calibri"/>
                                  <w:w w:val="101"/>
                                  <w:sz w:val="20"/>
                                </w:rPr>
                                <w:t xml:space="preserve">Fires</w:t>
                              </w:r>
                            </w:p>
                          </w:txbxContent>
                        </v:textbox>
                      </v:rect>
                      <v:shape id="Shape 221003" style="position:absolute;width:701;height:701;left:28361;top:7894;" coordsize="70104,70104" path="m0,0l70104,0l70104,70104l0,70104l0,0">
                        <v:stroke weight="0pt" endcap="flat" joinstyle="miter" miterlimit="10" on="false" color="#000000" opacity="0"/>
                        <v:fill on="true" color="#7f9a48"/>
                      </v:shape>
                      <v:rect id="Rectangle 1261" style="position:absolute;width:8642;height:1448;left:29352;top:7731;" filled="f" stroked="f">
                        <v:textbox inset="0,0,0,0">
                          <w:txbxContent>
                            <w:p>
                              <w:pPr>
                                <w:spacing w:before="0" w:after="160" w:line="259" w:lineRule="auto"/>
                              </w:pPr>
                              <w:r>
                                <w:rPr>
                                  <w:rFonts w:cs="Calibri" w:hAnsi="Calibri" w:eastAsia="Calibri" w:ascii="Calibri"/>
                                  <w:w w:val="101"/>
                                  <w:sz w:val="20"/>
                                </w:rPr>
                                <w:t xml:space="preserve">Vehicle Fires</w:t>
                              </w:r>
                            </w:p>
                          </w:txbxContent>
                        </v:textbox>
                      </v:rect>
                      <v:shape id="Shape 221007" style="position:absolute;width:701;height:701;left:28361;top:9463;" coordsize="70104,70104" path="m0,0l70104,0l70104,70104l0,70104l0,0">
                        <v:stroke weight="0pt" endcap="flat" joinstyle="miter" miterlimit="10" on="false" color="#000000" opacity="0"/>
                        <v:fill on="true" color="#695185"/>
                      </v:shape>
                      <v:rect id="Rectangle 1263" style="position:absolute;width:6348;height:1448;left:29352;top:9301;" filled="f" stroked="f">
                        <v:textbox inset="0,0,0,0">
                          <w:txbxContent>
                            <w:p>
                              <w:pPr>
                                <w:spacing w:before="0" w:after="160" w:line="259" w:lineRule="auto"/>
                              </w:pPr>
                              <w:r>
                                <w:rPr>
                                  <w:rFonts w:cs="Calibri" w:hAnsi="Calibri" w:eastAsia="Calibri" w:ascii="Calibri"/>
                                  <w:w w:val="101"/>
                                  <w:sz w:val="20"/>
                                </w:rPr>
                                <w:t xml:space="preserve">Misc.</w:t>
                              </w:r>
                              <w:r>
                                <w:rPr>
                                  <w:rFonts w:cs="Calibri" w:hAnsi="Calibri" w:eastAsia="Calibri" w:ascii="Calibri"/>
                                  <w:spacing w:val="1"/>
                                  <w:w w:val="101"/>
                                  <w:sz w:val="20"/>
                                </w:rPr>
                                <w:t xml:space="preserve"> </w:t>
                              </w:r>
                              <w:r>
                                <w:rPr>
                                  <w:rFonts w:cs="Calibri" w:hAnsi="Calibri" w:eastAsia="Calibri" w:ascii="Calibri"/>
                                  <w:w w:val="101"/>
                                  <w:sz w:val="20"/>
                                </w:rPr>
                                <w:t xml:space="preserve">fire</w:t>
                              </w:r>
                            </w:p>
                          </w:txbxContent>
                        </v:textbox>
                      </v:rect>
                      <v:shape id="Shape 221012" style="position:absolute;width:701;height:701;left:28361;top:11048;" coordsize="70104,70104" path="m0,0l70104,0l70104,70104l0,70104l0,0">
                        <v:stroke weight="0pt" endcap="flat" joinstyle="miter" miterlimit="10" on="false" color="#000000" opacity="0"/>
                        <v:fill on="true" color="#3c8da3"/>
                      </v:shape>
                      <v:rect id="Rectangle 1265" style="position:absolute;width:7692;height:1448;left:29352;top:10886;" filled="f" stroked="f">
                        <v:textbox inset="0,0,0,0">
                          <w:txbxContent>
                            <w:p>
                              <w:pPr>
                                <w:spacing w:before="0" w:after="160" w:line="259" w:lineRule="auto"/>
                              </w:pPr>
                              <w:r>
                                <w:rPr>
                                  <w:rFonts w:cs="Calibri" w:hAnsi="Calibri" w:eastAsia="Calibri" w:ascii="Calibri"/>
                                  <w:w w:val="101"/>
                                  <w:sz w:val="20"/>
                                </w:rPr>
                                <w:t xml:space="preserve">Illegal</w:t>
                              </w:r>
                              <w:r>
                                <w:rPr>
                                  <w:rFonts w:cs="Calibri" w:hAnsi="Calibri" w:eastAsia="Calibri" w:ascii="Calibri"/>
                                  <w:spacing w:val="0"/>
                                  <w:w w:val="101"/>
                                  <w:sz w:val="20"/>
                                </w:rPr>
                                <w:t xml:space="preserve"> </w:t>
                              </w:r>
                              <w:r>
                                <w:rPr>
                                  <w:rFonts w:cs="Calibri" w:hAnsi="Calibri" w:eastAsia="Calibri" w:ascii="Calibri"/>
                                  <w:w w:val="101"/>
                                  <w:sz w:val="20"/>
                                </w:rPr>
                                <w:t xml:space="preserve">Burn</w:t>
                              </w:r>
                            </w:p>
                          </w:txbxContent>
                        </v:textbox>
                      </v:rect>
                      <v:shape id="Shape 221017" style="position:absolute;width:701;height:701;left:28361;top:12618;" coordsize="70104,70104" path="m0,0l70104,0l70104,70104l0,70104l0,0">
                        <v:stroke weight="0pt" endcap="flat" joinstyle="miter" miterlimit="10" on="false" color="#000000" opacity="0"/>
                        <v:fill on="true" color="#cc7b38"/>
                      </v:shape>
                      <v:rect id="Rectangle 1267" style="position:absolute;width:12027;height:1448;left:29352;top:12455;" filled="f" stroked="f">
                        <v:textbox inset="0,0,0,0">
                          <w:txbxContent>
                            <w:p>
                              <w:pPr>
                                <w:spacing w:before="0" w:after="160" w:line="259" w:lineRule="auto"/>
                              </w:pPr>
                              <w:r>
                                <w:rPr>
                                  <w:rFonts w:cs="Calibri" w:hAnsi="Calibri" w:eastAsia="Calibri" w:ascii="Calibri"/>
                                  <w:w w:val="101"/>
                                  <w:sz w:val="20"/>
                                </w:rPr>
                                <w:t xml:space="preserve">Vehicle Accidents</w:t>
                              </w:r>
                            </w:p>
                          </w:txbxContent>
                        </v:textbox>
                      </v:rect>
                      <v:shape id="Shape 221021" style="position:absolute;width:701;height:701;left:28361;top:14188;" coordsize="70104,70104" path="m0,0l70104,0l70104,70104l0,70104l0,0">
                        <v:stroke weight="0pt" endcap="flat" joinstyle="miter" miterlimit="10" on="false" color="#000000" opacity="0"/>
                        <v:fill on="true" color="#4f81bd"/>
                      </v:shape>
                      <v:rect id="Rectangle 1269" style="position:absolute;width:8623;height:1448;left:29352;top:14025;" filled="f" stroked="f">
                        <v:textbox inset="0,0,0,0">
                          <w:txbxContent>
                            <w:p>
                              <w:pPr>
                                <w:spacing w:before="0" w:after="160" w:line="259" w:lineRule="auto"/>
                              </w:pPr>
                              <w:r>
                                <w:rPr>
                                  <w:rFonts w:cs="Calibri" w:hAnsi="Calibri" w:eastAsia="Calibri" w:ascii="Calibri"/>
                                  <w:w w:val="101"/>
                                  <w:sz w:val="20"/>
                                </w:rPr>
                                <w:t xml:space="preserve">False Alarms</w:t>
                              </w:r>
                            </w:p>
                          </w:txbxContent>
                        </v:textbox>
                      </v:rect>
                      <v:shape id="Shape 221025" style="position:absolute;width:701;height:685;left:28361;top:15773;" coordsize="70104,68580" path="m0,0l70104,0l70104,68580l0,68580l0,0">
                        <v:stroke weight="0pt" endcap="flat" joinstyle="miter" miterlimit="10" on="false" color="#000000" opacity="0"/>
                        <v:fill on="true" color="#c0504d"/>
                      </v:shape>
                      <v:rect id="Rectangle 1271" style="position:absolute;width:9594;height:1448;left:29352;top:15610;" filled="f" stroked="f">
                        <v:textbox inset="0,0,0,0">
                          <w:txbxContent>
                            <w:p>
                              <w:pPr>
                                <w:spacing w:before="0" w:after="160" w:line="259" w:lineRule="auto"/>
                              </w:pPr>
                              <w:r>
                                <w:rPr>
                                  <w:rFonts w:cs="Calibri" w:hAnsi="Calibri" w:eastAsia="Calibri" w:ascii="Calibri"/>
                                  <w:spacing w:val="1"/>
                                  <w:w w:val="101"/>
                                  <w:sz w:val="20"/>
                                </w:rPr>
                                <w:t xml:space="preserve">Haz Condition</w:t>
                              </w:r>
                            </w:p>
                          </w:txbxContent>
                        </v:textbox>
                      </v:rect>
                      <v:shape id="Shape 221029" style="position:absolute;width:701;height:701;left:28361;top:17343;" coordsize="70104,70104" path="m0,0l70104,0l70104,70104l0,70104l0,0">
                        <v:stroke weight="0pt" endcap="flat" joinstyle="miter" miterlimit="10" on="false" color="#000000" opacity="0"/>
                        <v:fill on="true" color="#9bbb59"/>
                      </v:shape>
                      <v:rect id="Rectangle 1273" style="position:absolute;width:5732;height:1448;left:29352;top:17180;" filled="f" stroked="f">
                        <v:textbox inset="0,0,0,0">
                          <w:txbxContent>
                            <w:p>
                              <w:pPr>
                                <w:spacing w:before="0" w:after="160" w:line="259" w:lineRule="auto"/>
                              </w:pPr>
                              <w:r>
                                <w:rPr>
                                  <w:rFonts w:cs="Calibri" w:hAnsi="Calibri" w:eastAsia="Calibri" w:ascii="Calibri"/>
                                  <w:spacing w:val="1"/>
                                  <w:w w:val="101"/>
                                  <w:sz w:val="20"/>
                                </w:rPr>
                                <w:t xml:space="preserve">Haz Mat</w:t>
                              </w:r>
                            </w:p>
                          </w:txbxContent>
                        </v:textbox>
                      </v:rect>
                      <v:shape id="Shape 221033" style="position:absolute;width:701;height:701;left:28361;top:18912;" coordsize="70104,70104" path="m0,0l70104,0l70104,70104l0,70104l0,0">
                        <v:stroke weight="0pt" endcap="flat" joinstyle="miter" miterlimit="10" on="false" color="#000000" opacity="0"/>
                        <v:fill on="true" color="#8064a2"/>
                      </v:shape>
                      <v:rect id="Rectangle 1275" style="position:absolute;width:5948;height:1448;left:29352;top:18749;" filled="f" stroked="f">
                        <v:textbox inset="0,0,0,0">
                          <w:txbxContent>
                            <w:p>
                              <w:pPr>
                                <w:spacing w:before="0" w:after="160" w:line="259" w:lineRule="auto"/>
                              </w:pPr>
                              <w:r>
                                <w:rPr>
                                  <w:rFonts w:cs="Calibri" w:hAnsi="Calibri" w:eastAsia="Calibri" w:ascii="Calibri"/>
                                  <w:spacing w:val="1"/>
                                  <w:w w:val="101"/>
                                  <w:sz w:val="20"/>
                                </w:rPr>
                                <w:t xml:space="preserve">Stand</w:t>
                              </w:r>
                              <w:r>
                                <w:rPr>
                                  <w:rFonts w:cs="Calibri" w:hAnsi="Calibri" w:eastAsia="Calibri" w:ascii="Calibri"/>
                                  <w:spacing w:val="0"/>
                                  <w:w w:val="101"/>
                                  <w:sz w:val="20"/>
                                </w:rPr>
                                <w:t xml:space="preserve"> </w:t>
                              </w:r>
                              <w:r>
                                <w:rPr>
                                  <w:rFonts w:cs="Calibri" w:hAnsi="Calibri" w:eastAsia="Calibri" w:ascii="Calibri"/>
                                  <w:spacing w:val="1"/>
                                  <w:w w:val="101"/>
                                  <w:sz w:val="20"/>
                                </w:rPr>
                                <w:t xml:space="preserve">by</w:t>
                              </w:r>
                            </w:p>
                          </w:txbxContent>
                        </v:textbox>
                      </v:rect>
                      <v:shape id="Shape 221038" style="position:absolute;width:701;height:701;left:28361;top:20482;" coordsize="70104,70104" path="m0,0l70104,0l70104,70104l0,70104l0,0">
                        <v:stroke weight="0pt" endcap="flat" joinstyle="miter" miterlimit="10" on="false" color="#000000" opacity="0"/>
                        <v:fill on="true" color="#4bacc6"/>
                      </v:shape>
                      <v:rect id="Rectangle 1277" style="position:absolute;width:2615;height:1448;left:29352;top:20319;" filled="f" stroked="f">
                        <v:textbox inset="0,0,0,0">
                          <w:txbxContent>
                            <w:p>
                              <w:pPr>
                                <w:spacing w:before="0" w:after="160" w:line="259" w:lineRule="auto"/>
                              </w:pPr>
                              <w:r>
                                <w:rPr>
                                  <w:rFonts w:cs="Calibri" w:hAnsi="Calibri" w:eastAsia="Calibri" w:ascii="Calibri"/>
                                  <w:w w:val="101"/>
                                  <w:sz w:val="20"/>
                                </w:rPr>
                                <w:t xml:space="preserve">PSA</w:t>
                              </w:r>
                            </w:p>
                          </w:txbxContent>
                        </v:textbox>
                      </v:rect>
                      <v:shape id="Shape 221041" style="position:absolute;width:701;height:701;left:28361;top:22067;" coordsize="70104,70104" path="m0,0l70104,0l70104,70104l0,70104l0,0">
                        <v:stroke weight="0pt" endcap="flat" joinstyle="miter" miterlimit="10" on="false" color="#000000" opacity="0"/>
                        <v:fill on="true" color="#f79646"/>
                      </v:shape>
                      <v:rect id="Rectangle 1279" style="position:absolute;width:8763;height:1448;left:29352;top:21904;" filled="f" stroked="f">
                        <v:textbox inset="0,0,0,0">
                          <w:txbxContent>
                            <w:p>
                              <w:pPr>
                                <w:spacing w:before="0" w:after="160" w:line="259" w:lineRule="auto"/>
                              </w:pPr>
                              <w:r>
                                <w:rPr>
                                  <w:rFonts w:cs="Calibri" w:hAnsi="Calibri" w:eastAsia="Calibri" w:ascii="Calibri"/>
                                  <w:w w:val="101"/>
                                  <w:sz w:val="20"/>
                                </w:rPr>
                                <w:t xml:space="preserve">Medical</w:t>
                              </w:r>
                              <w:r>
                                <w:rPr>
                                  <w:rFonts w:cs="Calibri" w:hAnsi="Calibri" w:eastAsia="Calibri" w:ascii="Calibri"/>
                                  <w:spacing w:val="0"/>
                                  <w:w w:val="101"/>
                                  <w:sz w:val="20"/>
                                </w:rPr>
                                <w:t xml:space="preserve"> </w:t>
                              </w:r>
                              <w:r>
                                <w:rPr>
                                  <w:rFonts w:cs="Calibri" w:hAnsi="Calibri" w:eastAsia="Calibri" w:ascii="Calibri"/>
                                  <w:w w:val="101"/>
                                  <w:sz w:val="20"/>
                                </w:rPr>
                                <w:t xml:space="preserve">Aids</w:t>
                              </w:r>
                            </w:p>
                          </w:txbxContent>
                        </v:textbox>
                      </v:rect>
                      <v:shape id="Shape 1280" style="position:absolute;width:19903;height:23713;left:30;top:15;" coordsize="1990347,2371344" path="m4572,0l1990347,0l1990347,9144l9144,9144l9144,2362200l1990347,2362200l1990347,2371344l4572,2371344c1524,2371344,0,2368296,0,2366772l0,4572c0,1524,1524,0,4572,0x">
                        <v:stroke weight="0pt" endcap="flat" joinstyle="miter" miterlimit="10" on="false" color="#000000" opacity="0"/>
                        <v:fill on="true" color="#868686"/>
                      </v:shape>
                      <v:shape id="Shape 1281" style="position:absolute;width:19903;height:23713;left:19933;top:15;" coordsize="1990347,2371344" path="m0,0l1985775,0c1988823,0,1990347,1524,1990347,4572l1990347,2366772c1990347,2368296,1988823,2371344,1985775,2371344l0,2371344l0,2362200l1981203,2362200l1981203,9144l0,9144l0,0x">
                        <v:stroke weight="0pt" endcap="flat" joinstyle="miter" miterlimit="10" on="false" color="#000000" opacity="0"/>
                        <v:fill on="true" color="#868686"/>
                      </v:shape>
                    </v:group>
                  </w:pict>
                </mc:Fallback>
              </mc:AlternateContent>
            </w:r>
          </w:p>
        </w:tc>
        <w:tc>
          <w:tcPr>
            <w:tcW w:w="3774" w:type="dxa"/>
            <w:tcBorders>
              <w:top w:val="nil"/>
              <w:left w:val="nil"/>
              <w:bottom w:val="nil"/>
              <w:right w:val="nil"/>
            </w:tcBorders>
          </w:tcPr>
          <w:p w:rsidR="00E70637" w:rsidRDefault="00E70637">
            <w:pPr>
              <w:spacing w:after="0"/>
              <w:ind w:left="-7852" w:right="11626"/>
            </w:pPr>
          </w:p>
          <w:tbl>
            <w:tblPr>
              <w:tblStyle w:val="TableGrid"/>
              <w:tblW w:w="3720" w:type="dxa"/>
              <w:tblInd w:w="54" w:type="dxa"/>
              <w:tblCellMar>
                <w:top w:w="146" w:type="dxa"/>
                <w:left w:w="154" w:type="dxa"/>
                <w:bottom w:w="0" w:type="dxa"/>
                <w:right w:w="0" w:type="dxa"/>
              </w:tblCellMar>
              <w:tblLook w:val="04A0" w:firstRow="1" w:lastRow="0" w:firstColumn="1" w:lastColumn="0" w:noHBand="0" w:noVBand="1"/>
            </w:tblPr>
            <w:tblGrid>
              <w:gridCol w:w="3720"/>
            </w:tblGrid>
            <w:tr w:rsidR="00E70637">
              <w:trPr>
                <w:trHeight w:val="5364"/>
              </w:trPr>
              <w:tc>
                <w:tcPr>
                  <w:tcW w:w="3720" w:type="dxa"/>
                  <w:tcBorders>
                    <w:top w:val="single" w:sz="8" w:space="0" w:color="000000"/>
                    <w:left w:val="single" w:sz="8" w:space="0" w:color="000000"/>
                    <w:bottom w:val="single" w:sz="8" w:space="0" w:color="000000"/>
                    <w:right w:val="single" w:sz="8" w:space="0" w:color="000000"/>
                  </w:tcBorders>
                </w:tcPr>
                <w:p w:rsidR="00E70637" w:rsidRDefault="00014B72">
                  <w:pPr>
                    <w:spacing w:after="0"/>
                  </w:pPr>
                  <w:r>
                    <w:rPr>
                      <w:rFonts w:ascii="Times New Roman" w:eastAsia="Times New Roman" w:hAnsi="Times New Roman" w:cs="Times New Roman"/>
                      <w:b/>
                      <w:sz w:val="28"/>
                    </w:rPr>
                    <w:t xml:space="preserve"> </w:t>
                  </w:r>
                </w:p>
                <w:p w:rsidR="00E70637" w:rsidRDefault="00014B72">
                  <w:pPr>
                    <w:spacing w:after="0"/>
                  </w:pPr>
                  <w:r>
                    <w:rPr>
                      <w:rFonts w:ascii="Times New Roman" w:eastAsia="Times New Roman" w:hAnsi="Times New Roman" w:cs="Times New Roman"/>
                      <w:sz w:val="24"/>
                    </w:rPr>
                    <w:t xml:space="preserve"> </w:t>
                  </w:r>
                  <w:r>
                    <w:rPr>
                      <w:rFonts w:ascii="Times New Roman" w:eastAsia="Times New Roman" w:hAnsi="Times New Roman" w:cs="Times New Roman"/>
                    </w:rPr>
                    <w:t xml:space="preserve">For 321 calls for 11 Months in 2017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38" w:lineRule="auto"/>
                    <w:jc w:val="both"/>
                  </w:pPr>
                  <w:r>
                    <w:rPr>
                      <w:rFonts w:ascii="Times New Roman" w:eastAsia="Times New Roman" w:hAnsi="Times New Roman" w:cs="Times New Roman"/>
                      <w:sz w:val="24"/>
                    </w:rPr>
                    <w:t xml:space="preserve">District Calls                        64.7%    </w:t>
                  </w:r>
                  <w:r>
                    <w:rPr>
                      <w:rFonts w:ascii="Times New Roman" w:eastAsia="Times New Roman" w:hAnsi="Times New Roman" w:cs="Times New Roman"/>
                      <w:sz w:val="24"/>
                    </w:rPr>
                    <w:t xml:space="preserve">Mutual Aid                      35.2 %   </w:t>
                  </w:r>
                </w:p>
                <w:p w:rsidR="00E70637" w:rsidRDefault="00014B72">
                  <w:pPr>
                    <w:spacing w:after="6"/>
                  </w:pPr>
                  <w:r>
                    <w:rPr>
                      <w:noProof/>
                    </w:rPr>
                    <mc:AlternateContent>
                      <mc:Choice Requires="wpg">
                        <w:drawing>
                          <wp:anchor distT="0" distB="0" distL="114300" distR="114300" simplePos="0" relativeHeight="251667456" behindDoc="1" locked="0" layoutInCell="1" allowOverlap="1">
                            <wp:simplePos x="0" y="0"/>
                            <wp:positionH relativeFrom="column">
                              <wp:posOffset>97536</wp:posOffset>
                            </wp:positionH>
                            <wp:positionV relativeFrom="paragraph">
                              <wp:posOffset>-36877</wp:posOffset>
                            </wp:positionV>
                            <wp:extent cx="2133600" cy="175254"/>
                            <wp:effectExtent l="0" t="0" r="0" b="0"/>
                            <wp:wrapNone/>
                            <wp:docPr id="181397" name="Group 181397"/>
                            <wp:cNvGraphicFramePr/>
                            <a:graphic xmlns:a="http://schemas.openxmlformats.org/drawingml/2006/main">
                              <a:graphicData uri="http://schemas.microsoft.com/office/word/2010/wordprocessingGroup">
                                <wpg:wgp>
                                  <wpg:cNvGrpSpPr/>
                                  <wpg:grpSpPr>
                                    <a:xfrm>
                                      <a:off x="0" y="0"/>
                                      <a:ext cx="2133600" cy="175254"/>
                                      <a:chOff x="0" y="0"/>
                                      <a:chExt cx="2133600" cy="175254"/>
                                    </a:xfrm>
                                  </wpg:grpSpPr>
                                  <wps:wsp>
                                    <wps:cNvPr id="221046" name="Shape 221046"/>
                                    <wps:cNvSpPr/>
                                    <wps:spPr>
                                      <a:xfrm>
                                        <a:off x="0" y="0"/>
                                        <a:ext cx="2133600" cy="175254"/>
                                      </a:xfrm>
                                      <a:custGeom>
                                        <a:avLst/>
                                        <a:gdLst/>
                                        <a:ahLst/>
                                        <a:cxnLst/>
                                        <a:rect l="0" t="0" r="0" b="0"/>
                                        <a:pathLst>
                                          <a:path w="2133600" h="175254">
                                            <a:moveTo>
                                              <a:pt x="0" y="0"/>
                                            </a:moveTo>
                                            <a:lnTo>
                                              <a:pt x="2133600" y="0"/>
                                            </a:lnTo>
                                            <a:lnTo>
                                              <a:pt x="2133600" y="175254"/>
                                            </a:lnTo>
                                            <a:lnTo>
                                              <a:pt x="0" y="175254"/>
                                            </a:lnTo>
                                            <a:lnTo>
                                              <a:pt x="0" y="0"/>
                                            </a:lnTo>
                                          </a:path>
                                        </a:pathLst>
                                      </a:custGeom>
                                      <a:ln w="0" cap="flat">
                                        <a:miter lim="127000"/>
                                      </a:ln>
                                    </wps:spPr>
                                    <wps:style>
                                      <a:lnRef idx="0">
                                        <a:srgbClr val="000000">
                                          <a:alpha val="0"/>
                                        </a:srgbClr>
                                      </a:lnRef>
                                      <a:fillRef idx="1">
                                        <a:srgbClr val="D3D3D3"/>
                                      </a:fillRef>
                                      <a:effectRef idx="0">
                                        <a:scrgbClr r="0" g="0" b="0"/>
                                      </a:effectRef>
                                      <a:fontRef idx="none"/>
                                    </wps:style>
                                    <wps:bodyPr/>
                                  </wps:wsp>
                                </wpg:wgp>
                              </a:graphicData>
                            </a:graphic>
                          </wp:anchor>
                        </w:drawing>
                      </mc:Choice>
                      <mc:Fallback xmlns:a="http://schemas.openxmlformats.org/drawingml/2006/main">
                        <w:pict>
                          <v:group id="Group 181397" style="width:168pt;height:13.7995pt;position:absolute;z-index:-2147483523;mso-position-horizontal-relative:text;mso-position-horizontal:absolute;margin-left:7.68002pt;mso-position-vertical-relative:text;margin-top:-2.90376pt;" coordsize="21336,1752">
                            <v:shape id="Shape 221047" style="position:absolute;width:21336;height:1752;left:0;top:0;" coordsize="2133600,175254" path="m0,0l2133600,0l2133600,175254l0,175254l0,0">
                              <v:stroke weight="0pt" endcap="flat" joinstyle="miter" miterlimit="10" on="false" color="#000000" opacity="0"/>
                              <v:fill on="true" color="#d3d3d3"/>
                            </v:shape>
                          </v:group>
                        </w:pict>
                      </mc:Fallback>
                    </mc:AlternateContent>
                  </w:r>
                  <w:r>
                    <w:rPr>
                      <w:rFonts w:ascii="Times New Roman" w:eastAsia="Times New Roman" w:hAnsi="Times New Roman" w:cs="Times New Roman"/>
                      <w:sz w:val="24"/>
                    </w:rPr>
                    <w:t xml:space="preserve">xxxxxxxxxxxxxxxxxxxxxxxxxxxx </w:t>
                  </w:r>
                </w:p>
                <w:p w:rsidR="00E70637" w:rsidRDefault="00014B72">
                  <w:pPr>
                    <w:tabs>
                      <w:tab w:val="center" w:pos="2770"/>
                    </w:tabs>
                    <w:spacing w:after="0"/>
                  </w:pPr>
                  <w:r>
                    <w:rPr>
                      <w:rFonts w:ascii="Times New Roman" w:eastAsia="Times New Roman" w:hAnsi="Times New Roman" w:cs="Times New Roman"/>
                      <w:sz w:val="24"/>
                    </w:rPr>
                    <w:t xml:space="preserve">Structure fires          </w:t>
                  </w:r>
                  <w:r>
                    <w:rPr>
                      <w:rFonts w:ascii="Times New Roman" w:eastAsia="Times New Roman" w:hAnsi="Times New Roman" w:cs="Times New Roman"/>
                      <w:sz w:val="24"/>
                    </w:rPr>
                    <w:tab/>
                    <w:t xml:space="preserve">            1.5%   </w:t>
                  </w:r>
                </w:p>
                <w:p w:rsidR="00E70637" w:rsidRDefault="00014B72">
                  <w:pPr>
                    <w:spacing w:after="0"/>
                  </w:pPr>
                  <w:r>
                    <w:rPr>
                      <w:rFonts w:ascii="Times New Roman" w:eastAsia="Times New Roman" w:hAnsi="Times New Roman" w:cs="Times New Roman"/>
                      <w:sz w:val="24"/>
                    </w:rPr>
                    <w:t xml:space="preserve">Wildland Fires                       7.7%     </w:t>
                  </w:r>
                </w:p>
                <w:p w:rsidR="00E70637" w:rsidRDefault="00014B72">
                  <w:pPr>
                    <w:spacing w:after="0"/>
                  </w:pPr>
                  <w:r>
                    <w:rPr>
                      <w:rFonts w:ascii="Times New Roman" w:eastAsia="Times New Roman" w:hAnsi="Times New Roman" w:cs="Times New Roman"/>
                      <w:sz w:val="24"/>
                    </w:rPr>
                    <w:t xml:space="preserve">Vehicle Fires                        3.4%  </w:t>
                  </w:r>
                </w:p>
                <w:p w:rsidR="00E70637" w:rsidRDefault="00014B72">
                  <w:pPr>
                    <w:spacing w:after="0"/>
                  </w:pPr>
                  <w:r>
                    <w:rPr>
                      <w:rFonts w:ascii="Times New Roman" w:eastAsia="Times New Roman" w:hAnsi="Times New Roman" w:cs="Times New Roman"/>
                      <w:sz w:val="24"/>
                    </w:rPr>
                    <w:t>Misc. fire                                3.4%</w:t>
                  </w: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Illegal Burn                             1.2% </w:t>
                  </w:r>
                </w:p>
                <w:p w:rsidR="00E70637" w:rsidRDefault="00014B72">
                  <w:pPr>
                    <w:spacing w:after="0"/>
                  </w:pPr>
                  <w:r>
                    <w:rPr>
                      <w:rFonts w:ascii="Times New Roman" w:eastAsia="Times New Roman" w:hAnsi="Times New Roman" w:cs="Times New Roman"/>
                      <w:sz w:val="24"/>
                    </w:rPr>
                    <w:t xml:space="preserve">Vehicle Accidents                  9.6%  </w:t>
                  </w:r>
                </w:p>
                <w:p w:rsidR="00E70637" w:rsidRDefault="00014B72">
                  <w:pPr>
                    <w:spacing w:after="0"/>
                  </w:pPr>
                  <w:r>
                    <w:rPr>
                      <w:rFonts w:ascii="Times New Roman" w:eastAsia="Times New Roman" w:hAnsi="Times New Roman" w:cs="Times New Roman"/>
                      <w:sz w:val="24"/>
                    </w:rPr>
                    <w:t xml:space="preserve">False Alarms                        3.7%   </w:t>
                  </w:r>
                </w:p>
                <w:p w:rsidR="00E70637" w:rsidRDefault="00014B72">
                  <w:pPr>
                    <w:spacing w:after="0"/>
                  </w:pPr>
                  <w:r>
                    <w:rPr>
                      <w:rFonts w:ascii="Times New Roman" w:eastAsia="Times New Roman" w:hAnsi="Times New Roman" w:cs="Times New Roman"/>
                      <w:sz w:val="24"/>
                    </w:rPr>
                    <w:t xml:space="preserve">Haz Condition                         1.8%  </w:t>
                  </w:r>
                </w:p>
                <w:p w:rsidR="00E70637" w:rsidRDefault="00014B72">
                  <w:pPr>
                    <w:spacing w:after="0"/>
                  </w:pPr>
                  <w:r>
                    <w:rPr>
                      <w:rFonts w:ascii="Times New Roman" w:eastAsia="Times New Roman" w:hAnsi="Times New Roman" w:cs="Times New Roman"/>
                      <w:sz w:val="24"/>
                    </w:rPr>
                    <w:t xml:space="preserve">Haz Mat                                     0% </w:t>
                  </w:r>
                </w:p>
                <w:p w:rsidR="00E70637" w:rsidRDefault="00014B72">
                  <w:pPr>
                    <w:spacing w:after="0"/>
                  </w:pPr>
                  <w:r>
                    <w:rPr>
                      <w:rFonts w:ascii="Times New Roman" w:eastAsia="Times New Roman" w:hAnsi="Times New Roman" w:cs="Times New Roman"/>
                      <w:sz w:val="24"/>
                    </w:rPr>
                    <w:t xml:space="preserve">Stand by                    </w:t>
                  </w:r>
                  <w:r>
                    <w:rPr>
                      <w:rFonts w:ascii="Times New Roman" w:eastAsia="Times New Roman" w:hAnsi="Times New Roman" w:cs="Times New Roman"/>
                      <w:sz w:val="24"/>
                    </w:rPr>
                    <w:t xml:space="preserve">              1.2% </w:t>
                  </w:r>
                </w:p>
                <w:p w:rsidR="00E70637" w:rsidRDefault="00014B72">
                  <w:pPr>
                    <w:spacing w:after="0"/>
                  </w:pPr>
                  <w:r>
                    <w:rPr>
                      <w:rFonts w:ascii="Times New Roman" w:eastAsia="Times New Roman" w:hAnsi="Times New Roman" w:cs="Times New Roman"/>
                      <w:sz w:val="24"/>
                    </w:rPr>
                    <w:t xml:space="preserve">PSA                                        8.7% </w:t>
                  </w:r>
                </w:p>
                <w:p w:rsidR="00E70637" w:rsidRDefault="00014B72">
                  <w:pPr>
                    <w:spacing w:after="0"/>
                  </w:pPr>
                  <w:r>
                    <w:rPr>
                      <w:rFonts w:ascii="Times New Roman" w:eastAsia="Times New Roman" w:hAnsi="Times New Roman" w:cs="Times New Roman"/>
                      <w:sz w:val="24"/>
                    </w:rPr>
                    <w:t xml:space="preserve">Medical Aids                        58.9% </w:t>
                  </w:r>
                </w:p>
              </w:tc>
            </w:tr>
          </w:tbl>
          <w:p w:rsidR="00E70637" w:rsidRDefault="00E70637"/>
        </w:tc>
      </w:tr>
    </w:tbl>
    <w:p w:rsidR="00E70637" w:rsidRDefault="00014B72">
      <w:pPr>
        <w:spacing w:after="0"/>
        <w:ind w:left="-5" w:hanging="10"/>
      </w:pPr>
      <w:r>
        <w:rPr>
          <w:rFonts w:ascii="Times New Roman" w:eastAsia="Times New Roman" w:hAnsi="Times New Roman" w:cs="Times New Roman"/>
          <w:b/>
          <w:sz w:val="32"/>
        </w:rPr>
        <w:t xml:space="preserve">Personnel: </w:t>
      </w:r>
    </w:p>
    <w:p w:rsidR="00E70637" w:rsidRDefault="00014B72">
      <w:pPr>
        <w:spacing w:after="56"/>
      </w:pPr>
      <w:r>
        <w:rPr>
          <w:rFonts w:ascii="Times New Roman" w:eastAsia="Times New Roman" w:hAnsi="Times New Roman" w:cs="Times New Roman"/>
          <w:sz w:val="16"/>
        </w:rPr>
        <w:t xml:space="preserve"> </w:t>
      </w:r>
    </w:p>
    <w:p w:rsidR="00E70637" w:rsidRDefault="00014B72">
      <w:pPr>
        <w:spacing w:after="12" w:line="249" w:lineRule="auto"/>
        <w:ind w:left="-5" w:hanging="10"/>
        <w:jc w:val="both"/>
      </w:pPr>
      <w:r>
        <w:rPr>
          <w:rFonts w:ascii="Times New Roman" w:eastAsia="Times New Roman" w:hAnsi="Times New Roman" w:cs="Times New Roman"/>
          <w:sz w:val="24"/>
        </w:rPr>
        <w:t xml:space="preserve">We currently have 20 active members. </w:t>
      </w:r>
    </w:p>
    <w:p w:rsidR="00E70637" w:rsidRDefault="00014B72">
      <w:pPr>
        <w:spacing w:after="12" w:line="249" w:lineRule="auto"/>
        <w:ind w:left="-5" w:hanging="10"/>
        <w:jc w:val="both"/>
      </w:pPr>
      <w:r>
        <w:rPr>
          <w:rFonts w:ascii="Times New Roman" w:eastAsia="Times New Roman" w:hAnsi="Times New Roman" w:cs="Times New Roman"/>
          <w:sz w:val="24"/>
        </w:rPr>
        <w:t xml:space="preserve">2 Fire Captains               </w:t>
      </w:r>
    </w:p>
    <w:p w:rsidR="00E70637" w:rsidRDefault="00014B72">
      <w:pPr>
        <w:spacing w:after="12" w:line="249" w:lineRule="auto"/>
        <w:ind w:left="-5" w:hanging="10"/>
        <w:jc w:val="both"/>
      </w:pPr>
      <w:r>
        <w:rPr>
          <w:rFonts w:ascii="Times New Roman" w:eastAsia="Times New Roman" w:hAnsi="Times New Roman" w:cs="Times New Roman"/>
          <w:sz w:val="24"/>
        </w:rPr>
        <w:t xml:space="preserve">2 Engineers </w:t>
      </w:r>
    </w:p>
    <w:p w:rsidR="00E70637" w:rsidRDefault="00014B72">
      <w:pPr>
        <w:spacing w:after="12" w:line="249" w:lineRule="auto"/>
        <w:ind w:left="-5" w:hanging="10"/>
        <w:jc w:val="both"/>
      </w:pPr>
      <w:r>
        <w:rPr>
          <w:rFonts w:ascii="Times New Roman" w:eastAsia="Times New Roman" w:hAnsi="Times New Roman" w:cs="Times New Roman"/>
          <w:sz w:val="24"/>
        </w:rPr>
        <w:t xml:space="preserve">11 Firefighters </w:t>
      </w:r>
    </w:p>
    <w:p w:rsidR="00E70637" w:rsidRDefault="00014B72">
      <w:pPr>
        <w:spacing w:after="12" w:line="249" w:lineRule="auto"/>
        <w:ind w:left="-5" w:hanging="10"/>
        <w:jc w:val="both"/>
      </w:pPr>
      <w:r>
        <w:rPr>
          <w:rFonts w:ascii="Times New Roman" w:eastAsia="Times New Roman" w:hAnsi="Times New Roman" w:cs="Times New Roman"/>
          <w:sz w:val="24"/>
        </w:rPr>
        <w:lastRenderedPageBreak/>
        <w:t xml:space="preserve">5 Trainees </w:t>
      </w:r>
    </w:p>
    <w:p w:rsidR="00E70637" w:rsidRDefault="00014B72">
      <w:pPr>
        <w:spacing w:after="50"/>
      </w:pPr>
      <w:r>
        <w:rPr>
          <w:rFonts w:ascii="Times New Roman" w:eastAsia="Times New Roman" w:hAnsi="Times New Roman" w:cs="Times New Roman"/>
          <w:sz w:val="24"/>
        </w:rPr>
        <w:t xml:space="preserve"> </w:t>
      </w:r>
    </w:p>
    <w:p w:rsidR="00E70637" w:rsidRDefault="00014B72">
      <w:pPr>
        <w:spacing w:after="12" w:line="249" w:lineRule="auto"/>
        <w:ind w:left="720" w:hanging="146"/>
        <w:jc w:val="both"/>
      </w:pPr>
      <w:r>
        <w:rPr>
          <w:rFonts w:ascii="Arial" w:eastAsia="Arial" w:hAnsi="Arial" w:cs="Arial"/>
          <w:sz w:val="24"/>
        </w:rPr>
        <w:t xml:space="preserve"> </w:t>
      </w:r>
      <w:r>
        <w:rPr>
          <w:rFonts w:ascii="Times New Roman" w:eastAsia="Times New Roman" w:hAnsi="Times New Roman" w:cs="Times New Roman"/>
          <w:sz w:val="24"/>
        </w:rPr>
        <w:t xml:space="preserve">Fire Captain Kyle Root resigned as a Fire Captain with the department after 8 years of dedicated service. Kyle is moving out of the area but will still be responding to our district as a Camp Roberts Firefighter. </w:t>
      </w:r>
    </w:p>
    <w:p w:rsidR="00E70637" w:rsidRDefault="00014B72">
      <w:pPr>
        <w:spacing w:after="6"/>
      </w:pPr>
      <w:r>
        <w:rPr>
          <w:rFonts w:ascii="Times New Roman" w:eastAsia="Times New Roman" w:hAnsi="Times New Roman" w:cs="Times New Roman"/>
          <w:sz w:val="24"/>
        </w:rPr>
        <w:t xml:space="preserve"> </w:t>
      </w:r>
    </w:p>
    <w:p w:rsidR="00E70637" w:rsidRDefault="00014B72">
      <w:pPr>
        <w:spacing w:after="56"/>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E70637" w:rsidRDefault="00014B72">
      <w:pPr>
        <w:spacing w:after="0"/>
      </w:pPr>
      <w:r>
        <w:rPr>
          <w:rFonts w:ascii="Times New Roman" w:eastAsia="Times New Roman" w:hAnsi="Times New Roman" w:cs="Times New Roman"/>
          <w:b/>
          <w:sz w:val="32"/>
        </w:rPr>
        <w:t xml:space="preserve"> </w:t>
      </w:r>
    </w:p>
    <w:p w:rsidR="00E70637" w:rsidRDefault="00014B72">
      <w:pPr>
        <w:spacing w:after="0"/>
        <w:ind w:left="-5" w:hanging="10"/>
      </w:pPr>
      <w:r>
        <w:rPr>
          <w:rFonts w:ascii="Times New Roman" w:eastAsia="Times New Roman" w:hAnsi="Times New Roman" w:cs="Times New Roman"/>
          <w:b/>
          <w:sz w:val="32"/>
        </w:rPr>
        <w:t xml:space="preserve">Equipment:  </w:t>
      </w:r>
    </w:p>
    <w:p w:rsidR="00E70637" w:rsidRDefault="00014B72">
      <w:pPr>
        <w:spacing w:after="0"/>
      </w:pPr>
      <w:r>
        <w:rPr>
          <w:rFonts w:ascii="Times New Roman" w:eastAsia="Times New Roman" w:hAnsi="Times New Roman" w:cs="Times New Roman"/>
          <w:b/>
          <w:sz w:val="32"/>
        </w:rPr>
        <w:t xml:space="preserve"> </w:t>
      </w:r>
    </w:p>
    <w:p w:rsidR="00E70637" w:rsidRDefault="00014B72">
      <w:pPr>
        <w:numPr>
          <w:ilvl w:val="0"/>
          <w:numId w:val="11"/>
        </w:numPr>
        <w:spacing w:after="3" w:line="252" w:lineRule="auto"/>
        <w:ind w:hanging="360"/>
      </w:pPr>
      <w:r>
        <w:rPr>
          <w:rFonts w:ascii="Times New Roman" w:eastAsia="Times New Roman" w:hAnsi="Times New Roman" w:cs="Times New Roman"/>
        </w:rPr>
        <w:t>New pickup for Fire</w:t>
      </w:r>
      <w:r>
        <w:rPr>
          <w:rFonts w:ascii="Times New Roman" w:eastAsia="Times New Roman" w:hAnsi="Times New Roman" w:cs="Times New Roman"/>
        </w:rPr>
        <w:t xml:space="preserve"> Dept. has been purchased and is being equipped with Radios, Identification stickers, and emergency light package and will be placed in service Mid December </w:t>
      </w:r>
    </w:p>
    <w:p w:rsidR="00E70637" w:rsidRDefault="00014B72">
      <w:pPr>
        <w:spacing w:after="59"/>
      </w:pPr>
      <w:r>
        <w:rPr>
          <w:rFonts w:ascii="Times New Roman" w:eastAsia="Times New Roman" w:hAnsi="Times New Roman" w:cs="Times New Roman"/>
        </w:rPr>
        <w:t xml:space="preserve"> </w:t>
      </w:r>
    </w:p>
    <w:p w:rsidR="00E70637" w:rsidRDefault="00014B72">
      <w:pPr>
        <w:numPr>
          <w:ilvl w:val="0"/>
          <w:numId w:val="11"/>
        </w:numPr>
        <w:spacing w:after="3" w:line="252" w:lineRule="auto"/>
        <w:ind w:hanging="360"/>
      </w:pPr>
      <w:r>
        <w:rPr>
          <w:rFonts w:ascii="Times New Roman" w:eastAsia="Times New Roman" w:hAnsi="Times New Roman" w:cs="Times New Roman"/>
        </w:rPr>
        <w:t xml:space="preserve">SCBAs have been purchased and should be delivered in a few weeks. No update at this time </w:t>
      </w:r>
    </w:p>
    <w:p w:rsidR="00E70637" w:rsidRDefault="00014B72">
      <w:pPr>
        <w:spacing w:after="0"/>
      </w:pPr>
      <w:r>
        <w:rPr>
          <w:rFonts w:ascii="Times New Roman" w:eastAsia="Times New Roman" w:hAnsi="Times New Roman" w:cs="Times New Roman"/>
          <w:b/>
        </w:rPr>
        <w:t xml:space="preserve"> </w:t>
      </w:r>
    </w:p>
    <w:p w:rsidR="00E70637" w:rsidRDefault="00014B72">
      <w:pPr>
        <w:spacing w:after="0"/>
      </w:pPr>
      <w:r>
        <w:rPr>
          <w:rFonts w:ascii="Times New Roman" w:eastAsia="Times New Roman" w:hAnsi="Times New Roman" w:cs="Times New Roman"/>
          <w:b/>
        </w:rPr>
        <w:t xml:space="preserve"> </w:t>
      </w:r>
    </w:p>
    <w:p w:rsidR="00E70637" w:rsidRDefault="00014B72">
      <w:pPr>
        <w:spacing w:after="0"/>
      </w:pPr>
      <w:r>
        <w:rPr>
          <w:rFonts w:ascii="Times New Roman" w:eastAsia="Times New Roman" w:hAnsi="Times New Roman" w:cs="Times New Roman"/>
          <w:b/>
        </w:rPr>
        <w:t xml:space="preserve"> </w:t>
      </w:r>
    </w:p>
    <w:p w:rsidR="00E70637" w:rsidRDefault="00014B72">
      <w:pPr>
        <w:spacing w:after="0"/>
      </w:pPr>
      <w:r>
        <w:rPr>
          <w:rFonts w:ascii="Times New Roman" w:eastAsia="Times New Roman" w:hAnsi="Times New Roman" w:cs="Times New Roman"/>
          <w:b/>
        </w:rPr>
        <w:t xml:space="preserve"> </w:t>
      </w:r>
    </w:p>
    <w:p w:rsidR="00E70637" w:rsidRDefault="00014B72">
      <w:pPr>
        <w:spacing w:after="0"/>
      </w:pPr>
      <w:r>
        <w:rPr>
          <w:rFonts w:ascii="Times New Roman" w:eastAsia="Times New Roman" w:hAnsi="Times New Roman" w:cs="Times New Roman"/>
          <w:b/>
        </w:rPr>
        <w:t xml:space="preserve"> </w:t>
      </w:r>
    </w:p>
    <w:p w:rsidR="00E70637" w:rsidRDefault="00014B72">
      <w:pPr>
        <w:spacing w:after="0"/>
      </w:pPr>
      <w:r>
        <w:rPr>
          <w:rFonts w:ascii="Times New Roman" w:eastAsia="Times New Roman" w:hAnsi="Times New Roman" w:cs="Times New Roman"/>
          <w:b/>
        </w:rPr>
        <w:t xml:space="preserve"> </w:t>
      </w:r>
    </w:p>
    <w:p w:rsidR="00E70637" w:rsidRDefault="00014B72">
      <w:pPr>
        <w:spacing w:after="0"/>
      </w:pPr>
      <w:r>
        <w:rPr>
          <w:rFonts w:ascii="Times New Roman" w:eastAsia="Times New Roman" w:hAnsi="Times New Roman" w:cs="Times New Roman"/>
          <w:b/>
        </w:rPr>
        <w:t xml:space="preserve"> </w:t>
      </w:r>
    </w:p>
    <w:p w:rsidR="00E70637" w:rsidRDefault="00014B72">
      <w:pPr>
        <w:spacing w:after="67"/>
      </w:pPr>
      <w:r>
        <w:rPr>
          <w:rFonts w:ascii="Times New Roman" w:eastAsia="Times New Roman" w:hAnsi="Times New Roman" w:cs="Times New Roman"/>
          <w:b/>
        </w:rPr>
        <w:t xml:space="preserve"> </w:t>
      </w:r>
    </w:p>
    <w:p w:rsidR="00E70637" w:rsidRDefault="00014B72">
      <w:pPr>
        <w:spacing w:after="0"/>
        <w:ind w:left="-5" w:hanging="10"/>
      </w:pPr>
      <w:r>
        <w:rPr>
          <w:rFonts w:ascii="Times New Roman" w:eastAsia="Times New Roman" w:hAnsi="Times New Roman" w:cs="Times New Roman"/>
          <w:b/>
          <w:sz w:val="32"/>
        </w:rPr>
        <w:t>Activities:</w:t>
      </w:r>
      <w:r>
        <w:rPr>
          <w:rFonts w:ascii="Times New Roman" w:eastAsia="Times New Roman" w:hAnsi="Times New Roman" w:cs="Times New Roman"/>
          <w:sz w:val="32"/>
        </w:rPr>
        <w:t xml:space="preserve">   </w:t>
      </w:r>
    </w:p>
    <w:p w:rsidR="00E70637" w:rsidRDefault="00014B72">
      <w:pPr>
        <w:spacing w:after="67"/>
      </w:pPr>
      <w:r>
        <w:rPr>
          <w:rFonts w:ascii="Times New Roman" w:eastAsia="Times New Roman" w:hAnsi="Times New Roman" w:cs="Times New Roman"/>
        </w:rPr>
        <w:t xml:space="preserve"> </w:t>
      </w:r>
    </w:p>
    <w:p w:rsidR="00E70637" w:rsidRDefault="00014B72">
      <w:pPr>
        <w:spacing w:after="0"/>
      </w:pPr>
      <w:r>
        <w:rPr>
          <w:rFonts w:ascii="Times New Roman" w:eastAsia="Times New Roman" w:hAnsi="Times New Roman" w:cs="Times New Roman"/>
          <w:b/>
          <w:sz w:val="32"/>
        </w:rPr>
        <w:t xml:space="preserve"> </w:t>
      </w:r>
    </w:p>
    <w:p w:rsidR="00E70637" w:rsidRDefault="00014B72">
      <w:pPr>
        <w:pStyle w:val="Heading2"/>
        <w:spacing w:after="0"/>
        <w:ind w:left="-5"/>
      </w:pPr>
      <w:r>
        <w:rPr>
          <w:rFonts w:ascii="Times New Roman" w:eastAsia="Times New Roman" w:hAnsi="Times New Roman" w:cs="Times New Roman"/>
          <w:b w:val="0"/>
          <w:sz w:val="28"/>
        </w:rPr>
        <w:t>November</w:t>
      </w:r>
      <w:r>
        <w:rPr>
          <w:rFonts w:ascii="Times New Roman" w:eastAsia="Times New Roman" w:hAnsi="Times New Roman" w:cs="Times New Roman"/>
          <w:b w:val="0"/>
          <w:sz w:val="28"/>
          <w:u w:val="none"/>
        </w:rPr>
        <w:t xml:space="preserve"> </w:t>
      </w:r>
    </w:p>
    <w:p w:rsidR="00E70637" w:rsidRDefault="00014B72">
      <w:pPr>
        <w:spacing w:after="0"/>
        <w:ind w:left="4680"/>
      </w:pPr>
      <w:r>
        <w:rPr>
          <w:rFonts w:ascii="Times New Roman" w:eastAsia="Times New Roman" w:hAnsi="Times New Roman" w:cs="Times New Roman"/>
          <w:sz w:val="28"/>
        </w:rPr>
        <w:t xml:space="preserve"> </w:t>
      </w:r>
    </w:p>
    <w:p w:rsidR="00E70637" w:rsidRDefault="00014B72">
      <w:pPr>
        <w:tabs>
          <w:tab w:val="center" w:pos="1416"/>
        </w:tabs>
        <w:spacing w:after="0"/>
        <w:ind w:left="-15"/>
      </w:pPr>
      <w:r>
        <w:rPr>
          <w:rFonts w:ascii="Times New Roman" w:eastAsia="Times New Roman" w:hAnsi="Times New Roman" w:cs="Times New Roman"/>
          <w:sz w:val="24"/>
          <w:u w:val="single" w:color="000000"/>
        </w:rPr>
        <w:t>Date</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24"/>
          <w:u w:val="single" w:color="000000"/>
        </w:rPr>
        <w:t>Subject matter</w:t>
      </w:r>
      <w:r>
        <w:rPr>
          <w:rFonts w:ascii="Times New Roman" w:eastAsia="Times New Roman" w:hAnsi="Times New Roman" w:cs="Times New Roman"/>
          <w:sz w:val="24"/>
        </w:rPr>
        <w:t xml:space="preserve"> </w:t>
      </w:r>
    </w:p>
    <w:p w:rsidR="00E70637" w:rsidRDefault="00014B72">
      <w:pPr>
        <w:spacing w:after="12" w:line="249" w:lineRule="auto"/>
        <w:ind w:left="-5" w:hanging="10"/>
        <w:jc w:val="both"/>
      </w:pPr>
      <w:r>
        <w:rPr>
          <w:rFonts w:ascii="Times New Roman" w:eastAsia="Times New Roman" w:hAnsi="Times New Roman" w:cs="Times New Roman"/>
          <w:sz w:val="24"/>
        </w:rPr>
        <w:t xml:space="preserve">   7      EMT Skill Assessments </w:t>
      </w:r>
    </w:p>
    <w:p w:rsidR="00E70637" w:rsidRDefault="00014B72">
      <w:pPr>
        <w:spacing w:after="12" w:line="249" w:lineRule="auto"/>
        <w:ind w:left="-5" w:hanging="10"/>
        <w:jc w:val="both"/>
      </w:pPr>
      <w:r>
        <w:rPr>
          <w:rFonts w:ascii="Times New Roman" w:eastAsia="Times New Roman" w:hAnsi="Times New Roman" w:cs="Times New Roman"/>
          <w:sz w:val="24"/>
        </w:rPr>
        <w:t xml:space="preserve"> 14      Medical Scenarios Company Op’s CPR/ MCI</w:t>
      </w:r>
      <w:r>
        <w:rPr>
          <w:rFonts w:ascii="Times New Roman" w:eastAsia="Times New Roman" w:hAnsi="Times New Roman" w:cs="Times New Roman"/>
          <w:sz w:val="28"/>
        </w:rPr>
        <w:t xml:space="preserve"> </w:t>
      </w:r>
    </w:p>
    <w:p w:rsidR="00E70637" w:rsidRDefault="00014B72">
      <w:pPr>
        <w:numPr>
          <w:ilvl w:val="0"/>
          <w:numId w:val="12"/>
        </w:numPr>
        <w:spacing w:after="12" w:line="249" w:lineRule="auto"/>
        <w:ind w:right="3204" w:hanging="600"/>
        <w:jc w:val="both"/>
      </w:pPr>
      <w:r>
        <w:rPr>
          <w:rFonts w:ascii="Times New Roman" w:eastAsia="Times New Roman" w:hAnsi="Times New Roman" w:cs="Times New Roman"/>
          <w:sz w:val="24"/>
        </w:rPr>
        <w:t xml:space="preserve">Tour Court Side Cellars </w:t>
      </w:r>
    </w:p>
    <w:p w:rsidR="00E70637" w:rsidRDefault="00014B72">
      <w:pPr>
        <w:numPr>
          <w:ilvl w:val="0"/>
          <w:numId w:val="12"/>
        </w:numPr>
        <w:spacing w:after="12" w:line="249" w:lineRule="auto"/>
        <w:ind w:right="3204" w:hanging="600"/>
        <w:jc w:val="both"/>
      </w:pPr>
      <w:r>
        <w:rPr>
          <w:rFonts w:ascii="Times New Roman" w:eastAsia="Times New Roman" w:hAnsi="Times New Roman" w:cs="Times New Roman"/>
          <w:sz w:val="24"/>
        </w:rPr>
        <w:t xml:space="preserve">Association Meeting  28      No Drill </w:t>
      </w:r>
    </w:p>
    <w:p w:rsidR="00E70637" w:rsidRDefault="00014B72">
      <w:pPr>
        <w:spacing w:after="0"/>
        <w:ind w:left="4680"/>
      </w:pPr>
      <w:r>
        <w:rPr>
          <w:rFonts w:ascii="Arial" w:eastAsia="Arial" w:hAnsi="Arial" w:cs="Arial"/>
          <w:sz w:val="28"/>
        </w:rPr>
        <w:t xml:space="preserve"> </w:t>
      </w:r>
    </w:p>
    <w:p w:rsidR="00E70637" w:rsidRDefault="00014B72">
      <w:pPr>
        <w:pStyle w:val="Heading2"/>
        <w:spacing w:after="0"/>
        <w:ind w:left="-5"/>
      </w:pPr>
      <w:r>
        <w:rPr>
          <w:rFonts w:ascii="Times New Roman" w:eastAsia="Times New Roman" w:hAnsi="Times New Roman" w:cs="Times New Roman"/>
          <w:b w:val="0"/>
          <w:sz w:val="28"/>
        </w:rPr>
        <w:t>December</w:t>
      </w:r>
      <w:r>
        <w:rPr>
          <w:rFonts w:ascii="Times New Roman" w:eastAsia="Times New Roman" w:hAnsi="Times New Roman" w:cs="Times New Roman"/>
          <w:b w:val="0"/>
          <w:sz w:val="28"/>
          <w:u w:val="none"/>
        </w:rPr>
        <w:t xml:space="preserve"> </w:t>
      </w:r>
    </w:p>
    <w:p w:rsidR="00E70637" w:rsidRDefault="00014B72">
      <w:pPr>
        <w:spacing w:after="0"/>
        <w:ind w:left="4680"/>
      </w:pPr>
      <w:r>
        <w:rPr>
          <w:rFonts w:ascii="Times New Roman" w:eastAsia="Times New Roman" w:hAnsi="Times New Roman" w:cs="Times New Roman"/>
          <w:sz w:val="28"/>
        </w:rPr>
        <w:t xml:space="preserve"> </w:t>
      </w:r>
    </w:p>
    <w:p w:rsidR="00E70637" w:rsidRDefault="00014B72">
      <w:pPr>
        <w:tabs>
          <w:tab w:val="center" w:pos="1416"/>
        </w:tabs>
        <w:spacing w:after="0"/>
        <w:ind w:left="-15"/>
      </w:pPr>
      <w:r>
        <w:rPr>
          <w:rFonts w:ascii="Times New Roman" w:eastAsia="Times New Roman" w:hAnsi="Times New Roman" w:cs="Times New Roman"/>
          <w:sz w:val="24"/>
          <w:u w:val="single" w:color="000000"/>
        </w:rPr>
        <w:t>Date</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24"/>
          <w:u w:val="single" w:color="000000"/>
        </w:rPr>
        <w:t>Subject matter</w:t>
      </w:r>
      <w:r>
        <w:rPr>
          <w:rFonts w:ascii="Times New Roman" w:eastAsia="Times New Roman" w:hAnsi="Times New Roman" w:cs="Times New Roman"/>
          <w:sz w:val="24"/>
        </w:rPr>
        <w:t xml:space="preserve"> </w:t>
      </w:r>
    </w:p>
    <w:p w:rsidR="00E70637" w:rsidRDefault="00014B72">
      <w:pPr>
        <w:tabs>
          <w:tab w:val="center" w:pos="3013"/>
        </w:tabs>
        <w:spacing w:after="12" w:line="249" w:lineRule="auto"/>
        <w:ind w:left="-15"/>
      </w:pPr>
      <w:r>
        <w:rPr>
          <w:rFonts w:ascii="Times New Roman" w:eastAsia="Times New Roman" w:hAnsi="Times New Roman" w:cs="Times New Roman"/>
          <w:sz w:val="24"/>
        </w:rPr>
        <w:t xml:space="preserve">5 </w:t>
      </w:r>
      <w:r>
        <w:rPr>
          <w:rFonts w:ascii="Times New Roman" w:eastAsia="Times New Roman" w:hAnsi="Times New Roman" w:cs="Times New Roman"/>
          <w:sz w:val="24"/>
        </w:rPr>
        <w:tab/>
        <w:t xml:space="preserve">Auto Extrication/ Patient Removal/ Assessment </w:t>
      </w:r>
    </w:p>
    <w:p w:rsidR="00E70637" w:rsidRDefault="00014B72">
      <w:pPr>
        <w:tabs>
          <w:tab w:val="center" w:pos="1570"/>
        </w:tabs>
        <w:spacing w:after="12" w:line="249" w:lineRule="auto"/>
        <w:ind w:left="-15"/>
      </w:pPr>
      <w:r>
        <w:rPr>
          <w:rFonts w:ascii="Times New Roman" w:eastAsia="Times New Roman" w:hAnsi="Times New Roman" w:cs="Times New Roman"/>
          <w:sz w:val="24"/>
        </w:rPr>
        <w:t xml:space="preserve">12 </w:t>
      </w:r>
      <w:r>
        <w:rPr>
          <w:rFonts w:ascii="Times New Roman" w:eastAsia="Times New Roman" w:hAnsi="Times New Roman" w:cs="Times New Roman"/>
          <w:sz w:val="24"/>
        </w:rPr>
        <w:tab/>
        <w:t xml:space="preserve">Christmas Dinner  </w:t>
      </w:r>
    </w:p>
    <w:p w:rsidR="00E70637" w:rsidRDefault="00014B72">
      <w:pPr>
        <w:tabs>
          <w:tab w:val="center" w:pos="1123"/>
        </w:tabs>
        <w:spacing w:after="12" w:line="249" w:lineRule="auto"/>
        <w:ind w:left="-15"/>
      </w:pPr>
      <w:r>
        <w:rPr>
          <w:rFonts w:ascii="Times New Roman" w:eastAsia="Times New Roman" w:hAnsi="Times New Roman" w:cs="Times New Roman"/>
          <w:sz w:val="24"/>
        </w:rPr>
        <w:t xml:space="preserve">19 </w:t>
      </w:r>
      <w:r>
        <w:rPr>
          <w:rFonts w:ascii="Times New Roman" w:eastAsia="Times New Roman" w:hAnsi="Times New Roman" w:cs="Times New Roman"/>
          <w:sz w:val="24"/>
        </w:rPr>
        <w:tab/>
        <w:t xml:space="preserve">No Drill </w:t>
      </w:r>
    </w:p>
    <w:p w:rsidR="00E70637" w:rsidRDefault="00014B72">
      <w:pPr>
        <w:spacing w:after="12" w:line="249" w:lineRule="auto"/>
        <w:ind w:left="-5" w:right="6649" w:hanging="10"/>
        <w:jc w:val="both"/>
      </w:pPr>
      <w:r>
        <w:rPr>
          <w:rFonts w:ascii="Times New Roman" w:eastAsia="Times New Roman" w:hAnsi="Times New Roman" w:cs="Times New Roman"/>
          <w:sz w:val="24"/>
        </w:rPr>
        <w:t xml:space="preserve">28       Association Meeting </w:t>
      </w:r>
      <w:r>
        <w:rPr>
          <w:rFonts w:ascii="Times New Roman" w:eastAsia="Times New Roman" w:hAnsi="Times New Roman" w:cs="Times New Roman"/>
          <w:b/>
          <w:sz w:val="32"/>
        </w:rPr>
        <w:t xml:space="preserve"> </w:t>
      </w:r>
    </w:p>
    <w:p w:rsidR="00E70637" w:rsidRDefault="00014B72">
      <w:pPr>
        <w:spacing w:after="0"/>
        <w:ind w:left="-5" w:hanging="10"/>
      </w:pPr>
      <w:r>
        <w:rPr>
          <w:rFonts w:ascii="Times New Roman" w:eastAsia="Times New Roman" w:hAnsi="Times New Roman" w:cs="Times New Roman"/>
          <w:b/>
          <w:sz w:val="32"/>
        </w:rPr>
        <w:t xml:space="preserve">Information: </w:t>
      </w:r>
    </w:p>
    <w:p w:rsidR="00E70637" w:rsidRDefault="00014B72">
      <w:pPr>
        <w:spacing w:after="0"/>
      </w:pPr>
      <w:r>
        <w:rPr>
          <w:rFonts w:ascii="Times New Roman" w:eastAsia="Times New Roman" w:hAnsi="Times New Roman" w:cs="Times New Roman"/>
        </w:rPr>
        <w:lastRenderedPageBreak/>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5"/>
      </w:pPr>
      <w:r>
        <w:rPr>
          <w:rFonts w:ascii="Times New Roman" w:eastAsia="Times New Roman" w:hAnsi="Times New Roman" w:cs="Times New Roman"/>
          <w:b/>
          <w:sz w:val="24"/>
        </w:rPr>
        <w:t xml:space="preserve"> </w:t>
      </w:r>
    </w:p>
    <w:p w:rsidR="00E70637" w:rsidRDefault="00014B72">
      <w:pPr>
        <w:tabs>
          <w:tab w:val="center" w:pos="2160"/>
          <w:tab w:val="center" w:pos="2880"/>
          <w:tab w:val="center" w:pos="3600"/>
          <w:tab w:val="center" w:pos="4320"/>
          <w:tab w:val="center" w:pos="5040"/>
          <w:tab w:val="center" w:pos="5760"/>
        </w:tabs>
        <w:spacing w:after="122"/>
        <w:ind w:left="-15"/>
      </w:pPr>
      <w:r>
        <w:rPr>
          <w:rFonts w:ascii="Times New Roman" w:eastAsia="Times New Roman" w:hAnsi="Times New Roman" w:cs="Times New Roman"/>
          <w:b/>
          <w:sz w:val="24"/>
        </w:rPr>
        <w:t xml:space="preserve">Prepared By: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tabs>
          <w:tab w:val="center" w:pos="2160"/>
          <w:tab w:val="center" w:pos="2880"/>
          <w:tab w:val="center" w:pos="3600"/>
          <w:tab w:val="center" w:pos="4320"/>
          <w:tab w:val="center" w:pos="5040"/>
          <w:tab w:val="center" w:pos="5760"/>
        </w:tabs>
        <w:spacing w:after="0"/>
      </w:pPr>
      <w:r>
        <w:rPr>
          <w:sz w:val="36"/>
        </w:rPr>
        <w:t>Rob Roberson</w:t>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r>
      <w:r>
        <w:rPr>
          <w:sz w:val="36"/>
        </w:rPr>
        <w:t xml:space="preserve"> </w:t>
      </w:r>
    </w:p>
    <w:p w:rsidR="00E70637" w:rsidRDefault="00014B72">
      <w:pPr>
        <w:spacing w:after="28"/>
      </w:pPr>
      <w:r>
        <w:rPr>
          <w:rFonts w:ascii="Times New Roman" w:eastAsia="Times New Roman" w:hAnsi="Times New Roman" w:cs="Times New Roman"/>
          <w:b/>
          <w:sz w:val="24"/>
          <w:u w:val="single" w:color="000000"/>
        </w:rPr>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t xml:space="preserve"> </w:t>
      </w:r>
      <w:r>
        <w:rPr>
          <w:rFonts w:ascii="Times New Roman" w:eastAsia="Times New Roman" w:hAnsi="Times New Roman" w:cs="Times New Roman"/>
          <w:b/>
          <w:sz w:val="24"/>
          <w:u w:val="single" w:color="000000"/>
        </w:rPr>
        <w:tab/>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tabs>
          <w:tab w:val="center" w:pos="2880"/>
          <w:tab w:val="center" w:pos="3600"/>
          <w:tab w:val="center" w:pos="4320"/>
          <w:tab w:val="center" w:pos="5040"/>
          <w:tab w:val="center" w:pos="5760"/>
        </w:tabs>
        <w:spacing w:after="3"/>
        <w:ind w:left="-15"/>
      </w:pPr>
      <w:r>
        <w:rPr>
          <w:rFonts w:ascii="Times New Roman" w:eastAsia="Times New Roman" w:hAnsi="Times New Roman" w:cs="Times New Roman"/>
          <w:b/>
          <w:sz w:val="24"/>
        </w:rPr>
        <w:t xml:space="preserve">Rob Roberson, Fire Chief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r>
      <w:r>
        <w:rPr>
          <w:sz w:val="28"/>
        </w:rPr>
        <w:t xml:space="preserve"> </w:t>
      </w:r>
    </w:p>
    <w:p w:rsidR="00E70637" w:rsidRDefault="00E70637">
      <w:pPr>
        <w:sectPr w:rsidR="00E70637">
          <w:headerReference w:type="even" r:id="rId195"/>
          <w:headerReference w:type="default" r:id="rId196"/>
          <w:footerReference w:type="even" r:id="rId197"/>
          <w:footerReference w:type="default" r:id="rId198"/>
          <w:headerReference w:type="first" r:id="rId199"/>
          <w:footerReference w:type="first" r:id="rId200"/>
          <w:pgSz w:w="12240" w:h="15840"/>
          <w:pgMar w:top="1440" w:right="1439" w:bottom="1502" w:left="1440" w:header="720" w:footer="720" w:gutter="0"/>
          <w:pgNumType w:start="1"/>
          <w:cols w:space="720"/>
        </w:sectPr>
      </w:pPr>
    </w:p>
    <w:p w:rsidR="00E70637" w:rsidRDefault="00E70637">
      <w:pPr>
        <w:spacing w:after="0"/>
        <w:ind w:left="-1440" w:right="14400"/>
      </w:pPr>
    </w:p>
    <w:tbl>
      <w:tblPr>
        <w:tblStyle w:val="TableGrid"/>
        <w:tblW w:w="14921" w:type="dxa"/>
        <w:tblInd w:w="-984" w:type="dxa"/>
        <w:tblCellMar>
          <w:top w:w="0" w:type="dxa"/>
          <w:left w:w="0" w:type="dxa"/>
          <w:bottom w:w="0" w:type="dxa"/>
          <w:right w:w="0" w:type="dxa"/>
        </w:tblCellMar>
        <w:tblLook w:val="04A0" w:firstRow="1" w:lastRow="0" w:firstColumn="1" w:lastColumn="0" w:noHBand="0" w:noVBand="1"/>
      </w:tblPr>
      <w:tblGrid>
        <w:gridCol w:w="2340"/>
        <w:gridCol w:w="480"/>
        <w:gridCol w:w="481"/>
        <w:gridCol w:w="504"/>
        <w:gridCol w:w="482"/>
        <w:gridCol w:w="480"/>
        <w:gridCol w:w="482"/>
        <w:gridCol w:w="480"/>
        <w:gridCol w:w="481"/>
        <w:gridCol w:w="481"/>
        <w:gridCol w:w="481"/>
        <w:gridCol w:w="481"/>
        <w:gridCol w:w="482"/>
        <w:gridCol w:w="481"/>
        <w:gridCol w:w="482"/>
        <w:gridCol w:w="481"/>
        <w:gridCol w:w="481"/>
        <w:gridCol w:w="481"/>
        <w:gridCol w:w="481"/>
        <w:gridCol w:w="481"/>
        <w:gridCol w:w="482"/>
        <w:gridCol w:w="481"/>
        <w:gridCol w:w="481"/>
        <w:gridCol w:w="480"/>
        <w:gridCol w:w="481"/>
        <w:gridCol w:w="532"/>
        <w:gridCol w:w="481"/>
      </w:tblGrid>
      <w:tr w:rsidR="00E70637">
        <w:trPr>
          <w:trHeight w:val="420"/>
        </w:trPr>
        <w:tc>
          <w:tcPr>
            <w:tcW w:w="14921" w:type="dxa"/>
            <w:gridSpan w:val="27"/>
            <w:tcBorders>
              <w:top w:val="single" w:sz="23" w:space="0" w:color="000000"/>
              <w:left w:val="nil"/>
              <w:bottom w:val="double" w:sz="8" w:space="0" w:color="000000"/>
              <w:right w:val="single" w:sz="8" w:space="0" w:color="000000"/>
            </w:tcBorders>
          </w:tcPr>
          <w:p w:rsidR="00E70637" w:rsidRDefault="00014B72">
            <w:pPr>
              <w:tabs>
                <w:tab w:val="center" w:pos="31"/>
                <w:tab w:val="center" w:pos="8634"/>
              </w:tabs>
              <w:spacing w:after="0"/>
            </w:pPr>
            <w:r>
              <w:tab/>
            </w:r>
            <w:r>
              <w:rPr>
                <w:rFonts w:ascii="Arial" w:eastAsia="Arial" w:hAnsi="Arial" w:cs="Arial"/>
              </w:rPr>
              <w:t xml:space="preserve">                                    </w:t>
            </w:r>
            <w:r>
              <w:rPr>
                <w:rFonts w:ascii="Arial" w:eastAsia="Arial" w:hAnsi="Arial" w:cs="Arial"/>
              </w:rPr>
              <w:tab/>
            </w:r>
            <w:r>
              <w:rPr>
                <w:sz w:val="32"/>
              </w:rPr>
              <w:t>IX-10</w:t>
            </w:r>
          </w:p>
        </w:tc>
      </w:tr>
      <w:tr w:rsidR="00E70637">
        <w:trPr>
          <w:trHeight w:val="420"/>
        </w:trPr>
        <w:tc>
          <w:tcPr>
            <w:tcW w:w="2328" w:type="dxa"/>
            <w:vMerge w:val="restart"/>
            <w:tcBorders>
              <w:top w:val="double" w:sz="8" w:space="0" w:color="000000"/>
              <w:left w:val="nil"/>
              <w:bottom w:val="double" w:sz="8" w:space="0" w:color="000000"/>
              <w:right w:val="single" w:sz="8" w:space="0" w:color="000000"/>
            </w:tcBorders>
            <w:shd w:val="clear" w:color="auto" w:fill="EEECE1"/>
          </w:tcPr>
          <w:p w:rsidR="00E70637" w:rsidRDefault="00014B72">
            <w:pPr>
              <w:spacing w:after="0"/>
              <w:ind w:right="-2"/>
            </w:pPr>
            <w:r>
              <w:rPr>
                <w:noProof/>
              </w:rPr>
              <mc:AlternateContent>
                <mc:Choice Requires="wpg">
                  <w:drawing>
                    <wp:inline distT="0" distB="0" distL="0" distR="0">
                      <wp:extent cx="1479798" cy="1171950"/>
                      <wp:effectExtent l="0" t="0" r="0" b="0"/>
                      <wp:docPr id="189954" name="Group 189954"/>
                      <wp:cNvGraphicFramePr/>
                      <a:graphic xmlns:a="http://schemas.openxmlformats.org/drawingml/2006/main">
                        <a:graphicData uri="http://schemas.microsoft.com/office/word/2010/wordprocessingGroup">
                          <wpg:wgp>
                            <wpg:cNvGrpSpPr/>
                            <wpg:grpSpPr>
                              <a:xfrm>
                                <a:off x="0" y="0"/>
                                <a:ext cx="1479798" cy="1171950"/>
                                <a:chOff x="0" y="0"/>
                                <a:chExt cx="1479798" cy="1171950"/>
                              </a:xfrm>
                            </wpg:grpSpPr>
                            <wps:wsp>
                              <wps:cNvPr id="1396" name="Shape 1396"/>
                              <wps:cNvSpPr/>
                              <wps:spPr>
                                <a:xfrm>
                                  <a:off x="0" y="0"/>
                                  <a:ext cx="1479798" cy="1171950"/>
                                </a:xfrm>
                                <a:custGeom>
                                  <a:avLst/>
                                  <a:gdLst/>
                                  <a:ahLst/>
                                  <a:cxnLst/>
                                  <a:rect l="0" t="0" r="0" b="0"/>
                                  <a:pathLst>
                                    <a:path w="1479798" h="1171950">
                                      <a:moveTo>
                                        <a:pt x="0" y="0"/>
                                      </a:moveTo>
                                      <a:lnTo>
                                        <a:pt x="1479798" y="0"/>
                                      </a:lnTo>
                                      <a:lnTo>
                                        <a:pt x="1479798" y="1171950"/>
                                      </a:lnTo>
                                      <a:lnTo>
                                        <a:pt x="0" y="117195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9" name="Rectangle 1609"/>
                              <wps:cNvSpPr/>
                              <wps:spPr>
                                <a:xfrm>
                                  <a:off x="737620" y="525523"/>
                                  <a:ext cx="51937" cy="178831"/>
                                </a:xfrm>
                                <a:prstGeom prst="rect">
                                  <a:avLst/>
                                </a:prstGeom>
                                <a:ln>
                                  <a:noFill/>
                                </a:ln>
                              </wps:spPr>
                              <wps:txbx>
                                <w:txbxContent>
                                  <w:p w:rsidR="00E70637" w:rsidRDefault="00014B72">
                                    <w:r>
                                      <w:rPr>
                                        <w:rFonts w:ascii="Arial" w:eastAsia="Arial" w:hAnsi="Arial" w:cs="Arial"/>
                                      </w:rPr>
                                      <w:t xml:space="preserve"> </w:t>
                                    </w:r>
                                  </w:p>
                                </w:txbxContent>
                              </wps:txbx>
                              <wps:bodyPr horzOverflow="overflow" vert="horz" lIns="0" tIns="0" rIns="0" bIns="0" rtlCol="0">
                                <a:noAutofit/>
                              </wps:bodyPr>
                            </wps:wsp>
                            <wps:wsp>
                              <wps:cNvPr id="221052" name="Shape 221052"/>
                              <wps:cNvSpPr/>
                              <wps:spPr>
                                <a:xfrm>
                                  <a:off x="1459998" y="18288"/>
                                  <a:ext cx="12186" cy="230118"/>
                                </a:xfrm>
                                <a:custGeom>
                                  <a:avLst/>
                                  <a:gdLst/>
                                  <a:ahLst/>
                                  <a:cxnLst/>
                                  <a:rect l="0" t="0" r="0" b="0"/>
                                  <a:pathLst>
                                    <a:path w="12186" h="230118">
                                      <a:moveTo>
                                        <a:pt x="0" y="0"/>
                                      </a:moveTo>
                                      <a:lnTo>
                                        <a:pt x="12186" y="0"/>
                                      </a:lnTo>
                                      <a:lnTo>
                                        <a:pt x="12186" y="230118"/>
                                      </a:lnTo>
                                      <a:lnTo>
                                        <a:pt x="0" y="23011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053" name="Shape 221053"/>
                              <wps:cNvSpPr/>
                              <wps:spPr>
                                <a:xfrm>
                                  <a:off x="1459998" y="248412"/>
                                  <a:ext cx="12186" cy="36570"/>
                                </a:xfrm>
                                <a:custGeom>
                                  <a:avLst/>
                                  <a:gdLst/>
                                  <a:ahLst/>
                                  <a:cxnLst/>
                                  <a:rect l="0" t="0" r="0" b="0"/>
                                  <a:pathLst>
                                    <a:path w="12186" h="36570">
                                      <a:moveTo>
                                        <a:pt x="0" y="0"/>
                                      </a:moveTo>
                                      <a:lnTo>
                                        <a:pt x="12186" y="0"/>
                                      </a:lnTo>
                                      <a:lnTo>
                                        <a:pt x="12186" y="36570"/>
                                      </a:lnTo>
                                      <a:lnTo>
                                        <a:pt x="0" y="3657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054" name="Shape 221054"/>
                              <wps:cNvSpPr/>
                              <wps:spPr>
                                <a:xfrm>
                                  <a:off x="1459998" y="284988"/>
                                  <a:ext cx="12186" cy="867150"/>
                                </a:xfrm>
                                <a:custGeom>
                                  <a:avLst/>
                                  <a:gdLst/>
                                  <a:ahLst/>
                                  <a:cxnLst/>
                                  <a:rect l="0" t="0" r="0" b="0"/>
                                  <a:pathLst>
                                    <a:path w="12186" h="867150">
                                      <a:moveTo>
                                        <a:pt x="0" y="0"/>
                                      </a:moveTo>
                                      <a:lnTo>
                                        <a:pt x="12186" y="0"/>
                                      </a:lnTo>
                                      <a:lnTo>
                                        <a:pt x="12186" y="867150"/>
                                      </a:lnTo>
                                      <a:lnTo>
                                        <a:pt x="0" y="8671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175" name="Picture 2175"/>
                                <pic:cNvPicPr/>
                              </pic:nvPicPr>
                              <pic:blipFill>
                                <a:blip r:embed="rId201"/>
                                <a:stretch>
                                  <a:fillRect/>
                                </a:stretch>
                              </pic:blipFill>
                              <pic:spPr>
                                <a:xfrm>
                                  <a:off x="182880" y="71634"/>
                                  <a:ext cx="1107948" cy="1011936"/>
                                </a:xfrm>
                                <a:prstGeom prst="rect">
                                  <a:avLst/>
                                </a:prstGeom>
                              </pic:spPr>
                            </pic:pic>
                            <wps:wsp>
                              <wps:cNvPr id="2176" name="Rectangle 2176"/>
                              <wps:cNvSpPr/>
                              <wps:spPr>
                                <a:xfrm>
                                  <a:off x="531875" y="267647"/>
                                  <a:ext cx="543899" cy="100750"/>
                                </a:xfrm>
                                <a:prstGeom prst="rect">
                                  <a:avLst/>
                                </a:prstGeom>
                                <a:ln>
                                  <a:noFill/>
                                </a:ln>
                              </wps:spPr>
                              <wps:txbx>
                                <w:txbxContent>
                                  <w:p w:rsidR="00E70637" w:rsidRDefault="00014B72">
                                    <w:r>
                                      <w:rPr>
                                        <w:color w:val="0D0D0D"/>
                                        <w:w w:val="103"/>
                                        <w:sz w:val="14"/>
                                      </w:rPr>
                                      <w:t>San</w:t>
                                    </w:r>
                                    <w:r>
                                      <w:rPr>
                                        <w:color w:val="0D0D0D"/>
                                        <w:spacing w:val="2"/>
                                        <w:w w:val="103"/>
                                        <w:sz w:val="14"/>
                                      </w:rPr>
                                      <w:t xml:space="preserve"> </w:t>
                                    </w:r>
                                    <w:r>
                                      <w:rPr>
                                        <w:color w:val="0D0D0D"/>
                                        <w:w w:val="103"/>
                                        <w:sz w:val="14"/>
                                      </w:rPr>
                                      <w:t>Miguel</w:t>
                                    </w:r>
                                  </w:p>
                                </w:txbxContent>
                              </wps:txbx>
                              <wps:bodyPr horzOverflow="overflow" vert="horz" lIns="0" tIns="0" rIns="0" bIns="0" rtlCol="0">
                                <a:noAutofit/>
                              </wps:bodyPr>
                            </wps:wsp>
                            <wps:wsp>
                              <wps:cNvPr id="2177" name="Rectangle 2177"/>
                              <wps:cNvSpPr/>
                              <wps:spPr>
                                <a:xfrm>
                                  <a:off x="551687" y="820859"/>
                                  <a:ext cx="479271" cy="100750"/>
                                </a:xfrm>
                                <a:prstGeom prst="rect">
                                  <a:avLst/>
                                </a:prstGeom>
                                <a:ln>
                                  <a:noFill/>
                                </a:ln>
                              </wps:spPr>
                              <wps:txbx>
                                <w:txbxContent>
                                  <w:p w:rsidR="00E70637" w:rsidRDefault="00014B72">
                                    <w:r>
                                      <w:rPr>
                                        <w:color w:val="0D0D0D"/>
                                        <w:w w:val="103"/>
                                        <w:sz w:val="14"/>
                                      </w:rPr>
                                      <w:t>Fire</w:t>
                                    </w:r>
                                    <w:r>
                                      <w:rPr>
                                        <w:color w:val="0D0D0D"/>
                                        <w:spacing w:val="-1"/>
                                        <w:w w:val="103"/>
                                        <w:sz w:val="14"/>
                                      </w:rPr>
                                      <w:t xml:space="preserve"> </w:t>
                                    </w:r>
                                    <w:r>
                                      <w:rPr>
                                        <w:color w:val="0D0D0D"/>
                                        <w:w w:val="103"/>
                                        <w:sz w:val="14"/>
                                      </w:rPr>
                                      <w:t>Dept.</w:t>
                                    </w:r>
                                  </w:p>
                                </w:txbxContent>
                              </wps:txbx>
                              <wps:bodyPr horzOverflow="overflow" vert="horz" lIns="0" tIns="0" rIns="0" bIns="0" rtlCol="0">
                                <a:noAutofit/>
                              </wps:bodyPr>
                            </wps:wsp>
                          </wpg:wgp>
                        </a:graphicData>
                      </a:graphic>
                    </wp:inline>
                  </w:drawing>
                </mc:Choice>
                <mc:Fallback xmlns:a="http://schemas.openxmlformats.org/drawingml/2006/main">
                  <w:pict>
                    <v:group id="Group 189954" style="width:116.52pt;height:92.2795pt;mso-position-horizontal-relative:char;mso-position-vertical-relative:line" coordsize="14797,11719">
                      <v:shape id="Shape 1396" style="position:absolute;width:14797;height:11719;left:0;top:0;" coordsize="1479798,1171950" path="m0,0l1479798,0l1479798,1171950l0,1171950l0,0x">
                        <v:stroke weight="0pt" endcap="flat" joinstyle="miter" miterlimit="10" on="false" color="#000000" opacity="0"/>
                        <v:fill on="true" color="#000000"/>
                      </v:shape>
                      <v:rect id="Rectangle 1609" style="position:absolute;width:519;height:1788;left:7376;top:5255;" filled="f" stroked="f">
                        <v:textbox inset="0,0,0,0">
                          <w:txbxContent>
                            <w:p>
                              <w:pPr>
                                <w:spacing w:before="0" w:after="160" w:line="259" w:lineRule="auto"/>
                              </w:pPr>
                              <w:r>
                                <w:rPr>
                                  <w:rFonts w:cs="Arial" w:hAnsi="Arial" w:eastAsia="Arial" w:ascii="Arial"/>
                                  <w:sz w:val="22"/>
                                </w:rPr>
                                <w:t xml:space="preserve"> </w:t>
                              </w:r>
                            </w:p>
                          </w:txbxContent>
                        </v:textbox>
                      </v:rect>
                      <v:shape id="Shape 221063" style="position:absolute;width:121;height:2301;left:14599;top:182;" coordsize="12186,230118" path="m0,0l12186,0l12186,230118l0,230118l0,0">
                        <v:stroke weight="0pt" endcap="flat" joinstyle="miter" miterlimit="10" on="false" color="#000000" opacity="0"/>
                        <v:fill on="true" color="#000000"/>
                      </v:shape>
                      <v:shape id="Shape 221064" style="position:absolute;width:121;height:365;left:14599;top:2484;" coordsize="12186,36570" path="m0,0l12186,0l12186,36570l0,36570l0,0">
                        <v:stroke weight="0pt" endcap="flat" joinstyle="miter" miterlimit="10" on="false" color="#000000" opacity="0"/>
                        <v:fill on="true" color="#000000"/>
                      </v:shape>
                      <v:shape id="Shape 221065" style="position:absolute;width:121;height:8671;left:14599;top:2849;" coordsize="12186,867150" path="m0,0l12186,0l12186,867150l0,867150l0,0">
                        <v:stroke weight="0pt" endcap="flat" joinstyle="miter" miterlimit="10" on="false" color="#000000" opacity="0"/>
                        <v:fill on="true" color="#000000"/>
                      </v:shape>
                      <v:shape id="Picture 2175" style="position:absolute;width:11079;height:10119;left:1828;top:716;" filled="f">
                        <v:imagedata r:id="rId202"/>
                      </v:shape>
                      <v:rect id="Rectangle 2176" style="position:absolute;width:5438;height:1007;left:5318;top:2676;" filled="f" stroked="f">
                        <v:textbox inset="0,0,0,0">
                          <w:txbxContent>
                            <w:p>
                              <w:pPr>
                                <w:spacing w:before="0" w:after="160" w:line="259" w:lineRule="auto"/>
                              </w:pPr>
                              <w:r>
                                <w:rPr>
                                  <w:rFonts w:cs="Calibri" w:hAnsi="Calibri" w:eastAsia="Calibri" w:ascii="Calibri"/>
                                  <w:color w:val="0d0d0d"/>
                                  <w:w w:val="103"/>
                                  <w:sz w:val="14"/>
                                </w:rPr>
                                <w:t xml:space="preserve">San</w:t>
                              </w:r>
                              <w:r>
                                <w:rPr>
                                  <w:rFonts w:cs="Calibri" w:hAnsi="Calibri" w:eastAsia="Calibri" w:ascii="Calibri"/>
                                  <w:color w:val="0d0d0d"/>
                                  <w:spacing w:val="2"/>
                                  <w:w w:val="103"/>
                                  <w:sz w:val="14"/>
                                </w:rPr>
                                <w:t xml:space="preserve"> </w:t>
                              </w:r>
                              <w:r>
                                <w:rPr>
                                  <w:rFonts w:cs="Calibri" w:hAnsi="Calibri" w:eastAsia="Calibri" w:ascii="Calibri"/>
                                  <w:color w:val="0d0d0d"/>
                                  <w:w w:val="103"/>
                                  <w:sz w:val="14"/>
                                </w:rPr>
                                <w:t xml:space="preserve">Miguel</w:t>
                              </w:r>
                            </w:p>
                          </w:txbxContent>
                        </v:textbox>
                      </v:rect>
                      <v:rect id="Rectangle 2177" style="position:absolute;width:4792;height:1007;left:5516;top:8208;" filled="f" stroked="f">
                        <v:textbox inset="0,0,0,0">
                          <w:txbxContent>
                            <w:p>
                              <w:pPr>
                                <w:spacing w:before="0" w:after="160" w:line="259" w:lineRule="auto"/>
                              </w:pPr>
                              <w:r>
                                <w:rPr>
                                  <w:rFonts w:cs="Calibri" w:hAnsi="Calibri" w:eastAsia="Calibri" w:ascii="Calibri"/>
                                  <w:color w:val="0d0d0d"/>
                                  <w:w w:val="103"/>
                                  <w:sz w:val="14"/>
                                </w:rPr>
                                <w:t xml:space="preserve">Fire</w:t>
                              </w:r>
                              <w:r>
                                <w:rPr>
                                  <w:rFonts w:cs="Calibri" w:hAnsi="Calibri" w:eastAsia="Calibri" w:ascii="Calibri"/>
                                  <w:color w:val="0d0d0d"/>
                                  <w:spacing w:val="-1"/>
                                  <w:w w:val="103"/>
                                  <w:sz w:val="14"/>
                                </w:rPr>
                                <w:t xml:space="preserve"> </w:t>
                              </w:r>
                              <w:r>
                                <w:rPr>
                                  <w:rFonts w:cs="Calibri" w:hAnsi="Calibri" w:eastAsia="Calibri" w:ascii="Calibri"/>
                                  <w:color w:val="0d0d0d"/>
                                  <w:w w:val="103"/>
                                  <w:sz w:val="14"/>
                                </w:rPr>
                                <w:t xml:space="preserve">Dept.</w:t>
                              </w:r>
                            </w:p>
                          </w:txbxContent>
                        </v:textbox>
                      </v:rect>
                    </v:group>
                  </w:pict>
                </mc:Fallback>
              </mc:AlternateContent>
            </w:r>
          </w:p>
        </w:tc>
        <w:tc>
          <w:tcPr>
            <w:tcW w:w="965" w:type="dxa"/>
            <w:gridSpan w:val="2"/>
            <w:tcBorders>
              <w:top w:val="double" w:sz="8" w:space="0" w:color="000000"/>
              <w:left w:val="single" w:sz="8" w:space="0" w:color="000000"/>
              <w:bottom w:val="double" w:sz="8" w:space="0" w:color="000000"/>
              <w:right w:val="double" w:sz="8" w:space="0" w:color="000000"/>
            </w:tcBorders>
          </w:tcPr>
          <w:p w:rsidR="00E70637" w:rsidRDefault="00014B72">
            <w:pPr>
              <w:spacing w:after="0"/>
              <w:ind w:left="197"/>
              <w:jc w:val="both"/>
            </w:pPr>
            <w:r>
              <w:rPr>
                <w:sz w:val="28"/>
              </w:rPr>
              <w:t>JAN</w:t>
            </w:r>
          </w:p>
        </w:tc>
        <w:tc>
          <w:tcPr>
            <w:tcW w:w="965"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194"/>
              <w:jc w:val="both"/>
            </w:pPr>
            <w:r>
              <w:rPr>
                <w:sz w:val="28"/>
              </w:rPr>
              <w:t>FEB</w:t>
            </w:r>
          </w:p>
        </w:tc>
        <w:tc>
          <w:tcPr>
            <w:tcW w:w="965" w:type="dxa"/>
            <w:gridSpan w:val="2"/>
            <w:tcBorders>
              <w:top w:val="double" w:sz="8" w:space="0" w:color="000000"/>
              <w:left w:val="double" w:sz="8" w:space="0" w:color="000000"/>
              <w:bottom w:val="double" w:sz="8" w:space="0" w:color="000000"/>
              <w:right w:val="single" w:sz="23" w:space="0" w:color="000000"/>
            </w:tcBorders>
          </w:tcPr>
          <w:p w:rsidR="00E70637" w:rsidRDefault="00014B72">
            <w:pPr>
              <w:spacing w:after="0"/>
              <w:ind w:left="149"/>
              <w:jc w:val="both"/>
            </w:pPr>
            <w:r>
              <w:rPr>
                <w:sz w:val="28"/>
              </w:rPr>
              <w:t>MAR</w:t>
            </w:r>
          </w:p>
        </w:tc>
        <w:tc>
          <w:tcPr>
            <w:tcW w:w="965" w:type="dxa"/>
            <w:gridSpan w:val="2"/>
            <w:tcBorders>
              <w:top w:val="double" w:sz="8" w:space="0" w:color="000000"/>
              <w:left w:val="single" w:sz="23" w:space="0" w:color="000000"/>
              <w:bottom w:val="double" w:sz="8" w:space="0" w:color="000000"/>
              <w:right w:val="double" w:sz="8" w:space="0" w:color="000000"/>
            </w:tcBorders>
          </w:tcPr>
          <w:p w:rsidR="00E70637" w:rsidRDefault="00014B72">
            <w:pPr>
              <w:spacing w:after="0"/>
              <w:ind w:left="190"/>
              <w:jc w:val="both"/>
            </w:pPr>
            <w:r>
              <w:rPr>
                <w:sz w:val="28"/>
              </w:rPr>
              <w:t>APR</w:t>
            </w:r>
          </w:p>
        </w:tc>
        <w:tc>
          <w:tcPr>
            <w:tcW w:w="965"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161"/>
              <w:jc w:val="both"/>
            </w:pPr>
            <w:r>
              <w:rPr>
                <w:sz w:val="28"/>
              </w:rPr>
              <w:t>MAY</w:t>
            </w:r>
          </w:p>
        </w:tc>
        <w:tc>
          <w:tcPr>
            <w:tcW w:w="965" w:type="dxa"/>
            <w:gridSpan w:val="2"/>
            <w:tcBorders>
              <w:top w:val="double" w:sz="8" w:space="0" w:color="000000"/>
              <w:left w:val="double" w:sz="8" w:space="0" w:color="000000"/>
              <w:bottom w:val="double" w:sz="8" w:space="0" w:color="000000"/>
              <w:right w:val="single" w:sz="23" w:space="0" w:color="000000"/>
            </w:tcBorders>
          </w:tcPr>
          <w:p w:rsidR="00E70637" w:rsidRDefault="00014B72">
            <w:pPr>
              <w:spacing w:after="0"/>
              <w:ind w:left="192"/>
              <w:jc w:val="both"/>
            </w:pPr>
            <w:r>
              <w:rPr>
                <w:sz w:val="28"/>
              </w:rPr>
              <w:t>JUN</w:t>
            </w:r>
          </w:p>
        </w:tc>
        <w:tc>
          <w:tcPr>
            <w:tcW w:w="965" w:type="dxa"/>
            <w:gridSpan w:val="2"/>
            <w:tcBorders>
              <w:top w:val="double" w:sz="8" w:space="0" w:color="000000"/>
              <w:left w:val="single" w:sz="23" w:space="0" w:color="000000"/>
              <w:bottom w:val="double" w:sz="8" w:space="0" w:color="000000"/>
              <w:right w:val="double" w:sz="8" w:space="0" w:color="000000"/>
            </w:tcBorders>
          </w:tcPr>
          <w:p w:rsidR="00E70637" w:rsidRDefault="00014B72">
            <w:pPr>
              <w:spacing w:after="0"/>
              <w:ind w:left="206"/>
            </w:pPr>
            <w:r>
              <w:rPr>
                <w:sz w:val="28"/>
              </w:rPr>
              <w:t>JUL</w:t>
            </w:r>
          </w:p>
        </w:tc>
        <w:tc>
          <w:tcPr>
            <w:tcW w:w="965"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178"/>
              <w:jc w:val="both"/>
            </w:pPr>
            <w:r>
              <w:rPr>
                <w:sz w:val="28"/>
              </w:rPr>
              <w:t>AUG</w:t>
            </w:r>
          </w:p>
        </w:tc>
        <w:tc>
          <w:tcPr>
            <w:tcW w:w="965" w:type="dxa"/>
            <w:gridSpan w:val="2"/>
            <w:tcBorders>
              <w:top w:val="double" w:sz="8" w:space="0" w:color="000000"/>
              <w:left w:val="double" w:sz="8" w:space="0" w:color="000000"/>
              <w:bottom w:val="double" w:sz="8" w:space="0" w:color="000000"/>
              <w:right w:val="single" w:sz="23" w:space="0" w:color="000000"/>
            </w:tcBorders>
          </w:tcPr>
          <w:p w:rsidR="00E70637" w:rsidRDefault="00014B72">
            <w:pPr>
              <w:spacing w:after="0"/>
              <w:ind w:left="206"/>
            </w:pPr>
            <w:r>
              <w:rPr>
                <w:sz w:val="28"/>
              </w:rPr>
              <w:t>SEP</w:t>
            </w:r>
          </w:p>
        </w:tc>
        <w:tc>
          <w:tcPr>
            <w:tcW w:w="965" w:type="dxa"/>
            <w:gridSpan w:val="2"/>
            <w:tcBorders>
              <w:top w:val="double" w:sz="8" w:space="0" w:color="000000"/>
              <w:left w:val="single" w:sz="23" w:space="0" w:color="000000"/>
              <w:bottom w:val="double" w:sz="8" w:space="0" w:color="000000"/>
              <w:right w:val="double" w:sz="8" w:space="0" w:color="000000"/>
            </w:tcBorders>
          </w:tcPr>
          <w:p w:rsidR="00E70637" w:rsidRDefault="00014B72">
            <w:pPr>
              <w:spacing w:after="0"/>
              <w:ind w:left="175"/>
              <w:jc w:val="both"/>
            </w:pPr>
            <w:r>
              <w:rPr>
                <w:sz w:val="28"/>
              </w:rPr>
              <w:t>OCT</w:t>
            </w:r>
          </w:p>
        </w:tc>
        <w:tc>
          <w:tcPr>
            <w:tcW w:w="965"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173"/>
              <w:jc w:val="both"/>
            </w:pPr>
            <w:r>
              <w:rPr>
                <w:sz w:val="28"/>
              </w:rPr>
              <w:t>NOV</w:t>
            </w:r>
          </w:p>
        </w:tc>
        <w:tc>
          <w:tcPr>
            <w:tcW w:w="965" w:type="dxa"/>
            <w:gridSpan w:val="2"/>
            <w:tcBorders>
              <w:top w:val="double" w:sz="8" w:space="0" w:color="000000"/>
              <w:left w:val="double" w:sz="8" w:space="0" w:color="000000"/>
              <w:bottom w:val="double" w:sz="8" w:space="0" w:color="000000"/>
              <w:right w:val="single" w:sz="23" w:space="0" w:color="000000"/>
            </w:tcBorders>
          </w:tcPr>
          <w:p w:rsidR="00E70637" w:rsidRDefault="00014B72">
            <w:pPr>
              <w:spacing w:after="0"/>
              <w:ind w:left="178"/>
              <w:jc w:val="both"/>
            </w:pPr>
            <w:r>
              <w:rPr>
                <w:sz w:val="28"/>
              </w:rPr>
              <w:t>DEC</w:t>
            </w:r>
          </w:p>
        </w:tc>
        <w:tc>
          <w:tcPr>
            <w:tcW w:w="1015" w:type="dxa"/>
            <w:gridSpan w:val="2"/>
            <w:tcBorders>
              <w:top w:val="double" w:sz="8" w:space="0" w:color="000000"/>
              <w:left w:val="single" w:sz="23" w:space="0" w:color="000000"/>
              <w:bottom w:val="double" w:sz="8" w:space="0" w:color="000000"/>
              <w:right w:val="single" w:sz="8" w:space="0" w:color="000000"/>
            </w:tcBorders>
            <w:vAlign w:val="center"/>
          </w:tcPr>
          <w:p w:rsidR="00E70637" w:rsidRDefault="00014B72">
            <w:pPr>
              <w:spacing w:after="0"/>
              <w:ind w:left="125"/>
              <w:jc w:val="both"/>
            </w:pPr>
            <w:r>
              <w:t>TOTAL</w:t>
            </w:r>
          </w:p>
        </w:tc>
      </w:tr>
      <w:tr w:rsidR="00E70637">
        <w:trPr>
          <w:trHeight w:val="1423"/>
        </w:trPr>
        <w:tc>
          <w:tcPr>
            <w:tcW w:w="0" w:type="auto"/>
            <w:vMerge/>
            <w:tcBorders>
              <w:top w:val="nil"/>
              <w:left w:val="nil"/>
              <w:bottom w:val="double" w:sz="8" w:space="0" w:color="000000"/>
              <w:right w:val="single" w:sz="8" w:space="0" w:color="000000"/>
            </w:tcBorders>
          </w:tcPr>
          <w:p w:rsidR="00E70637" w:rsidRDefault="00E70637"/>
        </w:tc>
        <w:tc>
          <w:tcPr>
            <w:tcW w:w="482" w:type="dxa"/>
            <w:tcBorders>
              <w:top w:val="double" w:sz="8" w:space="0" w:color="000000"/>
              <w:left w:val="single" w:sz="8"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1" cy="513728"/>
                      <wp:effectExtent l="0" t="0" r="0" b="0"/>
                      <wp:docPr id="190072" name="Group 190072"/>
                      <wp:cNvGraphicFramePr/>
                      <a:graphic xmlns:a="http://schemas.openxmlformats.org/drawingml/2006/main">
                        <a:graphicData uri="http://schemas.microsoft.com/office/word/2010/wordprocessingGroup">
                          <wpg:wgp>
                            <wpg:cNvGrpSpPr/>
                            <wpg:grpSpPr>
                              <a:xfrm>
                                <a:off x="0" y="0"/>
                                <a:ext cx="101931" cy="513728"/>
                                <a:chOff x="0" y="0"/>
                                <a:chExt cx="101931" cy="513728"/>
                              </a:xfrm>
                            </wpg:grpSpPr>
                            <wps:wsp>
                              <wps:cNvPr id="1503" name="Rectangle 1503"/>
                              <wps:cNvSpPr/>
                              <wps:spPr>
                                <a:xfrm rot="-5399999">
                                  <a:off x="-273844" y="104315"/>
                                  <a:ext cx="683259" cy="135569"/>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072" style="width:8.02608pt;height:40.451pt;mso-position-horizontal-relative:char;mso-position-vertical-relative:line" coordsize="1019,5137">
                      <v:rect id="Rectangle 1503"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double" w:sz="8"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1" cy="768342"/>
                      <wp:effectExtent l="0" t="0" r="0" b="0"/>
                      <wp:docPr id="190076" name="Group 190076"/>
                      <wp:cNvGraphicFramePr/>
                      <a:graphic xmlns:a="http://schemas.openxmlformats.org/drawingml/2006/main">
                        <a:graphicData uri="http://schemas.microsoft.com/office/word/2010/wordprocessingGroup">
                          <wpg:wgp>
                            <wpg:cNvGrpSpPr/>
                            <wpg:grpSpPr>
                              <a:xfrm>
                                <a:off x="0" y="0"/>
                                <a:ext cx="101931" cy="768342"/>
                                <a:chOff x="0" y="0"/>
                                <a:chExt cx="101931" cy="768342"/>
                              </a:xfrm>
                            </wpg:grpSpPr>
                            <wps:wsp>
                              <wps:cNvPr id="1504" name="Rectangle 1504"/>
                              <wps:cNvSpPr/>
                              <wps:spPr>
                                <a:xfrm rot="-5399999">
                                  <a:off x="-443162" y="189610"/>
                                  <a:ext cx="1021894" cy="135569"/>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076" style="width:8.02608pt;height:60.4993pt;mso-position-horizontal-relative:char;mso-position-vertical-relative:line" coordsize="1019,7683">
                      <v:rect id="Rectangle 1504"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double" w:sz="8"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1" cy="513729"/>
                      <wp:effectExtent l="0" t="0" r="0" b="0"/>
                      <wp:docPr id="190080" name="Group 190080"/>
                      <wp:cNvGraphicFramePr/>
                      <a:graphic xmlns:a="http://schemas.openxmlformats.org/drawingml/2006/main">
                        <a:graphicData uri="http://schemas.microsoft.com/office/word/2010/wordprocessingGroup">
                          <wpg:wgp>
                            <wpg:cNvGrpSpPr/>
                            <wpg:grpSpPr>
                              <a:xfrm>
                                <a:off x="0" y="0"/>
                                <a:ext cx="101931" cy="513729"/>
                                <a:chOff x="0" y="0"/>
                                <a:chExt cx="101931" cy="513729"/>
                              </a:xfrm>
                            </wpg:grpSpPr>
                            <wps:wsp>
                              <wps:cNvPr id="1505" name="Rectangle 1505"/>
                              <wps:cNvSpPr/>
                              <wps:spPr>
                                <a:xfrm rot="-5399999">
                                  <a:off x="-273845" y="104315"/>
                                  <a:ext cx="683259" cy="135568"/>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080" style="width:8.02608pt;height:40.4511pt;mso-position-horizontal-relative:char;mso-position-vertical-relative:line" coordsize="1019,5137">
                      <v:rect id="Rectangle 1505"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double" w:sz="8"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1" cy="768342"/>
                      <wp:effectExtent l="0" t="0" r="0" b="0"/>
                      <wp:docPr id="190084" name="Group 190084"/>
                      <wp:cNvGraphicFramePr/>
                      <a:graphic xmlns:a="http://schemas.openxmlformats.org/drawingml/2006/main">
                        <a:graphicData uri="http://schemas.microsoft.com/office/word/2010/wordprocessingGroup">
                          <wpg:wgp>
                            <wpg:cNvGrpSpPr/>
                            <wpg:grpSpPr>
                              <a:xfrm>
                                <a:off x="0" y="0"/>
                                <a:ext cx="101931" cy="768342"/>
                                <a:chOff x="0" y="0"/>
                                <a:chExt cx="101931" cy="768342"/>
                              </a:xfrm>
                            </wpg:grpSpPr>
                            <wps:wsp>
                              <wps:cNvPr id="1506" name="Rectangle 1506"/>
                              <wps:cNvSpPr/>
                              <wps:spPr>
                                <a:xfrm rot="-5399999">
                                  <a:off x="-443163" y="189610"/>
                                  <a:ext cx="1021895" cy="135568"/>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084" style="width:8.02608pt;height:60.4993pt;mso-position-horizontal-relative:char;mso-position-vertical-relative:line" coordsize="1019,7683">
                      <v:rect id="Rectangle 1506"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double" w:sz="8"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1" cy="513729"/>
                      <wp:effectExtent l="0" t="0" r="0" b="0"/>
                      <wp:docPr id="190088" name="Group 190088"/>
                      <wp:cNvGraphicFramePr/>
                      <a:graphic xmlns:a="http://schemas.openxmlformats.org/drawingml/2006/main">
                        <a:graphicData uri="http://schemas.microsoft.com/office/word/2010/wordprocessingGroup">
                          <wpg:wgp>
                            <wpg:cNvGrpSpPr/>
                            <wpg:grpSpPr>
                              <a:xfrm>
                                <a:off x="0" y="0"/>
                                <a:ext cx="101931" cy="513729"/>
                                <a:chOff x="0" y="0"/>
                                <a:chExt cx="101931" cy="513729"/>
                              </a:xfrm>
                            </wpg:grpSpPr>
                            <wps:wsp>
                              <wps:cNvPr id="1507" name="Rectangle 1507"/>
                              <wps:cNvSpPr/>
                              <wps:spPr>
                                <a:xfrm rot="-5399999">
                                  <a:off x="-273845" y="104315"/>
                                  <a:ext cx="683259" cy="135568"/>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088" style="width:8.02608pt;height:40.4511pt;mso-position-horizontal-relative:char;mso-position-vertical-relative:line" coordsize="1019,5137">
                      <v:rect id="Rectangle 1507"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single" w:sz="23"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1" cy="768342"/>
                      <wp:effectExtent l="0" t="0" r="0" b="0"/>
                      <wp:docPr id="190092" name="Group 190092"/>
                      <wp:cNvGraphicFramePr/>
                      <a:graphic xmlns:a="http://schemas.openxmlformats.org/drawingml/2006/main">
                        <a:graphicData uri="http://schemas.microsoft.com/office/word/2010/wordprocessingGroup">
                          <wpg:wgp>
                            <wpg:cNvGrpSpPr/>
                            <wpg:grpSpPr>
                              <a:xfrm>
                                <a:off x="0" y="0"/>
                                <a:ext cx="101931" cy="768342"/>
                                <a:chOff x="0" y="0"/>
                                <a:chExt cx="101931" cy="768342"/>
                              </a:xfrm>
                            </wpg:grpSpPr>
                            <wps:wsp>
                              <wps:cNvPr id="1508" name="Rectangle 1508"/>
                              <wps:cNvSpPr/>
                              <wps:spPr>
                                <a:xfrm rot="-5399999">
                                  <a:off x="-443162" y="189610"/>
                                  <a:ext cx="1021895" cy="135568"/>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092" style="width:8.02606pt;height:60.4993pt;mso-position-horizontal-relative:char;mso-position-vertical-relative:line" coordsize="1019,7683">
                      <v:rect id="Rectangle 1508"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single" w:sz="23"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1" cy="513728"/>
                      <wp:effectExtent l="0" t="0" r="0" b="0"/>
                      <wp:docPr id="190096" name="Group 190096"/>
                      <wp:cNvGraphicFramePr/>
                      <a:graphic xmlns:a="http://schemas.openxmlformats.org/drawingml/2006/main">
                        <a:graphicData uri="http://schemas.microsoft.com/office/word/2010/wordprocessingGroup">
                          <wpg:wgp>
                            <wpg:cNvGrpSpPr/>
                            <wpg:grpSpPr>
                              <a:xfrm>
                                <a:off x="0" y="0"/>
                                <a:ext cx="101931" cy="513728"/>
                                <a:chOff x="0" y="0"/>
                                <a:chExt cx="101931" cy="513728"/>
                              </a:xfrm>
                            </wpg:grpSpPr>
                            <wps:wsp>
                              <wps:cNvPr id="1509" name="Rectangle 1509"/>
                              <wps:cNvSpPr/>
                              <wps:spPr>
                                <a:xfrm rot="-5399999">
                                  <a:off x="-273844" y="104315"/>
                                  <a:ext cx="683259" cy="135568"/>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096" style="width:8.02606pt;height:40.4511pt;mso-position-horizontal-relative:char;mso-position-vertical-relative:line" coordsize="1019,5137">
                      <v:rect id="Rectangle 1509"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double" w:sz="8"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1" cy="768342"/>
                      <wp:effectExtent l="0" t="0" r="0" b="0"/>
                      <wp:docPr id="190100" name="Group 190100"/>
                      <wp:cNvGraphicFramePr/>
                      <a:graphic xmlns:a="http://schemas.openxmlformats.org/drawingml/2006/main">
                        <a:graphicData uri="http://schemas.microsoft.com/office/word/2010/wordprocessingGroup">
                          <wpg:wgp>
                            <wpg:cNvGrpSpPr/>
                            <wpg:grpSpPr>
                              <a:xfrm>
                                <a:off x="0" y="0"/>
                                <a:ext cx="101931" cy="768342"/>
                                <a:chOff x="0" y="0"/>
                                <a:chExt cx="101931" cy="768342"/>
                              </a:xfrm>
                            </wpg:grpSpPr>
                            <wps:wsp>
                              <wps:cNvPr id="1510" name="Rectangle 1510"/>
                              <wps:cNvSpPr/>
                              <wps:spPr>
                                <a:xfrm rot="-5399999">
                                  <a:off x="-443162" y="189610"/>
                                  <a:ext cx="1021894" cy="135568"/>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00" style="width:8.02606pt;height:60.4993pt;mso-position-horizontal-relative:char;mso-position-vertical-relative:line" coordsize="1019,7683">
                      <v:rect id="Rectangle 1510"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double" w:sz="8"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1" cy="513728"/>
                      <wp:effectExtent l="0" t="0" r="0" b="0"/>
                      <wp:docPr id="190104" name="Group 190104"/>
                      <wp:cNvGraphicFramePr/>
                      <a:graphic xmlns:a="http://schemas.openxmlformats.org/drawingml/2006/main">
                        <a:graphicData uri="http://schemas.microsoft.com/office/word/2010/wordprocessingGroup">
                          <wpg:wgp>
                            <wpg:cNvGrpSpPr/>
                            <wpg:grpSpPr>
                              <a:xfrm>
                                <a:off x="0" y="0"/>
                                <a:ext cx="101931" cy="513728"/>
                                <a:chOff x="0" y="0"/>
                                <a:chExt cx="101931" cy="513728"/>
                              </a:xfrm>
                            </wpg:grpSpPr>
                            <wps:wsp>
                              <wps:cNvPr id="1511" name="Rectangle 1511"/>
                              <wps:cNvSpPr/>
                              <wps:spPr>
                                <a:xfrm rot="-5399999">
                                  <a:off x="-273845" y="104315"/>
                                  <a:ext cx="683259" cy="135568"/>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104" style="width:8.02606pt;height:40.4511pt;mso-position-horizontal-relative:char;mso-position-vertical-relative:line" coordsize="1019,5137">
                      <v:rect id="Rectangle 1511"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double" w:sz="8"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1" cy="768342"/>
                      <wp:effectExtent l="0" t="0" r="0" b="0"/>
                      <wp:docPr id="190108" name="Group 190108"/>
                      <wp:cNvGraphicFramePr/>
                      <a:graphic xmlns:a="http://schemas.openxmlformats.org/drawingml/2006/main">
                        <a:graphicData uri="http://schemas.microsoft.com/office/word/2010/wordprocessingGroup">
                          <wpg:wgp>
                            <wpg:cNvGrpSpPr/>
                            <wpg:grpSpPr>
                              <a:xfrm>
                                <a:off x="0" y="0"/>
                                <a:ext cx="101931" cy="768342"/>
                                <a:chOff x="0" y="0"/>
                                <a:chExt cx="101931" cy="768342"/>
                              </a:xfrm>
                            </wpg:grpSpPr>
                            <wps:wsp>
                              <wps:cNvPr id="1512" name="Rectangle 1512"/>
                              <wps:cNvSpPr/>
                              <wps:spPr>
                                <a:xfrm rot="-5399999">
                                  <a:off x="-443162" y="189610"/>
                                  <a:ext cx="1021895" cy="135568"/>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08" style="width:8.02606pt;height:60.4993pt;mso-position-horizontal-relative:char;mso-position-vertical-relative:line" coordsize="1019,7683">
                      <v:rect id="Rectangle 1512"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double" w:sz="8"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1" cy="513728"/>
                      <wp:effectExtent l="0" t="0" r="0" b="0"/>
                      <wp:docPr id="190112" name="Group 190112"/>
                      <wp:cNvGraphicFramePr/>
                      <a:graphic xmlns:a="http://schemas.openxmlformats.org/drawingml/2006/main">
                        <a:graphicData uri="http://schemas.microsoft.com/office/word/2010/wordprocessingGroup">
                          <wpg:wgp>
                            <wpg:cNvGrpSpPr/>
                            <wpg:grpSpPr>
                              <a:xfrm>
                                <a:off x="0" y="0"/>
                                <a:ext cx="101931" cy="513728"/>
                                <a:chOff x="0" y="0"/>
                                <a:chExt cx="101931" cy="513728"/>
                              </a:xfrm>
                            </wpg:grpSpPr>
                            <wps:wsp>
                              <wps:cNvPr id="1513" name="Rectangle 1513"/>
                              <wps:cNvSpPr/>
                              <wps:spPr>
                                <a:xfrm rot="-5399999">
                                  <a:off x="-273845" y="104315"/>
                                  <a:ext cx="683259" cy="135568"/>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112" style="width:8.02606pt;height:40.4511pt;mso-position-horizontal-relative:char;mso-position-vertical-relative:line" coordsize="1019,5137">
                      <v:rect id="Rectangle 1513"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single" w:sz="23"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1" cy="768342"/>
                      <wp:effectExtent l="0" t="0" r="0" b="0"/>
                      <wp:docPr id="190116" name="Group 190116"/>
                      <wp:cNvGraphicFramePr/>
                      <a:graphic xmlns:a="http://schemas.openxmlformats.org/drawingml/2006/main">
                        <a:graphicData uri="http://schemas.microsoft.com/office/word/2010/wordprocessingGroup">
                          <wpg:wgp>
                            <wpg:cNvGrpSpPr/>
                            <wpg:grpSpPr>
                              <a:xfrm>
                                <a:off x="0" y="0"/>
                                <a:ext cx="101931" cy="768342"/>
                                <a:chOff x="0" y="0"/>
                                <a:chExt cx="101931" cy="768342"/>
                              </a:xfrm>
                            </wpg:grpSpPr>
                            <wps:wsp>
                              <wps:cNvPr id="1514" name="Rectangle 1514"/>
                              <wps:cNvSpPr/>
                              <wps:spPr>
                                <a:xfrm rot="-5399999">
                                  <a:off x="-443162" y="189610"/>
                                  <a:ext cx="1021895" cy="135568"/>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16" style="width:8.02606pt;height:60.4993pt;mso-position-horizontal-relative:char;mso-position-vertical-relative:line" coordsize="1019,7683">
                      <v:rect id="Rectangle 1514"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single" w:sz="23"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1" cy="513728"/>
                      <wp:effectExtent l="0" t="0" r="0" b="0"/>
                      <wp:docPr id="190120" name="Group 190120"/>
                      <wp:cNvGraphicFramePr/>
                      <a:graphic xmlns:a="http://schemas.openxmlformats.org/drawingml/2006/main">
                        <a:graphicData uri="http://schemas.microsoft.com/office/word/2010/wordprocessingGroup">
                          <wpg:wgp>
                            <wpg:cNvGrpSpPr/>
                            <wpg:grpSpPr>
                              <a:xfrm>
                                <a:off x="0" y="0"/>
                                <a:ext cx="101931" cy="513728"/>
                                <a:chOff x="0" y="0"/>
                                <a:chExt cx="101931" cy="513728"/>
                              </a:xfrm>
                            </wpg:grpSpPr>
                            <wps:wsp>
                              <wps:cNvPr id="1515" name="Rectangle 1515"/>
                              <wps:cNvSpPr/>
                              <wps:spPr>
                                <a:xfrm rot="-5399999">
                                  <a:off x="-273844" y="104315"/>
                                  <a:ext cx="683259" cy="135568"/>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120" style="width:8.02606pt;height:40.4511pt;mso-position-horizontal-relative:char;mso-position-vertical-relative:line" coordsize="1019,5137">
                      <v:rect id="Rectangle 1515"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double" w:sz="8"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1" cy="768342"/>
                      <wp:effectExtent l="0" t="0" r="0" b="0"/>
                      <wp:docPr id="190124" name="Group 190124"/>
                      <wp:cNvGraphicFramePr/>
                      <a:graphic xmlns:a="http://schemas.openxmlformats.org/drawingml/2006/main">
                        <a:graphicData uri="http://schemas.microsoft.com/office/word/2010/wordprocessingGroup">
                          <wpg:wgp>
                            <wpg:cNvGrpSpPr/>
                            <wpg:grpSpPr>
                              <a:xfrm>
                                <a:off x="0" y="0"/>
                                <a:ext cx="101931" cy="768342"/>
                                <a:chOff x="0" y="0"/>
                                <a:chExt cx="101931" cy="768342"/>
                              </a:xfrm>
                            </wpg:grpSpPr>
                            <wps:wsp>
                              <wps:cNvPr id="1516" name="Rectangle 1516"/>
                              <wps:cNvSpPr/>
                              <wps:spPr>
                                <a:xfrm rot="-5399999">
                                  <a:off x="-443162" y="189610"/>
                                  <a:ext cx="1021895" cy="135568"/>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24" style="width:8.02606pt;height:60.4993pt;mso-position-horizontal-relative:char;mso-position-vertical-relative:line" coordsize="1019,7683">
                      <v:rect id="Rectangle 1516"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double" w:sz="8"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1" cy="513728"/>
                      <wp:effectExtent l="0" t="0" r="0" b="0"/>
                      <wp:docPr id="190128" name="Group 190128"/>
                      <wp:cNvGraphicFramePr/>
                      <a:graphic xmlns:a="http://schemas.openxmlformats.org/drawingml/2006/main">
                        <a:graphicData uri="http://schemas.microsoft.com/office/word/2010/wordprocessingGroup">
                          <wpg:wgp>
                            <wpg:cNvGrpSpPr/>
                            <wpg:grpSpPr>
                              <a:xfrm>
                                <a:off x="0" y="0"/>
                                <a:ext cx="101931" cy="513728"/>
                                <a:chOff x="0" y="0"/>
                                <a:chExt cx="101931" cy="513728"/>
                              </a:xfrm>
                            </wpg:grpSpPr>
                            <wps:wsp>
                              <wps:cNvPr id="1517" name="Rectangle 1517"/>
                              <wps:cNvSpPr/>
                              <wps:spPr>
                                <a:xfrm rot="-5399999">
                                  <a:off x="-273845" y="104315"/>
                                  <a:ext cx="683259" cy="135568"/>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128" style="width:8.02606pt;height:40.451pt;mso-position-horizontal-relative:char;mso-position-vertical-relative:line" coordsize="1019,5137">
                      <v:rect id="Rectangle 1517"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double" w:sz="8"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1" cy="768342"/>
                      <wp:effectExtent l="0" t="0" r="0" b="0"/>
                      <wp:docPr id="190132" name="Group 190132"/>
                      <wp:cNvGraphicFramePr/>
                      <a:graphic xmlns:a="http://schemas.openxmlformats.org/drawingml/2006/main">
                        <a:graphicData uri="http://schemas.microsoft.com/office/word/2010/wordprocessingGroup">
                          <wpg:wgp>
                            <wpg:cNvGrpSpPr/>
                            <wpg:grpSpPr>
                              <a:xfrm>
                                <a:off x="0" y="0"/>
                                <a:ext cx="101931" cy="768342"/>
                                <a:chOff x="0" y="0"/>
                                <a:chExt cx="101931" cy="768342"/>
                              </a:xfrm>
                            </wpg:grpSpPr>
                            <wps:wsp>
                              <wps:cNvPr id="1518" name="Rectangle 1518"/>
                              <wps:cNvSpPr/>
                              <wps:spPr>
                                <a:xfrm rot="-5399999">
                                  <a:off x="-443162" y="189610"/>
                                  <a:ext cx="1021894" cy="135569"/>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32" style="width:8.02609pt;height:60.4993pt;mso-position-horizontal-relative:char;mso-position-vertical-relative:line" coordsize="1019,7683">
                      <v:rect id="Rectangle 1518"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double" w:sz="8"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2" cy="513729"/>
                      <wp:effectExtent l="0" t="0" r="0" b="0"/>
                      <wp:docPr id="190136" name="Group 190136"/>
                      <wp:cNvGraphicFramePr/>
                      <a:graphic xmlns:a="http://schemas.openxmlformats.org/drawingml/2006/main">
                        <a:graphicData uri="http://schemas.microsoft.com/office/word/2010/wordprocessingGroup">
                          <wpg:wgp>
                            <wpg:cNvGrpSpPr/>
                            <wpg:grpSpPr>
                              <a:xfrm>
                                <a:off x="0" y="0"/>
                                <a:ext cx="101932" cy="513729"/>
                                <a:chOff x="0" y="0"/>
                                <a:chExt cx="101932" cy="513729"/>
                              </a:xfrm>
                            </wpg:grpSpPr>
                            <wps:wsp>
                              <wps:cNvPr id="1519" name="Rectangle 1519"/>
                              <wps:cNvSpPr/>
                              <wps:spPr>
                                <a:xfrm rot="-5399999">
                                  <a:off x="-273844" y="104315"/>
                                  <a:ext cx="683259" cy="135569"/>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136" style="width:8.02612pt;height:40.4511pt;mso-position-horizontal-relative:char;mso-position-vertical-relative:line" coordsize="1019,5137">
                      <v:rect id="Rectangle 1519"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single" w:sz="23"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2" cy="768342"/>
                      <wp:effectExtent l="0" t="0" r="0" b="0"/>
                      <wp:docPr id="190140" name="Group 190140"/>
                      <wp:cNvGraphicFramePr/>
                      <a:graphic xmlns:a="http://schemas.openxmlformats.org/drawingml/2006/main">
                        <a:graphicData uri="http://schemas.microsoft.com/office/word/2010/wordprocessingGroup">
                          <wpg:wgp>
                            <wpg:cNvGrpSpPr/>
                            <wpg:grpSpPr>
                              <a:xfrm>
                                <a:off x="0" y="0"/>
                                <a:ext cx="101932" cy="768342"/>
                                <a:chOff x="0" y="0"/>
                                <a:chExt cx="101932" cy="768342"/>
                              </a:xfrm>
                            </wpg:grpSpPr>
                            <wps:wsp>
                              <wps:cNvPr id="1520" name="Rectangle 1520"/>
                              <wps:cNvSpPr/>
                              <wps:spPr>
                                <a:xfrm rot="-5399999">
                                  <a:off x="-443162" y="189610"/>
                                  <a:ext cx="1021895" cy="135569"/>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40" style="width:8.02612pt;height:60.4993pt;mso-position-horizontal-relative:char;mso-position-vertical-relative:line" coordsize="1019,7683">
                      <v:rect id="Rectangle 1520"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single" w:sz="23"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2" cy="513729"/>
                      <wp:effectExtent l="0" t="0" r="0" b="0"/>
                      <wp:docPr id="190144" name="Group 190144"/>
                      <wp:cNvGraphicFramePr/>
                      <a:graphic xmlns:a="http://schemas.openxmlformats.org/drawingml/2006/main">
                        <a:graphicData uri="http://schemas.microsoft.com/office/word/2010/wordprocessingGroup">
                          <wpg:wgp>
                            <wpg:cNvGrpSpPr/>
                            <wpg:grpSpPr>
                              <a:xfrm>
                                <a:off x="0" y="0"/>
                                <a:ext cx="101932" cy="513729"/>
                                <a:chOff x="0" y="0"/>
                                <a:chExt cx="101932" cy="513729"/>
                              </a:xfrm>
                            </wpg:grpSpPr>
                            <wps:wsp>
                              <wps:cNvPr id="1521" name="Rectangle 1521"/>
                              <wps:cNvSpPr/>
                              <wps:spPr>
                                <a:xfrm rot="-5399999">
                                  <a:off x="-273844" y="104315"/>
                                  <a:ext cx="683259" cy="135569"/>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144" style="width:8.02612pt;height:40.4511pt;mso-position-horizontal-relative:char;mso-position-vertical-relative:line" coordsize="1019,5137">
                      <v:rect id="Rectangle 1521"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double" w:sz="8"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2" cy="768342"/>
                      <wp:effectExtent l="0" t="0" r="0" b="0"/>
                      <wp:docPr id="190148" name="Group 190148"/>
                      <wp:cNvGraphicFramePr/>
                      <a:graphic xmlns:a="http://schemas.openxmlformats.org/drawingml/2006/main">
                        <a:graphicData uri="http://schemas.microsoft.com/office/word/2010/wordprocessingGroup">
                          <wpg:wgp>
                            <wpg:cNvGrpSpPr/>
                            <wpg:grpSpPr>
                              <a:xfrm>
                                <a:off x="0" y="0"/>
                                <a:ext cx="101932" cy="768342"/>
                                <a:chOff x="0" y="0"/>
                                <a:chExt cx="101932" cy="768342"/>
                              </a:xfrm>
                            </wpg:grpSpPr>
                            <wps:wsp>
                              <wps:cNvPr id="1522" name="Rectangle 1522"/>
                              <wps:cNvSpPr/>
                              <wps:spPr>
                                <a:xfrm rot="-5399999">
                                  <a:off x="-443162" y="189610"/>
                                  <a:ext cx="1021895" cy="135569"/>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48" style="width:8.02612pt;height:60.4993pt;mso-position-horizontal-relative:char;mso-position-vertical-relative:line" coordsize="1019,7683">
                      <v:rect id="Rectangle 1522"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double" w:sz="8"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2" cy="513728"/>
                      <wp:effectExtent l="0" t="0" r="0" b="0"/>
                      <wp:docPr id="190152" name="Group 190152"/>
                      <wp:cNvGraphicFramePr/>
                      <a:graphic xmlns:a="http://schemas.openxmlformats.org/drawingml/2006/main">
                        <a:graphicData uri="http://schemas.microsoft.com/office/word/2010/wordprocessingGroup">
                          <wpg:wgp>
                            <wpg:cNvGrpSpPr/>
                            <wpg:grpSpPr>
                              <a:xfrm>
                                <a:off x="0" y="0"/>
                                <a:ext cx="101932" cy="513728"/>
                                <a:chOff x="0" y="0"/>
                                <a:chExt cx="101932" cy="513728"/>
                              </a:xfrm>
                            </wpg:grpSpPr>
                            <wps:wsp>
                              <wps:cNvPr id="1523" name="Rectangle 1523"/>
                              <wps:cNvSpPr/>
                              <wps:spPr>
                                <a:xfrm rot="-5399999">
                                  <a:off x="-273844" y="104314"/>
                                  <a:ext cx="683259" cy="135569"/>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152" style="width:8.02612pt;height:40.4511pt;mso-position-horizontal-relative:char;mso-position-vertical-relative:line" coordsize="1019,5137">
                      <v:rect id="Rectangle 1523"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double" w:sz="8"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2" cy="768342"/>
                      <wp:effectExtent l="0" t="0" r="0" b="0"/>
                      <wp:docPr id="190156" name="Group 190156"/>
                      <wp:cNvGraphicFramePr/>
                      <a:graphic xmlns:a="http://schemas.openxmlformats.org/drawingml/2006/main">
                        <a:graphicData uri="http://schemas.microsoft.com/office/word/2010/wordprocessingGroup">
                          <wpg:wgp>
                            <wpg:cNvGrpSpPr/>
                            <wpg:grpSpPr>
                              <a:xfrm>
                                <a:off x="0" y="0"/>
                                <a:ext cx="101932" cy="768342"/>
                                <a:chOff x="0" y="0"/>
                                <a:chExt cx="101932" cy="768342"/>
                              </a:xfrm>
                            </wpg:grpSpPr>
                            <wps:wsp>
                              <wps:cNvPr id="1524" name="Rectangle 1524"/>
                              <wps:cNvSpPr/>
                              <wps:spPr>
                                <a:xfrm rot="-5399999">
                                  <a:off x="-443161" y="189610"/>
                                  <a:ext cx="1021894" cy="135569"/>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56" style="width:8.02612pt;height:60.4993pt;mso-position-horizontal-relative:char;mso-position-vertical-relative:line" coordsize="1019,7683">
                      <v:rect id="Rectangle 1524"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482" w:type="dxa"/>
            <w:tcBorders>
              <w:top w:val="double" w:sz="8" w:space="0" w:color="000000"/>
              <w:left w:val="double" w:sz="8" w:space="0" w:color="000000"/>
              <w:bottom w:val="single" w:sz="15" w:space="0" w:color="000000"/>
              <w:right w:val="single" w:sz="8" w:space="0" w:color="000000"/>
            </w:tcBorders>
          </w:tcPr>
          <w:p w:rsidR="00E70637" w:rsidRDefault="00014B72">
            <w:pPr>
              <w:spacing w:after="0"/>
              <w:ind w:left="149"/>
            </w:pPr>
            <w:r>
              <w:rPr>
                <w:noProof/>
              </w:rPr>
              <mc:AlternateContent>
                <mc:Choice Requires="wpg">
                  <w:drawing>
                    <wp:inline distT="0" distB="0" distL="0" distR="0">
                      <wp:extent cx="101932" cy="513728"/>
                      <wp:effectExtent l="0" t="0" r="0" b="0"/>
                      <wp:docPr id="190160" name="Group 190160"/>
                      <wp:cNvGraphicFramePr/>
                      <a:graphic xmlns:a="http://schemas.openxmlformats.org/drawingml/2006/main">
                        <a:graphicData uri="http://schemas.microsoft.com/office/word/2010/wordprocessingGroup">
                          <wpg:wgp>
                            <wpg:cNvGrpSpPr/>
                            <wpg:grpSpPr>
                              <a:xfrm>
                                <a:off x="0" y="0"/>
                                <a:ext cx="101932" cy="513728"/>
                                <a:chOff x="0" y="0"/>
                                <a:chExt cx="101932" cy="513728"/>
                              </a:xfrm>
                            </wpg:grpSpPr>
                            <wps:wsp>
                              <wps:cNvPr id="1525" name="Rectangle 1525"/>
                              <wps:cNvSpPr/>
                              <wps:spPr>
                                <a:xfrm rot="-5399999">
                                  <a:off x="-273844" y="104314"/>
                                  <a:ext cx="683259" cy="135569"/>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160" style="width:8.02612pt;height:40.4511pt;mso-position-horizontal-relative:char;mso-position-vertical-relative:line" coordsize="1019,5137">
                      <v:rect id="Rectangle 1525" style="position:absolute;width:6832;height:1355;left:-2738;top:1043;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single" w:sz="23" w:space="0" w:color="000000"/>
            </w:tcBorders>
            <w:shd w:val="clear" w:color="auto" w:fill="C0C0C0"/>
          </w:tcPr>
          <w:p w:rsidR="00E70637" w:rsidRDefault="00014B72">
            <w:pPr>
              <w:spacing w:after="0"/>
              <w:ind w:left="149"/>
            </w:pPr>
            <w:r>
              <w:rPr>
                <w:noProof/>
              </w:rPr>
              <mc:AlternateContent>
                <mc:Choice Requires="wpg">
                  <w:drawing>
                    <wp:inline distT="0" distB="0" distL="0" distR="0">
                      <wp:extent cx="101932" cy="768342"/>
                      <wp:effectExtent l="0" t="0" r="0" b="0"/>
                      <wp:docPr id="190164" name="Group 190164"/>
                      <wp:cNvGraphicFramePr/>
                      <a:graphic xmlns:a="http://schemas.openxmlformats.org/drawingml/2006/main">
                        <a:graphicData uri="http://schemas.microsoft.com/office/word/2010/wordprocessingGroup">
                          <wpg:wgp>
                            <wpg:cNvGrpSpPr/>
                            <wpg:grpSpPr>
                              <a:xfrm>
                                <a:off x="0" y="0"/>
                                <a:ext cx="101932" cy="768342"/>
                                <a:chOff x="0" y="0"/>
                                <a:chExt cx="101932" cy="768342"/>
                              </a:xfrm>
                            </wpg:grpSpPr>
                            <wps:wsp>
                              <wps:cNvPr id="1526" name="Rectangle 1526"/>
                              <wps:cNvSpPr/>
                              <wps:spPr>
                                <a:xfrm rot="-5399999">
                                  <a:off x="-443161" y="189610"/>
                                  <a:ext cx="1021894" cy="135569"/>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64" style="width:8.02612pt;height:60.4993pt;mso-position-horizontal-relative:char;mso-position-vertical-relative:line" coordsize="1019,7683">
                      <v:rect id="Rectangle 1526" style="position:absolute;width:10218;height:1355;left:-4431;top:1896;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c>
          <w:tcPr>
            <w:tcW w:w="533" w:type="dxa"/>
            <w:tcBorders>
              <w:top w:val="double" w:sz="8" w:space="0" w:color="000000"/>
              <w:left w:val="single" w:sz="23" w:space="0" w:color="000000"/>
              <w:bottom w:val="single" w:sz="15" w:space="0" w:color="000000"/>
              <w:right w:val="single" w:sz="8" w:space="0" w:color="000000"/>
            </w:tcBorders>
          </w:tcPr>
          <w:p w:rsidR="00E70637" w:rsidRDefault="00014B72">
            <w:pPr>
              <w:spacing w:after="0"/>
              <w:ind w:left="183"/>
            </w:pPr>
            <w:r>
              <w:rPr>
                <w:noProof/>
              </w:rPr>
              <mc:AlternateContent>
                <mc:Choice Requires="wpg">
                  <w:drawing>
                    <wp:inline distT="0" distB="0" distL="0" distR="0">
                      <wp:extent cx="101932" cy="556934"/>
                      <wp:effectExtent l="0" t="0" r="0" b="0"/>
                      <wp:docPr id="190168" name="Group 190168"/>
                      <wp:cNvGraphicFramePr/>
                      <a:graphic xmlns:a="http://schemas.openxmlformats.org/drawingml/2006/main">
                        <a:graphicData uri="http://schemas.microsoft.com/office/word/2010/wordprocessingGroup">
                          <wpg:wgp>
                            <wpg:cNvGrpSpPr/>
                            <wpg:grpSpPr>
                              <a:xfrm>
                                <a:off x="0" y="0"/>
                                <a:ext cx="101932" cy="556934"/>
                                <a:chOff x="0" y="0"/>
                                <a:chExt cx="101932" cy="556934"/>
                              </a:xfrm>
                            </wpg:grpSpPr>
                            <wps:wsp>
                              <wps:cNvPr id="1527" name="Rectangle 1527"/>
                              <wps:cNvSpPr/>
                              <wps:spPr>
                                <a:xfrm rot="-5399999">
                                  <a:off x="-302576" y="118789"/>
                                  <a:ext cx="740723" cy="135569"/>
                                </a:xfrm>
                                <a:prstGeom prst="rect">
                                  <a:avLst/>
                                </a:prstGeom>
                                <a:ln>
                                  <a:noFill/>
                                </a:ln>
                              </wps:spPr>
                              <wps:txbx>
                                <w:txbxContent>
                                  <w:p w:rsidR="00E70637" w:rsidRDefault="00014B72">
                                    <w:r>
                                      <w:t>District</w:t>
                                    </w:r>
                                  </w:p>
                                </w:txbxContent>
                              </wps:txbx>
                              <wps:bodyPr horzOverflow="overflow" vert="horz" lIns="0" tIns="0" rIns="0" bIns="0" rtlCol="0">
                                <a:noAutofit/>
                              </wps:bodyPr>
                            </wps:wsp>
                          </wpg:wgp>
                        </a:graphicData>
                      </a:graphic>
                    </wp:inline>
                  </w:drawing>
                </mc:Choice>
                <mc:Fallback xmlns:a="http://schemas.openxmlformats.org/drawingml/2006/main">
                  <w:pict>
                    <v:group id="Group 190168" style="width:8.02612pt;height:43.8531pt;mso-position-horizontal-relative:char;mso-position-vertical-relative:line" coordsize="1019,5569">
                      <v:rect id="Rectangle 1527" style="position:absolute;width:7407;height:1355;left:-3025;top:1187;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District</w:t>
                              </w:r>
                            </w:p>
                          </w:txbxContent>
                        </v:textbox>
                      </v:rect>
                    </v:group>
                  </w:pict>
                </mc:Fallback>
              </mc:AlternateContent>
            </w:r>
          </w:p>
        </w:tc>
        <w:tc>
          <w:tcPr>
            <w:tcW w:w="482" w:type="dxa"/>
            <w:tcBorders>
              <w:top w:val="double" w:sz="8" w:space="0" w:color="000000"/>
              <w:left w:val="single" w:sz="8" w:space="0" w:color="000000"/>
              <w:bottom w:val="single" w:sz="15" w:space="0" w:color="000000"/>
              <w:right w:val="single" w:sz="8" w:space="0" w:color="000000"/>
            </w:tcBorders>
            <w:shd w:val="clear" w:color="auto" w:fill="C0C0C0"/>
          </w:tcPr>
          <w:p w:rsidR="00E70637" w:rsidRDefault="00014B72">
            <w:pPr>
              <w:spacing w:after="0"/>
              <w:ind w:left="159"/>
            </w:pPr>
            <w:r>
              <w:rPr>
                <w:noProof/>
              </w:rPr>
              <mc:AlternateContent>
                <mc:Choice Requires="wpg">
                  <w:drawing>
                    <wp:inline distT="0" distB="0" distL="0" distR="0">
                      <wp:extent cx="101932" cy="798553"/>
                      <wp:effectExtent l="0" t="0" r="0" b="0"/>
                      <wp:docPr id="190172" name="Group 190172"/>
                      <wp:cNvGraphicFramePr/>
                      <a:graphic xmlns:a="http://schemas.openxmlformats.org/drawingml/2006/main">
                        <a:graphicData uri="http://schemas.microsoft.com/office/word/2010/wordprocessingGroup">
                          <wpg:wgp>
                            <wpg:cNvGrpSpPr/>
                            <wpg:grpSpPr>
                              <a:xfrm>
                                <a:off x="0" y="0"/>
                                <a:ext cx="101932" cy="798553"/>
                                <a:chOff x="0" y="0"/>
                                <a:chExt cx="101932" cy="798553"/>
                              </a:xfrm>
                            </wpg:grpSpPr>
                            <wps:wsp>
                              <wps:cNvPr id="1528" name="Rectangle 1528"/>
                              <wps:cNvSpPr/>
                              <wps:spPr>
                                <a:xfrm rot="-5399999">
                                  <a:off x="-463252" y="199730"/>
                                  <a:ext cx="1062075" cy="135569"/>
                                </a:xfrm>
                                <a:prstGeom prst="rect">
                                  <a:avLst/>
                                </a:prstGeom>
                                <a:ln>
                                  <a:noFill/>
                                </a:ln>
                              </wps:spPr>
                              <wps:txbx>
                                <w:txbxContent>
                                  <w:p w:rsidR="00E70637" w:rsidRDefault="00014B72">
                                    <w:r>
                                      <w:t>Mutual</w:t>
                                    </w:r>
                                    <w:r>
                                      <w:rPr>
                                        <w:spacing w:val="-210"/>
                                      </w:rPr>
                                      <w:t xml:space="preserve"> </w:t>
                                    </w:r>
                                    <w:r>
                                      <w:t>Aid</w:t>
                                    </w:r>
                                  </w:p>
                                </w:txbxContent>
                              </wps:txbx>
                              <wps:bodyPr horzOverflow="overflow" vert="horz" lIns="0" tIns="0" rIns="0" bIns="0" rtlCol="0">
                                <a:noAutofit/>
                              </wps:bodyPr>
                            </wps:wsp>
                          </wpg:wgp>
                        </a:graphicData>
                      </a:graphic>
                    </wp:inline>
                  </w:drawing>
                </mc:Choice>
                <mc:Fallback xmlns:a="http://schemas.openxmlformats.org/drawingml/2006/main">
                  <w:pict>
                    <v:group id="Group 190172" style="width:8.02612pt;height:62.8782pt;mso-position-horizontal-relative:char;mso-position-vertical-relative:line" coordsize="1019,7985">
                      <v:rect id="Rectangle 1528" style="position:absolute;width:10620;height:1355;left:-4632;top:1997;rotation:270;" filled="f" stroked="f">
                        <v:textbox inset="0,0,0,0" style="layout-flow:vertical;mso-layout-flow-alt:bottom-to-top">
                          <w:txbxContent>
                            <w:p>
                              <w:pPr>
                                <w:spacing w:before="0" w:after="160" w:line="259" w:lineRule="auto"/>
                              </w:pPr>
                              <w:r>
                                <w:rPr>
                                  <w:rFonts w:cs="Calibri" w:hAnsi="Calibri" w:eastAsia="Calibri" w:ascii="Calibri"/>
                                  <w:sz w:val="22"/>
                                </w:rPr>
                                <w:t xml:space="preserve">Mutual</w:t>
                              </w:r>
                              <w:r>
                                <w:rPr>
                                  <w:rFonts w:cs="Calibri" w:hAnsi="Calibri" w:eastAsia="Calibri" w:ascii="Calibri"/>
                                  <w:spacing w:val="-210"/>
                                  <w:sz w:val="22"/>
                                </w:rPr>
                                <w:t xml:space="preserve"> </w:t>
                              </w:r>
                              <w:r>
                                <w:rPr>
                                  <w:rFonts w:cs="Calibri" w:hAnsi="Calibri" w:eastAsia="Calibri" w:ascii="Calibri"/>
                                  <w:sz w:val="22"/>
                                </w:rPr>
                                <w:t xml:space="preserve">Aid</w:t>
                              </w:r>
                            </w:p>
                          </w:txbxContent>
                        </v:textbox>
                      </v:rect>
                    </v:group>
                  </w:pict>
                </mc:Fallback>
              </mc:AlternateContent>
            </w:r>
          </w:p>
        </w:tc>
      </w:tr>
      <w:tr w:rsidR="00E70637">
        <w:trPr>
          <w:trHeight w:val="425"/>
        </w:trPr>
        <w:tc>
          <w:tcPr>
            <w:tcW w:w="2328" w:type="dxa"/>
            <w:tcBorders>
              <w:top w:val="double" w:sz="8" w:space="0" w:color="000000"/>
              <w:left w:val="nil"/>
              <w:bottom w:val="single" w:sz="8" w:space="0" w:color="000000"/>
              <w:right w:val="single" w:sz="23" w:space="0" w:color="000000"/>
            </w:tcBorders>
            <w:vAlign w:val="center"/>
          </w:tcPr>
          <w:p w:rsidR="00E70637" w:rsidRDefault="00014B72">
            <w:pPr>
              <w:spacing w:after="0"/>
              <w:ind w:left="9"/>
              <w:jc w:val="center"/>
            </w:pPr>
            <w:r>
              <w:t>Structure Fires</w:t>
            </w:r>
          </w:p>
        </w:tc>
        <w:tc>
          <w:tcPr>
            <w:tcW w:w="482" w:type="dxa"/>
            <w:tcBorders>
              <w:top w:val="single" w:sz="15"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15"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15"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15"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15"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15"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15"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15"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15"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15"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15"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15"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15"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15"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15" w:space="0" w:color="000000"/>
              <w:left w:val="single" w:sz="23" w:space="0" w:color="000000"/>
              <w:bottom w:val="single" w:sz="8" w:space="0" w:color="000000"/>
              <w:right w:val="nil"/>
            </w:tcBorders>
            <w:vAlign w:val="center"/>
          </w:tcPr>
          <w:p w:rsidR="00E70637" w:rsidRDefault="00014B72">
            <w:pPr>
              <w:spacing w:after="0"/>
              <w:ind w:left="214"/>
            </w:pPr>
            <w:r>
              <w:rPr>
                <w:rFonts w:ascii="Arial" w:eastAsia="Arial" w:hAnsi="Arial" w:cs="Arial"/>
                <w:b/>
              </w:rPr>
              <w:t>2</w:t>
            </w:r>
          </w:p>
        </w:tc>
        <w:tc>
          <w:tcPr>
            <w:tcW w:w="482" w:type="dxa"/>
            <w:tcBorders>
              <w:top w:val="single" w:sz="15" w:space="0" w:color="000000"/>
              <w:left w:val="nil"/>
              <w:bottom w:val="single" w:sz="8" w:space="0" w:color="000000"/>
              <w:right w:val="single" w:sz="8" w:space="0" w:color="000000"/>
            </w:tcBorders>
            <w:shd w:val="clear" w:color="auto" w:fill="C0C0C0"/>
            <w:vAlign w:val="center"/>
          </w:tcPr>
          <w:p w:rsidR="00E70637" w:rsidRDefault="00014B72">
            <w:pPr>
              <w:spacing w:after="0"/>
              <w:ind w:left="190"/>
            </w:pPr>
            <w:r>
              <w:rPr>
                <w:rFonts w:ascii="Arial" w:eastAsia="Arial" w:hAnsi="Arial" w:cs="Arial"/>
                <w:b/>
              </w:rPr>
              <w:t>3</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9"/>
              <w:jc w:val="center"/>
            </w:pPr>
            <w:r>
              <w:t>Veg. Fires</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5</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6</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5</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214"/>
            </w:pPr>
            <w:r>
              <w:rPr>
                <w:rFonts w:ascii="Arial" w:eastAsia="Arial" w:hAnsi="Arial" w:cs="Arial"/>
                <w:b/>
              </w:rPr>
              <w:t>3</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27"/>
            </w:pPr>
            <w:r>
              <w:rPr>
                <w:rFonts w:ascii="Arial" w:eastAsia="Arial" w:hAnsi="Arial" w:cs="Arial"/>
                <w:b/>
              </w:rPr>
              <w:t>22</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7"/>
              <w:jc w:val="center"/>
            </w:pPr>
            <w:r>
              <w:t>Vehicle Fires</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2</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214"/>
            </w:pPr>
            <w:r>
              <w:rPr>
                <w:rFonts w:ascii="Arial" w:eastAsia="Arial" w:hAnsi="Arial" w:cs="Arial"/>
                <w:b/>
              </w:rPr>
              <w:t>4</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90"/>
            </w:pPr>
            <w:r>
              <w:rPr>
                <w:rFonts w:ascii="Arial" w:eastAsia="Arial" w:hAnsi="Arial" w:cs="Arial"/>
                <w:b/>
              </w:rPr>
              <w:t>7</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9"/>
              <w:jc w:val="center"/>
            </w:pPr>
            <w:r>
              <w:t>Misc. Fires</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2</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3</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154"/>
            </w:pPr>
            <w:r>
              <w:rPr>
                <w:rFonts w:ascii="Arial" w:eastAsia="Arial" w:hAnsi="Arial" w:cs="Arial"/>
                <w:b/>
              </w:rPr>
              <w:t>10</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90"/>
            </w:pPr>
            <w:r>
              <w:rPr>
                <w:rFonts w:ascii="Arial" w:eastAsia="Arial" w:hAnsi="Arial" w:cs="Arial"/>
                <w:b/>
              </w:rPr>
              <w:t>1</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8"/>
              <w:jc w:val="center"/>
            </w:pPr>
            <w:r>
              <w:t>Illegal Burning</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2</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214"/>
            </w:pPr>
            <w:r>
              <w:rPr>
                <w:rFonts w:ascii="Arial" w:eastAsia="Arial" w:hAnsi="Arial" w:cs="Arial"/>
                <w:b/>
              </w:rPr>
              <w:t>4</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90"/>
            </w:pPr>
            <w:r>
              <w:rPr>
                <w:rFonts w:ascii="Arial" w:eastAsia="Arial" w:hAnsi="Arial" w:cs="Arial"/>
                <w:b/>
              </w:rPr>
              <w:t>0</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7"/>
              <w:jc w:val="center"/>
            </w:pPr>
            <w:r>
              <w:t>Vehicle Accidents</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2</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3</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2</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3</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3</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214"/>
            </w:pPr>
            <w:r>
              <w:rPr>
                <w:rFonts w:ascii="Arial" w:eastAsia="Arial" w:hAnsi="Arial" w:cs="Arial"/>
                <w:b/>
              </w:rPr>
              <w:t>8</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27"/>
            </w:pPr>
            <w:r>
              <w:rPr>
                <w:rFonts w:ascii="Arial" w:eastAsia="Arial" w:hAnsi="Arial" w:cs="Arial"/>
                <w:b/>
              </w:rPr>
              <w:t>23</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9"/>
              <w:jc w:val="center"/>
            </w:pPr>
            <w:r>
              <w:t>False Alarms</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2</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2</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3</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214"/>
            </w:pPr>
            <w:r>
              <w:rPr>
                <w:rFonts w:ascii="Arial" w:eastAsia="Arial" w:hAnsi="Arial" w:cs="Arial"/>
                <w:b/>
              </w:rPr>
              <w:t>8</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90"/>
            </w:pPr>
            <w:r>
              <w:rPr>
                <w:rFonts w:ascii="Arial" w:eastAsia="Arial" w:hAnsi="Arial" w:cs="Arial"/>
                <w:b/>
              </w:rPr>
              <w:t>4</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8"/>
              <w:jc w:val="center"/>
            </w:pPr>
            <w:r>
              <w:t>Hazardous Condition</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1</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214"/>
            </w:pPr>
            <w:r>
              <w:rPr>
                <w:rFonts w:ascii="Arial" w:eastAsia="Arial" w:hAnsi="Arial" w:cs="Arial"/>
                <w:b/>
              </w:rPr>
              <w:t>4</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90"/>
            </w:pPr>
            <w:r>
              <w:rPr>
                <w:rFonts w:ascii="Arial" w:eastAsia="Arial" w:hAnsi="Arial" w:cs="Arial"/>
                <w:b/>
              </w:rPr>
              <w:t>2</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7"/>
              <w:jc w:val="center"/>
            </w:pPr>
            <w:r>
              <w:t>Hazardous Materials</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214"/>
            </w:pPr>
            <w:r>
              <w:rPr>
                <w:rFonts w:ascii="Arial" w:eastAsia="Arial" w:hAnsi="Arial" w:cs="Arial"/>
                <w:b/>
              </w:rPr>
              <w:t>0</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90"/>
            </w:pPr>
            <w:r>
              <w:rPr>
                <w:rFonts w:ascii="Arial" w:eastAsia="Arial" w:hAnsi="Arial" w:cs="Arial"/>
                <w:b/>
              </w:rPr>
              <w:t>0</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11"/>
              <w:jc w:val="center"/>
            </w:pPr>
            <w:r>
              <w:t>Standby</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4</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214"/>
            </w:pPr>
            <w:r>
              <w:rPr>
                <w:rFonts w:ascii="Arial" w:eastAsia="Arial" w:hAnsi="Arial" w:cs="Arial"/>
                <w:b/>
              </w:rPr>
              <w:t>4</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90"/>
            </w:pPr>
            <w:r>
              <w:rPr>
                <w:rFonts w:ascii="Arial" w:eastAsia="Arial" w:hAnsi="Arial" w:cs="Arial"/>
                <w:b/>
              </w:rPr>
              <w:t>0</w:t>
            </w:r>
          </w:p>
        </w:tc>
      </w:tr>
      <w:tr w:rsidR="00E70637">
        <w:trPr>
          <w:trHeight w:val="425"/>
        </w:trPr>
        <w:tc>
          <w:tcPr>
            <w:tcW w:w="2328" w:type="dxa"/>
            <w:tcBorders>
              <w:top w:val="single" w:sz="8" w:space="0" w:color="000000"/>
              <w:left w:val="nil"/>
              <w:bottom w:val="single" w:sz="8" w:space="0" w:color="000000"/>
              <w:right w:val="single" w:sz="23" w:space="0" w:color="000000"/>
            </w:tcBorders>
            <w:vAlign w:val="center"/>
          </w:tcPr>
          <w:p w:rsidR="00E70637" w:rsidRDefault="00014B72">
            <w:pPr>
              <w:spacing w:after="0"/>
              <w:ind w:left="8"/>
              <w:jc w:val="center"/>
            </w:pPr>
            <w:r>
              <w:t>Pub.Svc.Asst.</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3</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5</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2</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2</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3</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4</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single" w:sz="23" w:space="0" w:color="000000"/>
              <w:bottom w:val="single" w:sz="8" w:space="0" w:color="000000"/>
              <w:right w:val="nil"/>
            </w:tcBorders>
          </w:tcPr>
          <w:p w:rsidR="00E70637" w:rsidRDefault="00014B72">
            <w:pPr>
              <w:spacing w:after="0"/>
              <w:ind w:left="190"/>
            </w:pPr>
            <w:r>
              <w:rPr>
                <w:rFonts w:ascii="Arial" w:eastAsia="Arial" w:hAnsi="Arial" w:cs="Arial"/>
              </w:rPr>
              <w:t>3</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4</w:t>
            </w:r>
          </w:p>
        </w:tc>
        <w:tc>
          <w:tcPr>
            <w:tcW w:w="482"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0</w:t>
            </w:r>
          </w:p>
        </w:tc>
        <w:tc>
          <w:tcPr>
            <w:tcW w:w="482" w:type="dxa"/>
            <w:tcBorders>
              <w:top w:val="single" w:sz="8" w:space="0" w:color="000000"/>
              <w:left w:val="double" w:sz="8" w:space="0" w:color="000000"/>
              <w:bottom w:val="sing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8" w:space="0" w:color="000000"/>
              <w:right w:val="nil"/>
            </w:tcBorders>
            <w:vAlign w:val="center"/>
          </w:tcPr>
          <w:p w:rsidR="00E70637" w:rsidRDefault="00014B72">
            <w:pPr>
              <w:spacing w:after="0"/>
              <w:ind w:left="154"/>
            </w:pPr>
            <w:r>
              <w:rPr>
                <w:rFonts w:ascii="Arial" w:eastAsia="Arial" w:hAnsi="Arial" w:cs="Arial"/>
                <w:b/>
              </w:rPr>
              <w:t>26</w:t>
            </w:r>
          </w:p>
        </w:tc>
        <w:tc>
          <w:tcPr>
            <w:tcW w:w="482" w:type="dxa"/>
            <w:tcBorders>
              <w:top w:val="single" w:sz="8" w:space="0" w:color="000000"/>
              <w:left w:val="nil"/>
              <w:bottom w:val="single" w:sz="8" w:space="0" w:color="000000"/>
              <w:right w:val="single" w:sz="8" w:space="0" w:color="000000"/>
            </w:tcBorders>
            <w:shd w:val="clear" w:color="auto" w:fill="C0C0C0"/>
            <w:vAlign w:val="center"/>
          </w:tcPr>
          <w:p w:rsidR="00E70637" w:rsidRDefault="00014B72">
            <w:pPr>
              <w:spacing w:after="0"/>
              <w:ind w:left="190"/>
            </w:pPr>
            <w:r>
              <w:rPr>
                <w:rFonts w:ascii="Arial" w:eastAsia="Arial" w:hAnsi="Arial" w:cs="Arial"/>
                <w:b/>
              </w:rPr>
              <w:t>2</w:t>
            </w:r>
          </w:p>
        </w:tc>
      </w:tr>
      <w:tr w:rsidR="00E70637">
        <w:trPr>
          <w:trHeight w:val="425"/>
        </w:trPr>
        <w:tc>
          <w:tcPr>
            <w:tcW w:w="2328" w:type="dxa"/>
            <w:tcBorders>
              <w:top w:val="single" w:sz="8" w:space="0" w:color="000000"/>
              <w:left w:val="nil"/>
              <w:bottom w:val="single" w:sz="15" w:space="0" w:color="000000"/>
              <w:right w:val="single" w:sz="23" w:space="0" w:color="000000"/>
            </w:tcBorders>
            <w:vAlign w:val="center"/>
          </w:tcPr>
          <w:p w:rsidR="00E70637" w:rsidRDefault="00014B72">
            <w:pPr>
              <w:spacing w:after="0"/>
              <w:ind w:left="9"/>
              <w:jc w:val="center"/>
            </w:pPr>
            <w:r>
              <w:t>Medical Aids</w:t>
            </w:r>
          </w:p>
        </w:tc>
        <w:tc>
          <w:tcPr>
            <w:tcW w:w="482" w:type="dxa"/>
            <w:tcBorders>
              <w:top w:val="single" w:sz="8" w:space="0" w:color="000000"/>
              <w:left w:val="single" w:sz="23" w:space="0" w:color="000000"/>
              <w:bottom w:val="single" w:sz="15" w:space="0" w:color="000000"/>
              <w:right w:val="nil"/>
            </w:tcBorders>
          </w:tcPr>
          <w:p w:rsidR="00E70637" w:rsidRDefault="00014B72">
            <w:pPr>
              <w:spacing w:after="0"/>
              <w:ind w:left="190"/>
            </w:pPr>
            <w:r>
              <w:rPr>
                <w:rFonts w:ascii="Arial" w:eastAsia="Arial" w:hAnsi="Arial" w:cs="Arial"/>
              </w:rPr>
              <w:t>9</w:t>
            </w:r>
          </w:p>
        </w:tc>
        <w:tc>
          <w:tcPr>
            <w:tcW w:w="482" w:type="dxa"/>
            <w:tcBorders>
              <w:top w:val="single" w:sz="8" w:space="0" w:color="000000"/>
              <w:left w:val="nil"/>
              <w:bottom w:val="single" w:sz="15"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double" w:sz="8" w:space="0" w:color="000000"/>
              <w:bottom w:val="single" w:sz="15" w:space="0" w:color="000000"/>
              <w:right w:val="nil"/>
            </w:tcBorders>
          </w:tcPr>
          <w:p w:rsidR="00E70637" w:rsidRDefault="00014B72">
            <w:pPr>
              <w:spacing w:after="0"/>
              <w:ind w:left="127"/>
            </w:pPr>
            <w:r>
              <w:rPr>
                <w:rFonts w:ascii="Arial" w:eastAsia="Arial" w:hAnsi="Arial" w:cs="Arial"/>
              </w:rPr>
              <w:t>16</w:t>
            </w:r>
          </w:p>
        </w:tc>
        <w:tc>
          <w:tcPr>
            <w:tcW w:w="482" w:type="dxa"/>
            <w:tcBorders>
              <w:top w:val="single" w:sz="8" w:space="0" w:color="000000"/>
              <w:left w:val="nil"/>
              <w:bottom w:val="single" w:sz="15" w:space="0" w:color="000000"/>
              <w:right w:val="double" w:sz="8" w:space="0" w:color="000000"/>
            </w:tcBorders>
            <w:shd w:val="clear" w:color="auto" w:fill="C0C0C0"/>
          </w:tcPr>
          <w:p w:rsidR="00E70637" w:rsidRDefault="00014B72">
            <w:pPr>
              <w:spacing w:after="0"/>
              <w:ind w:left="190"/>
            </w:pPr>
            <w:r>
              <w:rPr>
                <w:rFonts w:ascii="Arial" w:eastAsia="Arial" w:hAnsi="Arial" w:cs="Arial"/>
              </w:rPr>
              <w:t>8</w:t>
            </w:r>
          </w:p>
        </w:tc>
        <w:tc>
          <w:tcPr>
            <w:tcW w:w="482" w:type="dxa"/>
            <w:tcBorders>
              <w:top w:val="single" w:sz="8" w:space="0" w:color="000000"/>
              <w:left w:val="double" w:sz="8" w:space="0" w:color="000000"/>
              <w:bottom w:val="single" w:sz="15" w:space="0" w:color="000000"/>
              <w:right w:val="nil"/>
            </w:tcBorders>
          </w:tcPr>
          <w:p w:rsidR="00E70637" w:rsidRDefault="00014B72">
            <w:pPr>
              <w:spacing w:after="0"/>
              <w:ind w:left="190"/>
            </w:pPr>
            <w:r>
              <w:rPr>
                <w:rFonts w:ascii="Arial" w:eastAsia="Arial" w:hAnsi="Arial" w:cs="Arial"/>
              </w:rPr>
              <w:t>6</w:t>
            </w:r>
          </w:p>
        </w:tc>
        <w:tc>
          <w:tcPr>
            <w:tcW w:w="482" w:type="dxa"/>
            <w:tcBorders>
              <w:top w:val="single" w:sz="8" w:space="0" w:color="000000"/>
              <w:left w:val="nil"/>
              <w:bottom w:val="single" w:sz="15" w:space="0" w:color="000000"/>
              <w:right w:val="single" w:sz="23" w:space="0" w:color="000000"/>
            </w:tcBorders>
            <w:shd w:val="clear" w:color="auto" w:fill="C0C0C0"/>
          </w:tcPr>
          <w:p w:rsidR="00E70637" w:rsidRDefault="00014B72">
            <w:pPr>
              <w:spacing w:after="0"/>
              <w:ind w:left="190"/>
            </w:pPr>
            <w:r>
              <w:rPr>
                <w:rFonts w:ascii="Arial" w:eastAsia="Arial" w:hAnsi="Arial" w:cs="Arial"/>
              </w:rPr>
              <w:t>5</w:t>
            </w:r>
          </w:p>
        </w:tc>
        <w:tc>
          <w:tcPr>
            <w:tcW w:w="482" w:type="dxa"/>
            <w:tcBorders>
              <w:top w:val="single" w:sz="8" w:space="0" w:color="000000"/>
              <w:left w:val="single" w:sz="23" w:space="0" w:color="000000"/>
              <w:bottom w:val="single" w:sz="15" w:space="0" w:color="000000"/>
              <w:right w:val="nil"/>
            </w:tcBorders>
          </w:tcPr>
          <w:p w:rsidR="00E70637" w:rsidRDefault="00014B72">
            <w:pPr>
              <w:spacing w:after="0"/>
              <w:ind w:left="190"/>
            </w:pPr>
            <w:r>
              <w:rPr>
                <w:rFonts w:ascii="Arial" w:eastAsia="Arial" w:hAnsi="Arial" w:cs="Arial"/>
              </w:rPr>
              <w:t>4</w:t>
            </w:r>
          </w:p>
        </w:tc>
        <w:tc>
          <w:tcPr>
            <w:tcW w:w="482" w:type="dxa"/>
            <w:tcBorders>
              <w:top w:val="single" w:sz="8" w:space="0" w:color="000000"/>
              <w:left w:val="nil"/>
              <w:bottom w:val="single" w:sz="15" w:space="0" w:color="000000"/>
              <w:right w:val="double" w:sz="8" w:space="0" w:color="000000"/>
            </w:tcBorders>
            <w:shd w:val="clear" w:color="auto" w:fill="C0C0C0"/>
          </w:tcPr>
          <w:p w:rsidR="00E70637" w:rsidRDefault="00014B72">
            <w:pPr>
              <w:spacing w:after="0"/>
              <w:ind w:left="190"/>
            </w:pPr>
            <w:r>
              <w:rPr>
                <w:rFonts w:ascii="Arial" w:eastAsia="Arial" w:hAnsi="Arial" w:cs="Arial"/>
              </w:rPr>
              <w:t>6</w:t>
            </w:r>
          </w:p>
        </w:tc>
        <w:tc>
          <w:tcPr>
            <w:tcW w:w="482" w:type="dxa"/>
            <w:tcBorders>
              <w:top w:val="single" w:sz="8" w:space="0" w:color="000000"/>
              <w:left w:val="double" w:sz="8" w:space="0" w:color="000000"/>
              <w:bottom w:val="single" w:sz="15" w:space="0" w:color="000000"/>
              <w:right w:val="nil"/>
            </w:tcBorders>
          </w:tcPr>
          <w:p w:rsidR="00E70637" w:rsidRDefault="00014B72">
            <w:pPr>
              <w:spacing w:after="0"/>
              <w:ind w:left="190"/>
            </w:pPr>
            <w:r>
              <w:rPr>
                <w:rFonts w:ascii="Arial" w:eastAsia="Arial" w:hAnsi="Arial" w:cs="Arial"/>
              </w:rPr>
              <w:t>7</w:t>
            </w:r>
          </w:p>
        </w:tc>
        <w:tc>
          <w:tcPr>
            <w:tcW w:w="482" w:type="dxa"/>
            <w:tcBorders>
              <w:top w:val="single" w:sz="8" w:space="0" w:color="000000"/>
              <w:left w:val="nil"/>
              <w:bottom w:val="single" w:sz="15" w:space="0" w:color="000000"/>
              <w:right w:val="double" w:sz="8" w:space="0" w:color="000000"/>
            </w:tcBorders>
            <w:shd w:val="clear" w:color="auto" w:fill="C0C0C0"/>
          </w:tcPr>
          <w:p w:rsidR="00E70637" w:rsidRDefault="00014B72">
            <w:pPr>
              <w:spacing w:after="0"/>
              <w:ind w:left="190"/>
            </w:pPr>
            <w:r>
              <w:rPr>
                <w:rFonts w:ascii="Arial" w:eastAsia="Arial" w:hAnsi="Arial" w:cs="Arial"/>
              </w:rPr>
              <w:t>1</w:t>
            </w:r>
          </w:p>
        </w:tc>
        <w:tc>
          <w:tcPr>
            <w:tcW w:w="482" w:type="dxa"/>
            <w:tcBorders>
              <w:top w:val="single" w:sz="8" w:space="0" w:color="000000"/>
              <w:left w:val="double" w:sz="8" w:space="0" w:color="000000"/>
              <w:bottom w:val="single" w:sz="15" w:space="0" w:color="000000"/>
              <w:right w:val="nil"/>
            </w:tcBorders>
          </w:tcPr>
          <w:p w:rsidR="00E70637" w:rsidRDefault="00014B72">
            <w:pPr>
              <w:spacing w:after="0"/>
              <w:ind w:left="127"/>
            </w:pPr>
            <w:r>
              <w:rPr>
                <w:rFonts w:ascii="Arial" w:eastAsia="Arial" w:hAnsi="Arial" w:cs="Arial"/>
              </w:rPr>
              <w:t>14</w:t>
            </w:r>
          </w:p>
        </w:tc>
        <w:tc>
          <w:tcPr>
            <w:tcW w:w="482" w:type="dxa"/>
            <w:tcBorders>
              <w:top w:val="single" w:sz="8" w:space="0" w:color="000000"/>
              <w:left w:val="nil"/>
              <w:bottom w:val="single" w:sz="15" w:space="0" w:color="000000"/>
              <w:right w:val="single" w:sz="23"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single" w:sz="23" w:space="0" w:color="000000"/>
              <w:bottom w:val="single" w:sz="15" w:space="0" w:color="000000"/>
              <w:right w:val="nil"/>
            </w:tcBorders>
          </w:tcPr>
          <w:p w:rsidR="00E70637" w:rsidRDefault="00014B72">
            <w:pPr>
              <w:spacing w:after="0"/>
              <w:ind w:left="127"/>
            </w:pPr>
            <w:r>
              <w:rPr>
                <w:rFonts w:ascii="Arial" w:eastAsia="Arial" w:hAnsi="Arial" w:cs="Arial"/>
              </w:rPr>
              <w:t>19</w:t>
            </w:r>
          </w:p>
        </w:tc>
        <w:tc>
          <w:tcPr>
            <w:tcW w:w="482" w:type="dxa"/>
            <w:tcBorders>
              <w:top w:val="single" w:sz="8" w:space="0" w:color="000000"/>
              <w:left w:val="nil"/>
              <w:bottom w:val="single" w:sz="15" w:space="0" w:color="000000"/>
              <w:right w:val="double" w:sz="8" w:space="0" w:color="000000"/>
            </w:tcBorders>
            <w:shd w:val="clear" w:color="auto" w:fill="C0C0C0"/>
          </w:tcPr>
          <w:p w:rsidR="00E70637" w:rsidRDefault="00014B72">
            <w:pPr>
              <w:spacing w:after="0"/>
              <w:ind w:left="127"/>
            </w:pPr>
            <w:r>
              <w:rPr>
                <w:rFonts w:ascii="Arial" w:eastAsia="Arial" w:hAnsi="Arial" w:cs="Arial"/>
              </w:rPr>
              <w:t>17</w:t>
            </w:r>
          </w:p>
        </w:tc>
        <w:tc>
          <w:tcPr>
            <w:tcW w:w="482" w:type="dxa"/>
            <w:tcBorders>
              <w:top w:val="single" w:sz="8" w:space="0" w:color="000000"/>
              <w:left w:val="double" w:sz="8" w:space="0" w:color="000000"/>
              <w:bottom w:val="single" w:sz="15" w:space="0" w:color="000000"/>
              <w:right w:val="nil"/>
            </w:tcBorders>
          </w:tcPr>
          <w:p w:rsidR="00E70637" w:rsidRDefault="00014B72">
            <w:pPr>
              <w:spacing w:after="0"/>
              <w:ind w:left="127"/>
            </w:pPr>
            <w:r>
              <w:rPr>
                <w:rFonts w:ascii="Arial" w:eastAsia="Arial" w:hAnsi="Arial" w:cs="Arial"/>
              </w:rPr>
              <w:t>16</w:t>
            </w:r>
          </w:p>
        </w:tc>
        <w:tc>
          <w:tcPr>
            <w:tcW w:w="482" w:type="dxa"/>
            <w:tcBorders>
              <w:top w:val="single" w:sz="8" w:space="0" w:color="000000"/>
              <w:left w:val="nil"/>
              <w:bottom w:val="single" w:sz="15" w:space="0" w:color="000000"/>
              <w:right w:val="double" w:sz="8" w:space="0" w:color="000000"/>
            </w:tcBorders>
            <w:shd w:val="clear" w:color="auto" w:fill="C0C0C0"/>
          </w:tcPr>
          <w:p w:rsidR="00E70637" w:rsidRDefault="00014B72">
            <w:pPr>
              <w:spacing w:after="0"/>
              <w:ind w:left="190"/>
            </w:pPr>
            <w:r>
              <w:rPr>
                <w:rFonts w:ascii="Arial" w:eastAsia="Arial" w:hAnsi="Arial" w:cs="Arial"/>
              </w:rPr>
              <w:t>4</w:t>
            </w:r>
          </w:p>
        </w:tc>
        <w:tc>
          <w:tcPr>
            <w:tcW w:w="482" w:type="dxa"/>
            <w:tcBorders>
              <w:top w:val="single" w:sz="8" w:space="0" w:color="000000"/>
              <w:left w:val="double" w:sz="8" w:space="0" w:color="000000"/>
              <w:bottom w:val="single" w:sz="15" w:space="0" w:color="000000"/>
              <w:right w:val="nil"/>
            </w:tcBorders>
          </w:tcPr>
          <w:p w:rsidR="00E70637" w:rsidRDefault="00014B72">
            <w:pPr>
              <w:spacing w:after="0"/>
              <w:ind w:left="127"/>
            </w:pPr>
            <w:r>
              <w:rPr>
                <w:rFonts w:ascii="Arial" w:eastAsia="Arial" w:hAnsi="Arial" w:cs="Arial"/>
              </w:rPr>
              <w:t>18</w:t>
            </w:r>
          </w:p>
        </w:tc>
        <w:tc>
          <w:tcPr>
            <w:tcW w:w="482" w:type="dxa"/>
            <w:tcBorders>
              <w:top w:val="single" w:sz="8" w:space="0" w:color="000000"/>
              <w:left w:val="nil"/>
              <w:bottom w:val="single" w:sz="15" w:space="0" w:color="000000"/>
              <w:right w:val="single" w:sz="23" w:space="0" w:color="000000"/>
            </w:tcBorders>
            <w:shd w:val="clear" w:color="auto" w:fill="C0C0C0"/>
          </w:tcPr>
          <w:p w:rsidR="00E70637" w:rsidRDefault="00014B72">
            <w:pPr>
              <w:spacing w:after="0"/>
              <w:ind w:left="190"/>
            </w:pPr>
            <w:r>
              <w:rPr>
                <w:rFonts w:ascii="Arial" w:eastAsia="Arial" w:hAnsi="Arial" w:cs="Arial"/>
              </w:rPr>
              <w:t>5</w:t>
            </w:r>
          </w:p>
        </w:tc>
        <w:tc>
          <w:tcPr>
            <w:tcW w:w="482" w:type="dxa"/>
            <w:tcBorders>
              <w:top w:val="single" w:sz="8" w:space="0" w:color="000000"/>
              <w:left w:val="single" w:sz="23" w:space="0" w:color="000000"/>
              <w:bottom w:val="single" w:sz="15" w:space="0" w:color="000000"/>
              <w:right w:val="nil"/>
            </w:tcBorders>
          </w:tcPr>
          <w:p w:rsidR="00E70637" w:rsidRDefault="00014B72">
            <w:pPr>
              <w:spacing w:after="0"/>
              <w:ind w:left="127"/>
            </w:pPr>
            <w:r>
              <w:rPr>
                <w:rFonts w:ascii="Arial" w:eastAsia="Arial" w:hAnsi="Arial" w:cs="Arial"/>
              </w:rPr>
              <w:t>15</w:t>
            </w:r>
          </w:p>
        </w:tc>
        <w:tc>
          <w:tcPr>
            <w:tcW w:w="482" w:type="dxa"/>
            <w:tcBorders>
              <w:top w:val="single" w:sz="8" w:space="0" w:color="000000"/>
              <w:left w:val="nil"/>
              <w:bottom w:val="single" w:sz="15" w:space="0" w:color="000000"/>
              <w:right w:val="double" w:sz="8" w:space="0" w:color="000000"/>
            </w:tcBorders>
            <w:shd w:val="clear" w:color="auto" w:fill="C0C0C0"/>
          </w:tcPr>
          <w:p w:rsidR="00E70637" w:rsidRDefault="00014B72">
            <w:pPr>
              <w:spacing w:after="0"/>
              <w:ind w:left="190"/>
            </w:pPr>
            <w:r>
              <w:rPr>
                <w:rFonts w:ascii="Arial" w:eastAsia="Arial" w:hAnsi="Arial" w:cs="Arial"/>
              </w:rPr>
              <w:t>3</w:t>
            </w:r>
          </w:p>
        </w:tc>
        <w:tc>
          <w:tcPr>
            <w:tcW w:w="482" w:type="dxa"/>
            <w:tcBorders>
              <w:top w:val="single" w:sz="8" w:space="0" w:color="000000"/>
              <w:left w:val="double" w:sz="8" w:space="0" w:color="000000"/>
              <w:bottom w:val="single" w:sz="15" w:space="0" w:color="000000"/>
              <w:right w:val="nil"/>
            </w:tcBorders>
          </w:tcPr>
          <w:p w:rsidR="00E70637" w:rsidRDefault="00014B72">
            <w:pPr>
              <w:spacing w:after="0"/>
              <w:ind w:left="127"/>
            </w:pPr>
            <w:r>
              <w:rPr>
                <w:rFonts w:ascii="Arial" w:eastAsia="Arial" w:hAnsi="Arial" w:cs="Arial"/>
              </w:rPr>
              <w:t>11</w:t>
            </w:r>
          </w:p>
        </w:tc>
        <w:tc>
          <w:tcPr>
            <w:tcW w:w="482" w:type="dxa"/>
            <w:tcBorders>
              <w:top w:val="single" w:sz="8" w:space="0" w:color="000000"/>
              <w:left w:val="nil"/>
              <w:bottom w:val="single" w:sz="15" w:space="0" w:color="000000"/>
              <w:right w:val="double" w:sz="8" w:space="0" w:color="000000"/>
            </w:tcBorders>
            <w:shd w:val="clear" w:color="auto" w:fill="C0C0C0"/>
          </w:tcPr>
          <w:p w:rsidR="00E70637" w:rsidRDefault="00014B72">
            <w:pPr>
              <w:spacing w:after="0"/>
              <w:ind w:left="190"/>
            </w:pPr>
            <w:r>
              <w:rPr>
                <w:rFonts w:ascii="Arial" w:eastAsia="Arial" w:hAnsi="Arial" w:cs="Arial"/>
              </w:rPr>
              <w:t>2</w:t>
            </w:r>
          </w:p>
        </w:tc>
        <w:tc>
          <w:tcPr>
            <w:tcW w:w="482" w:type="dxa"/>
            <w:tcBorders>
              <w:top w:val="single" w:sz="8" w:space="0" w:color="000000"/>
              <w:left w:val="double" w:sz="8" w:space="0" w:color="000000"/>
              <w:bottom w:val="single" w:sz="15"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8" w:space="0" w:color="000000"/>
              <w:left w:val="nil"/>
              <w:bottom w:val="single" w:sz="15"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8" w:space="0" w:color="000000"/>
              <w:left w:val="single" w:sz="23" w:space="0" w:color="000000"/>
              <w:bottom w:val="single" w:sz="15" w:space="0" w:color="000000"/>
              <w:right w:val="nil"/>
            </w:tcBorders>
            <w:vAlign w:val="center"/>
          </w:tcPr>
          <w:p w:rsidR="00E70637" w:rsidRDefault="00014B72">
            <w:pPr>
              <w:spacing w:after="0"/>
              <w:ind w:left="91"/>
              <w:jc w:val="both"/>
            </w:pPr>
            <w:r>
              <w:rPr>
                <w:rFonts w:ascii="Arial" w:eastAsia="Arial" w:hAnsi="Arial" w:cs="Arial"/>
                <w:b/>
              </w:rPr>
              <w:t>135</w:t>
            </w:r>
          </w:p>
        </w:tc>
        <w:tc>
          <w:tcPr>
            <w:tcW w:w="482" w:type="dxa"/>
            <w:tcBorders>
              <w:top w:val="single" w:sz="8" w:space="0" w:color="000000"/>
              <w:left w:val="nil"/>
              <w:bottom w:val="single" w:sz="15" w:space="0" w:color="000000"/>
              <w:right w:val="single" w:sz="8" w:space="0" w:color="000000"/>
            </w:tcBorders>
            <w:shd w:val="clear" w:color="auto" w:fill="C0C0C0"/>
            <w:vAlign w:val="center"/>
          </w:tcPr>
          <w:p w:rsidR="00E70637" w:rsidRDefault="00014B72">
            <w:pPr>
              <w:spacing w:after="0"/>
              <w:ind w:left="127"/>
            </w:pPr>
            <w:r>
              <w:rPr>
                <w:rFonts w:ascii="Arial" w:eastAsia="Arial" w:hAnsi="Arial" w:cs="Arial"/>
                <w:b/>
              </w:rPr>
              <w:t>55</w:t>
            </w:r>
          </w:p>
        </w:tc>
      </w:tr>
      <w:tr w:rsidR="00E70637">
        <w:trPr>
          <w:trHeight w:val="425"/>
        </w:trPr>
        <w:tc>
          <w:tcPr>
            <w:tcW w:w="2328" w:type="dxa"/>
            <w:vMerge w:val="restart"/>
            <w:tcBorders>
              <w:top w:val="single" w:sz="15" w:space="0" w:color="000000"/>
              <w:left w:val="nil"/>
              <w:bottom w:val="single" w:sz="23" w:space="0" w:color="000000"/>
              <w:right w:val="single" w:sz="23" w:space="0" w:color="000000"/>
            </w:tcBorders>
            <w:vAlign w:val="center"/>
          </w:tcPr>
          <w:p w:rsidR="00E70637" w:rsidRDefault="00014B72">
            <w:pPr>
              <w:spacing w:after="0"/>
              <w:ind w:left="245"/>
            </w:pPr>
            <w:r>
              <w:rPr>
                <w:sz w:val="28"/>
              </w:rPr>
              <w:t>Call TOTALS</w:t>
            </w:r>
          </w:p>
        </w:tc>
        <w:tc>
          <w:tcPr>
            <w:tcW w:w="482" w:type="dxa"/>
            <w:tcBorders>
              <w:top w:val="single" w:sz="15" w:space="0" w:color="000000"/>
              <w:left w:val="single" w:sz="23" w:space="0" w:color="000000"/>
              <w:bottom w:val="double" w:sz="8" w:space="0" w:color="000000"/>
              <w:right w:val="nil"/>
            </w:tcBorders>
          </w:tcPr>
          <w:p w:rsidR="00E70637" w:rsidRDefault="00014B72">
            <w:pPr>
              <w:spacing w:after="0"/>
              <w:ind w:left="127"/>
            </w:pPr>
            <w:r>
              <w:rPr>
                <w:rFonts w:ascii="Arial" w:eastAsia="Arial" w:hAnsi="Arial" w:cs="Arial"/>
              </w:rPr>
              <w:t>12</w:t>
            </w:r>
          </w:p>
        </w:tc>
        <w:tc>
          <w:tcPr>
            <w:tcW w:w="482"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4</w:t>
            </w:r>
          </w:p>
        </w:tc>
        <w:tc>
          <w:tcPr>
            <w:tcW w:w="482" w:type="dxa"/>
            <w:tcBorders>
              <w:top w:val="single" w:sz="15" w:space="0" w:color="000000"/>
              <w:left w:val="double" w:sz="8" w:space="0" w:color="000000"/>
              <w:bottom w:val="double" w:sz="8" w:space="0" w:color="000000"/>
              <w:right w:val="nil"/>
            </w:tcBorders>
          </w:tcPr>
          <w:p w:rsidR="00E70637" w:rsidRDefault="00014B72">
            <w:pPr>
              <w:spacing w:after="0"/>
              <w:ind w:left="127"/>
            </w:pPr>
            <w:r>
              <w:rPr>
                <w:rFonts w:ascii="Arial" w:eastAsia="Arial" w:hAnsi="Arial" w:cs="Arial"/>
              </w:rPr>
              <w:t>25</w:t>
            </w:r>
          </w:p>
        </w:tc>
        <w:tc>
          <w:tcPr>
            <w:tcW w:w="482"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127"/>
            </w:pPr>
            <w:r>
              <w:rPr>
                <w:rFonts w:ascii="Arial" w:eastAsia="Arial" w:hAnsi="Arial" w:cs="Arial"/>
              </w:rPr>
              <w:t>10</w:t>
            </w:r>
          </w:p>
        </w:tc>
        <w:tc>
          <w:tcPr>
            <w:tcW w:w="482" w:type="dxa"/>
            <w:tcBorders>
              <w:top w:val="single" w:sz="15" w:space="0" w:color="000000"/>
              <w:left w:val="double" w:sz="8" w:space="0" w:color="000000"/>
              <w:bottom w:val="double" w:sz="8" w:space="0" w:color="000000"/>
              <w:right w:val="nil"/>
            </w:tcBorders>
          </w:tcPr>
          <w:p w:rsidR="00E70637" w:rsidRDefault="00014B72">
            <w:pPr>
              <w:spacing w:after="0"/>
              <w:ind w:left="190"/>
            </w:pPr>
            <w:r>
              <w:rPr>
                <w:rFonts w:ascii="Arial" w:eastAsia="Arial" w:hAnsi="Arial" w:cs="Arial"/>
              </w:rPr>
              <w:t>8</w:t>
            </w:r>
          </w:p>
        </w:tc>
        <w:tc>
          <w:tcPr>
            <w:tcW w:w="482" w:type="dxa"/>
            <w:tcBorders>
              <w:top w:val="single" w:sz="15" w:space="0" w:color="000000"/>
              <w:left w:val="nil"/>
              <w:bottom w:val="double" w:sz="8" w:space="0" w:color="000000"/>
              <w:right w:val="single" w:sz="23" w:space="0" w:color="000000"/>
            </w:tcBorders>
            <w:shd w:val="clear" w:color="auto" w:fill="C0C0C0"/>
          </w:tcPr>
          <w:p w:rsidR="00E70637" w:rsidRDefault="00014B72">
            <w:pPr>
              <w:spacing w:after="0"/>
              <w:ind w:left="127"/>
            </w:pPr>
            <w:r>
              <w:rPr>
                <w:rFonts w:ascii="Arial" w:eastAsia="Arial" w:hAnsi="Arial" w:cs="Arial"/>
              </w:rPr>
              <w:t>10</w:t>
            </w:r>
          </w:p>
        </w:tc>
        <w:tc>
          <w:tcPr>
            <w:tcW w:w="482" w:type="dxa"/>
            <w:tcBorders>
              <w:top w:val="single" w:sz="15" w:space="0" w:color="000000"/>
              <w:left w:val="single" w:sz="23" w:space="0" w:color="000000"/>
              <w:bottom w:val="double" w:sz="8" w:space="0" w:color="000000"/>
              <w:right w:val="nil"/>
            </w:tcBorders>
          </w:tcPr>
          <w:p w:rsidR="00E70637" w:rsidRDefault="00014B72">
            <w:pPr>
              <w:spacing w:after="0"/>
              <w:ind w:left="190"/>
            </w:pPr>
            <w:r>
              <w:rPr>
                <w:rFonts w:ascii="Arial" w:eastAsia="Arial" w:hAnsi="Arial" w:cs="Arial"/>
              </w:rPr>
              <w:t>9</w:t>
            </w:r>
          </w:p>
        </w:tc>
        <w:tc>
          <w:tcPr>
            <w:tcW w:w="482"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9</w:t>
            </w:r>
          </w:p>
        </w:tc>
        <w:tc>
          <w:tcPr>
            <w:tcW w:w="482" w:type="dxa"/>
            <w:tcBorders>
              <w:top w:val="single" w:sz="15" w:space="0" w:color="000000"/>
              <w:left w:val="double" w:sz="8" w:space="0" w:color="000000"/>
              <w:bottom w:val="double" w:sz="8" w:space="0" w:color="000000"/>
              <w:right w:val="nil"/>
            </w:tcBorders>
          </w:tcPr>
          <w:p w:rsidR="00E70637" w:rsidRDefault="00014B72">
            <w:pPr>
              <w:spacing w:after="0"/>
              <w:ind w:left="127"/>
            </w:pPr>
            <w:r>
              <w:rPr>
                <w:rFonts w:ascii="Arial" w:eastAsia="Arial" w:hAnsi="Arial" w:cs="Arial"/>
              </w:rPr>
              <w:t>15</w:t>
            </w:r>
          </w:p>
        </w:tc>
        <w:tc>
          <w:tcPr>
            <w:tcW w:w="482"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9</w:t>
            </w:r>
          </w:p>
        </w:tc>
        <w:tc>
          <w:tcPr>
            <w:tcW w:w="482" w:type="dxa"/>
            <w:tcBorders>
              <w:top w:val="single" w:sz="15" w:space="0" w:color="000000"/>
              <w:left w:val="double" w:sz="8" w:space="0" w:color="000000"/>
              <w:bottom w:val="double" w:sz="8" w:space="0" w:color="000000"/>
              <w:right w:val="nil"/>
            </w:tcBorders>
          </w:tcPr>
          <w:p w:rsidR="00E70637" w:rsidRDefault="00014B72">
            <w:pPr>
              <w:spacing w:after="0"/>
              <w:ind w:left="127"/>
            </w:pPr>
            <w:r>
              <w:rPr>
                <w:rFonts w:ascii="Arial" w:eastAsia="Arial" w:hAnsi="Arial" w:cs="Arial"/>
              </w:rPr>
              <w:t>18</w:t>
            </w:r>
          </w:p>
        </w:tc>
        <w:tc>
          <w:tcPr>
            <w:tcW w:w="482" w:type="dxa"/>
            <w:tcBorders>
              <w:top w:val="single" w:sz="15" w:space="0" w:color="000000"/>
              <w:left w:val="nil"/>
              <w:bottom w:val="double" w:sz="8" w:space="0" w:color="000000"/>
              <w:right w:val="single" w:sz="23" w:space="0" w:color="000000"/>
            </w:tcBorders>
            <w:shd w:val="clear" w:color="auto" w:fill="C0C0C0"/>
          </w:tcPr>
          <w:p w:rsidR="00E70637" w:rsidRDefault="00014B72">
            <w:pPr>
              <w:spacing w:after="0"/>
              <w:ind w:left="127"/>
            </w:pPr>
            <w:r>
              <w:rPr>
                <w:rFonts w:ascii="Arial" w:eastAsia="Arial" w:hAnsi="Arial" w:cs="Arial"/>
              </w:rPr>
              <w:t>14</w:t>
            </w:r>
          </w:p>
        </w:tc>
        <w:tc>
          <w:tcPr>
            <w:tcW w:w="482" w:type="dxa"/>
            <w:tcBorders>
              <w:top w:val="single" w:sz="15" w:space="0" w:color="000000"/>
              <w:left w:val="single" w:sz="23" w:space="0" w:color="000000"/>
              <w:bottom w:val="double" w:sz="8" w:space="0" w:color="000000"/>
              <w:right w:val="nil"/>
            </w:tcBorders>
          </w:tcPr>
          <w:p w:rsidR="00E70637" w:rsidRDefault="00014B72">
            <w:pPr>
              <w:spacing w:after="0"/>
              <w:ind w:left="127"/>
            </w:pPr>
            <w:r>
              <w:rPr>
                <w:rFonts w:ascii="Arial" w:eastAsia="Arial" w:hAnsi="Arial" w:cs="Arial"/>
              </w:rPr>
              <w:t>28</w:t>
            </w:r>
          </w:p>
        </w:tc>
        <w:tc>
          <w:tcPr>
            <w:tcW w:w="482"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127"/>
            </w:pPr>
            <w:r>
              <w:rPr>
                <w:rFonts w:ascii="Arial" w:eastAsia="Arial" w:hAnsi="Arial" w:cs="Arial"/>
              </w:rPr>
              <w:t>25</w:t>
            </w:r>
          </w:p>
        </w:tc>
        <w:tc>
          <w:tcPr>
            <w:tcW w:w="482" w:type="dxa"/>
            <w:tcBorders>
              <w:top w:val="single" w:sz="15" w:space="0" w:color="000000"/>
              <w:left w:val="double" w:sz="8" w:space="0" w:color="000000"/>
              <w:bottom w:val="double" w:sz="8" w:space="0" w:color="000000"/>
              <w:right w:val="nil"/>
            </w:tcBorders>
          </w:tcPr>
          <w:p w:rsidR="00E70637" w:rsidRDefault="00014B72">
            <w:pPr>
              <w:spacing w:after="0"/>
              <w:ind w:left="127"/>
            </w:pPr>
            <w:r>
              <w:rPr>
                <w:rFonts w:ascii="Arial" w:eastAsia="Arial" w:hAnsi="Arial" w:cs="Arial"/>
              </w:rPr>
              <w:t>25</w:t>
            </w:r>
          </w:p>
        </w:tc>
        <w:tc>
          <w:tcPr>
            <w:tcW w:w="482"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7</w:t>
            </w:r>
          </w:p>
        </w:tc>
        <w:tc>
          <w:tcPr>
            <w:tcW w:w="482" w:type="dxa"/>
            <w:tcBorders>
              <w:top w:val="single" w:sz="15" w:space="0" w:color="000000"/>
              <w:left w:val="double" w:sz="8" w:space="0" w:color="000000"/>
              <w:bottom w:val="double" w:sz="8" w:space="0" w:color="000000"/>
              <w:right w:val="nil"/>
            </w:tcBorders>
          </w:tcPr>
          <w:p w:rsidR="00E70637" w:rsidRDefault="00014B72">
            <w:pPr>
              <w:spacing w:after="0"/>
              <w:ind w:left="127"/>
            </w:pPr>
            <w:r>
              <w:rPr>
                <w:rFonts w:ascii="Arial" w:eastAsia="Arial" w:hAnsi="Arial" w:cs="Arial"/>
              </w:rPr>
              <w:t>28</w:t>
            </w:r>
          </w:p>
        </w:tc>
        <w:tc>
          <w:tcPr>
            <w:tcW w:w="482" w:type="dxa"/>
            <w:tcBorders>
              <w:top w:val="single" w:sz="15" w:space="0" w:color="000000"/>
              <w:left w:val="nil"/>
              <w:bottom w:val="doub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8</w:t>
            </w:r>
          </w:p>
        </w:tc>
        <w:tc>
          <w:tcPr>
            <w:tcW w:w="482" w:type="dxa"/>
            <w:tcBorders>
              <w:top w:val="single" w:sz="15" w:space="0" w:color="000000"/>
              <w:left w:val="single" w:sz="23" w:space="0" w:color="000000"/>
              <w:bottom w:val="double" w:sz="8" w:space="0" w:color="000000"/>
              <w:right w:val="nil"/>
            </w:tcBorders>
          </w:tcPr>
          <w:p w:rsidR="00E70637" w:rsidRDefault="00014B72">
            <w:pPr>
              <w:spacing w:after="0"/>
              <w:ind w:left="127"/>
            </w:pPr>
            <w:r>
              <w:rPr>
                <w:rFonts w:ascii="Arial" w:eastAsia="Arial" w:hAnsi="Arial" w:cs="Arial"/>
              </w:rPr>
              <w:t>21</w:t>
            </w:r>
          </w:p>
        </w:tc>
        <w:tc>
          <w:tcPr>
            <w:tcW w:w="482"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127"/>
            </w:pPr>
            <w:r>
              <w:rPr>
                <w:rFonts w:ascii="Arial" w:eastAsia="Arial" w:hAnsi="Arial" w:cs="Arial"/>
              </w:rPr>
              <w:t>10</w:t>
            </w:r>
          </w:p>
        </w:tc>
        <w:tc>
          <w:tcPr>
            <w:tcW w:w="482" w:type="dxa"/>
            <w:tcBorders>
              <w:top w:val="single" w:sz="15" w:space="0" w:color="000000"/>
              <w:left w:val="double" w:sz="8" w:space="0" w:color="000000"/>
              <w:bottom w:val="double" w:sz="8" w:space="0" w:color="000000"/>
              <w:right w:val="nil"/>
            </w:tcBorders>
          </w:tcPr>
          <w:p w:rsidR="00E70637" w:rsidRDefault="00014B72">
            <w:pPr>
              <w:spacing w:after="0"/>
              <w:ind w:left="127"/>
            </w:pPr>
            <w:r>
              <w:rPr>
                <w:rFonts w:ascii="Arial" w:eastAsia="Arial" w:hAnsi="Arial" w:cs="Arial"/>
              </w:rPr>
              <w:t>19</w:t>
            </w:r>
          </w:p>
        </w:tc>
        <w:tc>
          <w:tcPr>
            <w:tcW w:w="482"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190"/>
            </w:pPr>
            <w:r>
              <w:rPr>
                <w:rFonts w:ascii="Arial" w:eastAsia="Arial" w:hAnsi="Arial" w:cs="Arial"/>
              </w:rPr>
              <w:t>7</w:t>
            </w:r>
          </w:p>
        </w:tc>
        <w:tc>
          <w:tcPr>
            <w:tcW w:w="482" w:type="dxa"/>
            <w:tcBorders>
              <w:top w:val="single" w:sz="15" w:space="0" w:color="000000"/>
              <w:left w:val="double" w:sz="8" w:space="0" w:color="000000"/>
              <w:bottom w:val="double" w:sz="8" w:space="0" w:color="000000"/>
              <w:right w:val="nil"/>
            </w:tcBorders>
          </w:tcPr>
          <w:p w:rsidR="00E70637" w:rsidRDefault="00014B72">
            <w:pPr>
              <w:spacing w:after="0"/>
              <w:ind w:left="190"/>
            </w:pPr>
            <w:r>
              <w:rPr>
                <w:rFonts w:ascii="Arial" w:eastAsia="Arial" w:hAnsi="Arial" w:cs="Arial"/>
              </w:rPr>
              <w:t>0</w:t>
            </w:r>
          </w:p>
        </w:tc>
        <w:tc>
          <w:tcPr>
            <w:tcW w:w="482" w:type="dxa"/>
            <w:tcBorders>
              <w:top w:val="single" w:sz="15" w:space="0" w:color="000000"/>
              <w:left w:val="nil"/>
              <w:bottom w:val="double" w:sz="8" w:space="0" w:color="000000"/>
              <w:right w:val="single" w:sz="23" w:space="0" w:color="000000"/>
            </w:tcBorders>
            <w:shd w:val="clear" w:color="auto" w:fill="C0C0C0"/>
          </w:tcPr>
          <w:p w:rsidR="00E70637" w:rsidRDefault="00014B72">
            <w:pPr>
              <w:spacing w:after="0"/>
              <w:ind w:left="190"/>
            </w:pPr>
            <w:r>
              <w:rPr>
                <w:rFonts w:ascii="Arial" w:eastAsia="Arial" w:hAnsi="Arial" w:cs="Arial"/>
              </w:rPr>
              <w:t>0</w:t>
            </w:r>
          </w:p>
        </w:tc>
        <w:tc>
          <w:tcPr>
            <w:tcW w:w="533" w:type="dxa"/>
            <w:tcBorders>
              <w:top w:val="single" w:sz="15" w:space="0" w:color="000000"/>
              <w:left w:val="single" w:sz="23" w:space="0" w:color="000000"/>
              <w:bottom w:val="double" w:sz="8" w:space="0" w:color="000000"/>
              <w:right w:val="nil"/>
            </w:tcBorders>
            <w:vAlign w:val="center"/>
          </w:tcPr>
          <w:p w:rsidR="00E70637" w:rsidRDefault="00014B72">
            <w:pPr>
              <w:spacing w:after="0"/>
              <w:ind w:left="91"/>
              <w:jc w:val="both"/>
            </w:pPr>
            <w:r>
              <w:rPr>
                <w:rFonts w:ascii="Arial" w:eastAsia="Arial" w:hAnsi="Arial" w:cs="Arial"/>
                <w:b/>
              </w:rPr>
              <w:t>208</w:t>
            </w:r>
          </w:p>
        </w:tc>
        <w:tc>
          <w:tcPr>
            <w:tcW w:w="482" w:type="dxa"/>
            <w:tcBorders>
              <w:top w:val="single" w:sz="15" w:space="0" w:color="000000"/>
              <w:left w:val="nil"/>
              <w:bottom w:val="double" w:sz="8" w:space="0" w:color="000000"/>
              <w:right w:val="single" w:sz="8" w:space="0" w:color="000000"/>
            </w:tcBorders>
            <w:shd w:val="clear" w:color="auto" w:fill="C0C0C0"/>
            <w:vAlign w:val="center"/>
          </w:tcPr>
          <w:p w:rsidR="00E70637" w:rsidRDefault="00014B72">
            <w:pPr>
              <w:spacing w:after="0"/>
              <w:ind w:left="67"/>
              <w:jc w:val="both"/>
            </w:pPr>
            <w:r>
              <w:rPr>
                <w:rFonts w:ascii="Arial" w:eastAsia="Arial" w:hAnsi="Arial" w:cs="Arial"/>
                <w:b/>
              </w:rPr>
              <w:t>113</w:t>
            </w:r>
          </w:p>
        </w:tc>
      </w:tr>
      <w:tr w:rsidR="00E70637">
        <w:trPr>
          <w:trHeight w:val="425"/>
        </w:trPr>
        <w:tc>
          <w:tcPr>
            <w:tcW w:w="0" w:type="auto"/>
            <w:vMerge/>
            <w:tcBorders>
              <w:top w:val="nil"/>
              <w:left w:val="nil"/>
              <w:bottom w:val="single" w:sz="23" w:space="0" w:color="000000"/>
              <w:right w:val="single" w:sz="23" w:space="0" w:color="000000"/>
            </w:tcBorders>
          </w:tcPr>
          <w:p w:rsidR="00E70637" w:rsidRDefault="00E70637"/>
        </w:tc>
        <w:tc>
          <w:tcPr>
            <w:tcW w:w="965" w:type="dxa"/>
            <w:gridSpan w:val="2"/>
            <w:tcBorders>
              <w:top w:val="double" w:sz="8" w:space="0" w:color="000000"/>
              <w:left w:val="single" w:sz="23" w:space="0" w:color="000000"/>
              <w:bottom w:val="single" w:sz="23" w:space="0" w:color="000000"/>
              <w:right w:val="double" w:sz="8" w:space="0" w:color="000000"/>
            </w:tcBorders>
            <w:vAlign w:val="center"/>
          </w:tcPr>
          <w:p w:rsidR="00E70637" w:rsidRDefault="00014B72">
            <w:pPr>
              <w:spacing w:after="0"/>
              <w:ind w:left="20"/>
              <w:jc w:val="center"/>
            </w:pPr>
            <w:r>
              <w:rPr>
                <w:rFonts w:ascii="Arial" w:eastAsia="Arial" w:hAnsi="Arial" w:cs="Arial"/>
                <w:b/>
              </w:rPr>
              <w:t>16</w:t>
            </w:r>
          </w:p>
        </w:tc>
        <w:tc>
          <w:tcPr>
            <w:tcW w:w="965" w:type="dxa"/>
            <w:gridSpan w:val="2"/>
            <w:tcBorders>
              <w:top w:val="double" w:sz="8" w:space="0" w:color="000000"/>
              <w:left w:val="double" w:sz="8" w:space="0" w:color="000000"/>
              <w:bottom w:val="single" w:sz="23" w:space="0" w:color="000000"/>
              <w:right w:val="double" w:sz="8" w:space="0" w:color="000000"/>
            </w:tcBorders>
            <w:vAlign w:val="center"/>
          </w:tcPr>
          <w:p w:rsidR="00E70637" w:rsidRDefault="00014B72">
            <w:pPr>
              <w:spacing w:after="0"/>
              <w:ind w:left="20"/>
              <w:jc w:val="center"/>
            </w:pPr>
            <w:r>
              <w:rPr>
                <w:rFonts w:ascii="Arial" w:eastAsia="Arial" w:hAnsi="Arial" w:cs="Arial"/>
                <w:b/>
              </w:rPr>
              <w:t>35</w:t>
            </w:r>
          </w:p>
        </w:tc>
        <w:tc>
          <w:tcPr>
            <w:tcW w:w="965" w:type="dxa"/>
            <w:gridSpan w:val="2"/>
            <w:tcBorders>
              <w:top w:val="double" w:sz="8" w:space="0" w:color="000000"/>
              <w:left w:val="double" w:sz="8" w:space="0" w:color="000000"/>
              <w:bottom w:val="single" w:sz="23" w:space="0" w:color="000000"/>
              <w:right w:val="single" w:sz="23" w:space="0" w:color="000000"/>
            </w:tcBorders>
            <w:vAlign w:val="center"/>
          </w:tcPr>
          <w:p w:rsidR="00E70637" w:rsidRDefault="00014B72">
            <w:pPr>
              <w:spacing w:after="0"/>
              <w:ind w:left="20"/>
              <w:jc w:val="center"/>
            </w:pPr>
            <w:r>
              <w:rPr>
                <w:rFonts w:ascii="Arial" w:eastAsia="Arial" w:hAnsi="Arial" w:cs="Arial"/>
                <w:b/>
              </w:rPr>
              <w:t>18</w:t>
            </w:r>
          </w:p>
        </w:tc>
        <w:tc>
          <w:tcPr>
            <w:tcW w:w="965" w:type="dxa"/>
            <w:gridSpan w:val="2"/>
            <w:tcBorders>
              <w:top w:val="double" w:sz="8" w:space="0" w:color="000000"/>
              <w:left w:val="single" w:sz="23" w:space="0" w:color="000000"/>
              <w:bottom w:val="single" w:sz="23" w:space="0" w:color="000000"/>
              <w:right w:val="double" w:sz="8" w:space="0" w:color="000000"/>
            </w:tcBorders>
            <w:vAlign w:val="center"/>
          </w:tcPr>
          <w:p w:rsidR="00E70637" w:rsidRDefault="00014B72">
            <w:pPr>
              <w:spacing w:after="0"/>
              <w:ind w:left="20"/>
              <w:jc w:val="center"/>
            </w:pPr>
            <w:r>
              <w:rPr>
                <w:rFonts w:ascii="Arial" w:eastAsia="Arial" w:hAnsi="Arial" w:cs="Arial"/>
                <w:b/>
              </w:rPr>
              <w:t>18</w:t>
            </w:r>
          </w:p>
        </w:tc>
        <w:tc>
          <w:tcPr>
            <w:tcW w:w="965" w:type="dxa"/>
            <w:gridSpan w:val="2"/>
            <w:tcBorders>
              <w:top w:val="double" w:sz="8" w:space="0" w:color="000000"/>
              <w:left w:val="double" w:sz="8" w:space="0" w:color="000000"/>
              <w:bottom w:val="single" w:sz="23" w:space="0" w:color="000000"/>
              <w:right w:val="double" w:sz="8" w:space="0" w:color="000000"/>
            </w:tcBorders>
            <w:vAlign w:val="center"/>
          </w:tcPr>
          <w:p w:rsidR="00E70637" w:rsidRDefault="00014B72">
            <w:pPr>
              <w:spacing w:after="0"/>
              <w:ind w:left="20"/>
              <w:jc w:val="center"/>
            </w:pPr>
            <w:r>
              <w:rPr>
                <w:rFonts w:ascii="Arial" w:eastAsia="Arial" w:hAnsi="Arial" w:cs="Arial"/>
                <w:b/>
              </w:rPr>
              <w:t>24</w:t>
            </w:r>
          </w:p>
        </w:tc>
        <w:tc>
          <w:tcPr>
            <w:tcW w:w="965" w:type="dxa"/>
            <w:gridSpan w:val="2"/>
            <w:tcBorders>
              <w:top w:val="double" w:sz="8" w:space="0" w:color="000000"/>
              <w:left w:val="double" w:sz="8" w:space="0" w:color="000000"/>
              <w:bottom w:val="single" w:sz="23" w:space="0" w:color="000000"/>
              <w:right w:val="single" w:sz="23" w:space="0" w:color="000000"/>
            </w:tcBorders>
            <w:vAlign w:val="center"/>
          </w:tcPr>
          <w:p w:rsidR="00E70637" w:rsidRDefault="00014B72">
            <w:pPr>
              <w:spacing w:after="0"/>
              <w:ind w:left="20"/>
              <w:jc w:val="center"/>
            </w:pPr>
            <w:r>
              <w:rPr>
                <w:rFonts w:ascii="Arial" w:eastAsia="Arial" w:hAnsi="Arial" w:cs="Arial"/>
                <w:b/>
              </w:rPr>
              <w:t>32</w:t>
            </w:r>
          </w:p>
        </w:tc>
        <w:tc>
          <w:tcPr>
            <w:tcW w:w="965" w:type="dxa"/>
            <w:gridSpan w:val="2"/>
            <w:tcBorders>
              <w:top w:val="double" w:sz="8" w:space="0" w:color="000000"/>
              <w:left w:val="single" w:sz="23" w:space="0" w:color="000000"/>
              <w:bottom w:val="single" w:sz="23" w:space="0" w:color="000000"/>
              <w:right w:val="double" w:sz="8" w:space="0" w:color="000000"/>
            </w:tcBorders>
            <w:vAlign w:val="center"/>
          </w:tcPr>
          <w:p w:rsidR="00E70637" w:rsidRDefault="00014B72">
            <w:pPr>
              <w:spacing w:after="0"/>
              <w:ind w:left="20"/>
              <w:jc w:val="center"/>
            </w:pPr>
            <w:r>
              <w:rPr>
                <w:rFonts w:ascii="Arial" w:eastAsia="Arial" w:hAnsi="Arial" w:cs="Arial"/>
                <w:b/>
              </w:rPr>
              <w:t>53</w:t>
            </w:r>
          </w:p>
        </w:tc>
        <w:tc>
          <w:tcPr>
            <w:tcW w:w="965" w:type="dxa"/>
            <w:gridSpan w:val="2"/>
            <w:tcBorders>
              <w:top w:val="double" w:sz="8" w:space="0" w:color="000000"/>
              <w:left w:val="double" w:sz="8" w:space="0" w:color="000000"/>
              <w:bottom w:val="single" w:sz="23" w:space="0" w:color="000000"/>
              <w:right w:val="double" w:sz="8" w:space="0" w:color="000000"/>
            </w:tcBorders>
            <w:vAlign w:val="center"/>
          </w:tcPr>
          <w:p w:rsidR="00E70637" w:rsidRDefault="00014B72">
            <w:pPr>
              <w:spacing w:after="0"/>
              <w:ind w:left="20"/>
              <w:jc w:val="center"/>
            </w:pPr>
            <w:r>
              <w:rPr>
                <w:rFonts w:ascii="Arial" w:eastAsia="Arial" w:hAnsi="Arial" w:cs="Arial"/>
                <w:b/>
              </w:rPr>
              <w:t>32</w:t>
            </w:r>
          </w:p>
        </w:tc>
        <w:tc>
          <w:tcPr>
            <w:tcW w:w="965" w:type="dxa"/>
            <w:gridSpan w:val="2"/>
            <w:tcBorders>
              <w:top w:val="double" w:sz="8" w:space="0" w:color="000000"/>
              <w:left w:val="double" w:sz="8" w:space="0" w:color="000000"/>
              <w:bottom w:val="single" w:sz="23" w:space="0" w:color="000000"/>
              <w:right w:val="single" w:sz="23" w:space="0" w:color="000000"/>
            </w:tcBorders>
            <w:vAlign w:val="center"/>
          </w:tcPr>
          <w:p w:rsidR="00E70637" w:rsidRDefault="00014B72">
            <w:pPr>
              <w:spacing w:after="0"/>
              <w:ind w:left="20"/>
              <w:jc w:val="center"/>
            </w:pPr>
            <w:r>
              <w:rPr>
                <w:rFonts w:ascii="Arial" w:eastAsia="Arial" w:hAnsi="Arial" w:cs="Arial"/>
                <w:b/>
              </w:rPr>
              <w:t>36</w:t>
            </w:r>
          </w:p>
        </w:tc>
        <w:tc>
          <w:tcPr>
            <w:tcW w:w="965" w:type="dxa"/>
            <w:gridSpan w:val="2"/>
            <w:tcBorders>
              <w:top w:val="double" w:sz="8" w:space="0" w:color="000000"/>
              <w:left w:val="single" w:sz="23" w:space="0" w:color="000000"/>
              <w:bottom w:val="single" w:sz="23" w:space="0" w:color="000000"/>
              <w:right w:val="double" w:sz="8" w:space="0" w:color="000000"/>
            </w:tcBorders>
            <w:vAlign w:val="center"/>
          </w:tcPr>
          <w:p w:rsidR="00E70637" w:rsidRDefault="00014B72">
            <w:pPr>
              <w:spacing w:after="0"/>
              <w:ind w:left="20"/>
              <w:jc w:val="center"/>
            </w:pPr>
            <w:r>
              <w:rPr>
                <w:rFonts w:ascii="Arial" w:eastAsia="Arial" w:hAnsi="Arial" w:cs="Arial"/>
                <w:b/>
              </w:rPr>
              <w:t>31</w:t>
            </w:r>
          </w:p>
        </w:tc>
        <w:tc>
          <w:tcPr>
            <w:tcW w:w="965" w:type="dxa"/>
            <w:gridSpan w:val="2"/>
            <w:tcBorders>
              <w:top w:val="double" w:sz="8" w:space="0" w:color="000000"/>
              <w:left w:val="double" w:sz="8" w:space="0" w:color="000000"/>
              <w:bottom w:val="single" w:sz="23" w:space="0" w:color="000000"/>
              <w:right w:val="double" w:sz="8" w:space="0" w:color="000000"/>
            </w:tcBorders>
            <w:vAlign w:val="center"/>
          </w:tcPr>
          <w:p w:rsidR="00E70637" w:rsidRDefault="00014B72">
            <w:pPr>
              <w:spacing w:after="0"/>
              <w:ind w:left="20"/>
              <w:jc w:val="center"/>
            </w:pPr>
            <w:r>
              <w:rPr>
                <w:rFonts w:ascii="Arial" w:eastAsia="Arial" w:hAnsi="Arial" w:cs="Arial"/>
                <w:b/>
              </w:rPr>
              <w:t>26</w:t>
            </w:r>
          </w:p>
        </w:tc>
        <w:tc>
          <w:tcPr>
            <w:tcW w:w="965" w:type="dxa"/>
            <w:gridSpan w:val="2"/>
            <w:tcBorders>
              <w:top w:val="double" w:sz="8" w:space="0" w:color="000000"/>
              <w:left w:val="double" w:sz="8" w:space="0" w:color="000000"/>
              <w:bottom w:val="single" w:sz="23" w:space="0" w:color="000000"/>
              <w:right w:val="single" w:sz="23" w:space="0" w:color="000000"/>
            </w:tcBorders>
            <w:vAlign w:val="center"/>
          </w:tcPr>
          <w:p w:rsidR="00E70637" w:rsidRDefault="00014B72">
            <w:pPr>
              <w:spacing w:after="0"/>
              <w:ind w:left="17"/>
              <w:jc w:val="center"/>
            </w:pPr>
            <w:r>
              <w:rPr>
                <w:rFonts w:ascii="Arial" w:eastAsia="Arial" w:hAnsi="Arial" w:cs="Arial"/>
                <w:b/>
              </w:rPr>
              <w:t>0</w:t>
            </w:r>
          </w:p>
        </w:tc>
        <w:tc>
          <w:tcPr>
            <w:tcW w:w="1015" w:type="dxa"/>
            <w:gridSpan w:val="2"/>
            <w:tcBorders>
              <w:top w:val="double" w:sz="8" w:space="0" w:color="000000"/>
              <w:left w:val="single" w:sz="23" w:space="0" w:color="000000"/>
              <w:bottom w:val="single" w:sz="23" w:space="0" w:color="000000"/>
              <w:right w:val="single" w:sz="8" w:space="0" w:color="000000"/>
            </w:tcBorders>
            <w:vAlign w:val="center"/>
          </w:tcPr>
          <w:p w:rsidR="00E70637" w:rsidRDefault="00014B72">
            <w:pPr>
              <w:spacing w:after="0"/>
              <w:ind w:left="283"/>
            </w:pPr>
            <w:r>
              <w:rPr>
                <w:rFonts w:ascii="Arial" w:eastAsia="Arial" w:hAnsi="Arial" w:cs="Arial"/>
                <w:b/>
                <w:sz w:val="28"/>
              </w:rPr>
              <w:t>321</w:t>
            </w:r>
          </w:p>
        </w:tc>
      </w:tr>
      <w:tr w:rsidR="00E70637">
        <w:trPr>
          <w:trHeight w:val="425"/>
        </w:trPr>
        <w:tc>
          <w:tcPr>
            <w:tcW w:w="2328" w:type="dxa"/>
            <w:tcBorders>
              <w:top w:val="single" w:sz="23" w:space="0" w:color="000000"/>
              <w:left w:val="nil"/>
              <w:bottom w:val="single" w:sz="8" w:space="0" w:color="000000"/>
              <w:right w:val="single" w:sz="23" w:space="0" w:color="000000"/>
            </w:tcBorders>
            <w:vAlign w:val="center"/>
          </w:tcPr>
          <w:p w:rsidR="00E70637" w:rsidRDefault="00014B72">
            <w:pPr>
              <w:spacing w:after="0"/>
              <w:ind w:left="6"/>
              <w:jc w:val="center"/>
            </w:pPr>
            <w:r>
              <w:rPr>
                <w:sz w:val="23"/>
              </w:rPr>
              <w:t>CPR</w:t>
            </w:r>
          </w:p>
        </w:tc>
        <w:tc>
          <w:tcPr>
            <w:tcW w:w="482" w:type="dxa"/>
            <w:tcBorders>
              <w:top w:val="single" w:sz="23" w:space="0" w:color="000000"/>
              <w:left w:val="single" w:sz="23"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single" w:sz="23"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single" w:sz="23"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single" w:sz="23"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single" w:sz="23"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single" w:sz="23"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single" w:sz="23"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23" w:space="0" w:color="000000"/>
              <w:left w:val="nil"/>
              <w:bottom w:val="single" w:sz="8" w:space="0" w:color="000000"/>
              <w:right w:val="single" w:sz="23"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533" w:type="dxa"/>
            <w:tcBorders>
              <w:top w:val="single" w:sz="23" w:space="0" w:color="000000"/>
              <w:left w:val="single" w:sz="23" w:space="0" w:color="000000"/>
              <w:bottom w:val="single" w:sz="15" w:space="0" w:color="000000"/>
              <w:right w:val="nil"/>
            </w:tcBorders>
            <w:vAlign w:val="center"/>
          </w:tcPr>
          <w:p w:rsidR="00E70637" w:rsidRDefault="00014B72">
            <w:pPr>
              <w:spacing w:after="0"/>
              <w:ind w:left="194"/>
            </w:pPr>
            <w:r>
              <w:rPr>
                <w:rFonts w:ascii="Arial" w:eastAsia="Arial" w:hAnsi="Arial" w:cs="Arial"/>
                <w:i/>
              </w:rPr>
              <w:t>0</w:t>
            </w:r>
          </w:p>
        </w:tc>
        <w:tc>
          <w:tcPr>
            <w:tcW w:w="482" w:type="dxa"/>
            <w:tcBorders>
              <w:top w:val="single" w:sz="23" w:space="0" w:color="000000"/>
              <w:left w:val="nil"/>
              <w:bottom w:val="single" w:sz="15" w:space="0" w:color="000000"/>
              <w:right w:val="single" w:sz="8" w:space="0" w:color="000000"/>
            </w:tcBorders>
            <w:shd w:val="clear" w:color="auto" w:fill="C0C0C0"/>
            <w:vAlign w:val="center"/>
          </w:tcPr>
          <w:p w:rsidR="00E70637" w:rsidRDefault="00014B72">
            <w:pPr>
              <w:spacing w:after="0"/>
              <w:ind w:left="170"/>
            </w:pPr>
            <w:r>
              <w:rPr>
                <w:rFonts w:ascii="Arial" w:eastAsia="Arial" w:hAnsi="Arial" w:cs="Arial"/>
                <w:i/>
              </w:rPr>
              <w:t>0</w:t>
            </w:r>
          </w:p>
        </w:tc>
      </w:tr>
      <w:tr w:rsidR="00E70637">
        <w:trPr>
          <w:trHeight w:val="425"/>
        </w:trPr>
        <w:tc>
          <w:tcPr>
            <w:tcW w:w="2328" w:type="dxa"/>
            <w:tcBorders>
              <w:top w:val="single" w:sz="8" w:space="0" w:color="000000"/>
              <w:left w:val="nil"/>
              <w:bottom w:val="single" w:sz="8" w:space="0" w:color="000000"/>
              <w:right w:val="single" w:sz="23" w:space="0" w:color="000000"/>
            </w:tcBorders>
          </w:tcPr>
          <w:p w:rsidR="00E70637" w:rsidRDefault="00014B72">
            <w:pPr>
              <w:spacing w:after="0"/>
              <w:ind w:left="151"/>
            </w:pPr>
            <w:r>
              <w:rPr>
                <w:rFonts w:ascii="Times New Roman" w:eastAsia="Times New Roman" w:hAnsi="Times New Roman" w:cs="Times New Roman"/>
              </w:rPr>
              <w:lastRenderedPageBreak/>
              <w:t>Mutual Aid SLO/Mon.</w:t>
            </w:r>
          </w:p>
        </w:tc>
        <w:tc>
          <w:tcPr>
            <w:tcW w:w="482" w:type="dxa"/>
            <w:tcBorders>
              <w:top w:val="single" w:sz="8" w:space="0" w:color="000000"/>
              <w:left w:val="single" w:sz="23" w:space="0" w:color="000000"/>
              <w:bottom w:val="single" w:sz="8" w:space="0" w:color="000000"/>
              <w:right w:val="nil"/>
            </w:tcBorders>
            <w:vAlign w:val="center"/>
          </w:tcPr>
          <w:p w:rsidR="00E70637" w:rsidRDefault="00014B72">
            <w:pPr>
              <w:spacing w:after="0"/>
              <w:ind w:left="170"/>
            </w:pPr>
            <w:r>
              <w:rPr>
                <w:rFonts w:ascii="Arial" w:eastAsia="Arial" w:hAnsi="Arial" w:cs="Arial"/>
                <w:i/>
              </w:rPr>
              <w:t>4</w:t>
            </w:r>
          </w:p>
        </w:tc>
        <w:tc>
          <w:tcPr>
            <w:tcW w:w="482" w:type="dxa"/>
            <w:tcBorders>
              <w:top w:val="single" w:sz="8"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8</w:t>
            </w:r>
          </w:p>
        </w:tc>
        <w:tc>
          <w:tcPr>
            <w:tcW w:w="482" w:type="dxa"/>
            <w:tcBorders>
              <w:top w:val="single" w:sz="8"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2</w:t>
            </w:r>
          </w:p>
        </w:tc>
        <w:tc>
          <w:tcPr>
            <w:tcW w:w="482" w:type="dxa"/>
            <w:tcBorders>
              <w:top w:val="single" w:sz="8" w:space="0" w:color="000000"/>
              <w:left w:val="double" w:sz="8" w:space="0" w:color="000000"/>
              <w:bottom w:val="single" w:sz="8" w:space="0" w:color="000000"/>
              <w:right w:val="nil"/>
            </w:tcBorders>
            <w:vAlign w:val="center"/>
          </w:tcPr>
          <w:p w:rsidR="00E70637" w:rsidRDefault="00014B72">
            <w:pPr>
              <w:spacing w:after="0"/>
              <w:ind w:left="108"/>
            </w:pPr>
            <w:r>
              <w:rPr>
                <w:rFonts w:ascii="Arial" w:eastAsia="Arial" w:hAnsi="Arial" w:cs="Arial"/>
                <w:i/>
              </w:rPr>
              <w:t>10</w:t>
            </w:r>
          </w:p>
        </w:tc>
        <w:tc>
          <w:tcPr>
            <w:tcW w:w="482" w:type="dxa"/>
            <w:tcBorders>
              <w:top w:val="single" w:sz="8" w:space="0" w:color="000000"/>
              <w:left w:val="nil"/>
              <w:bottom w:val="single" w:sz="8" w:space="0" w:color="000000"/>
              <w:right w:val="single" w:sz="23"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single" w:sz="23" w:space="0" w:color="000000"/>
              <w:bottom w:val="single" w:sz="8" w:space="0" w:color="000000"/>
              <w:right w:val="nil"/>
            </w:tcBorders>
            <w:vAlign w:val="center"/>
          </w:tcPr>
          <w:p w:rsidR="00E70637" w:rsidRDefault="00014B72">
            <w:pPr>
              <w:spacing w:after="0"/>
              <w:ind w:left="170"/>
            </w:pPr>
            <w:r>
              <w:rPr>
                <w:rFonts w:ascii="Arial" w:eastAsia="Arial" w:hAnsi="Arial" w:cs="Arial"/>
                <w:i/>
              </w:rPr>
              <w:t>9</w:t>
            </w:r>
          </w:p>
        </w:tc>
        <w:tc>
          <w:tcPr>
            <w:tcW w:w="482" w:type="dxa"/>
            <w:tcBorders>
              <w:top w:val="single" w:sz="8"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8</w:t>
            </w:r>
          </w:p>
        </w:tc>
        <w:tc>
          <w:tcPr>
            <w:tcW w:w="482" w:type="dxa"/>
            <w:tcBorders>
              <w:top w:val="single" w:sz="8"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1</w:t>
            </w:r>
          </w:p>
        </w:tc>
        <w:tc>
          <w:tcPr>
            <w:tcW w:w="482" w:type="dxa"/>
            <w:tcBorders>
              <w:top w:val="single" w:sz="8" w:space="0" w:color="000000"/>
              <w:left w:val="double" w:sz="8" w:space="0" w:color="000000"/>
              <w:bottom w:val="single" w:sz="8" w:space="0" w:color="000000"/>
              <w:right w:val="nil"/>
            </w:tcBorders>
            <w:vAlign w:val="center"/>
          </w:tcPr>
          <w:p w:rsidR="00E70637" w:rsidRDefault="00014B72">
            <w:pPr>
              <w:spacing w:after="0"/>
              <w:ind w:left="108"/>
            </w:pPr>
            <w:r>
              <w:rPr>
                <w:rFonts w:ascii="Arial" w:eastAsia="Arial" w:hAnsi="Arial" w:cs="Arial"/>
                <w:i/>
              </w:rPr>
              <w:t>14</w:t>
            </w:r>
          </w:p>
        </w:tc>
        <w:tc>
          <w:tcPr>
            <w:tcW w:w="482" w:type="dxa"/>
            <w:tcBorders>
              <w:top w:val="single" w:sz="8" w:space="0" w:color="000000"/>
              <w:left w:val="nil"/>
              <w:bottom w:val="single" w:sz="8" w:space="0" w:color="000000"/>
              <w:right w:val="single" w:sz="23"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single" w:sz="23" w:space="0" w:color="000000"/>
              <w:bottom w:val="single" w:sz="8" w:space="0" w:color="000000"/>
              <w:right w:val="nil"/>
            </w:tcBorders>
            <w:vAlign w:val="center"/>
          </w:tcPr>
          <w:p w:rsidR="00E70637" w:rsidRDefault="00014B72">
            <w:pPr>
              <w:spacing w:after="0"/>
              <w:ind w:left="108"/>
            </w:pPr>
            <w:r>
              <w:rPr>
                <w:rFonts w:ascii="Arial" w:eastAsia="Arial" w:hAnsi="Arial" w:cs="Arial"/>
                <w:i/>
              </w:rPr>
              <w:t>24</w:t>
            </w:r>
          </w:p>
        </w:tc>
        <w:tc>
          <w:tcPr>
            <w:tcW w:w="482" w:type="dxa"/>
            <w:tcBorders>
              <w:top w:val="single" w:sz="8"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1</w:t>
            </w:r>
          </w:p>
        </w:tc>
        <w:tc>
          <w:tcPr>
            <w:tcW w:w="482" w:type="dxa"/>
            <w:tcBorders>
              <w:top w:val="single" w:sz="8"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6</w:t>
            </w:r>
          </w:p>
        </w:tc>
        <w:tc>
          <w:tcPr>
            <w:tcW w:w="482" w:type="dxa"/>
            <w:tcBorders>
              <w:top w:val="single" w:sz="8"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nil"/>
              <w:bottom w:val="single" w:sz="8" w:space="0" w:color="000000"/>
              <w:right w:val="single" w:sz="23"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single" w:sz="23"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double" w:sz="8" w:space="0" w:color="000000"/>
              <w:bottom w:val="single" w:sz="8" w:space="0" w:color="000000"/>
              <w:right w:val="nil"/>
            </w:tcBorders>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nil"/>
              <w:bottom w:val="single" w:sz="8" w:space="0" w:color="000000"/>
              <w:right w:val="double" w:sz="8" w:space="0" w:color="000000"/>
            </w:tcBorders>
            <w:shd w:val="clear" w:color="auto" w:fill="C0C0C0"/>
            <w:vAlign w:val="center"/>
          </w:tcPr>
          <w:p w:rsidR="00E70637" w:rsidRDefault="00014B72">
            <w:pPr>
              <w:spacing w:after="0"/>
              <w:ind w:left="170"/>
            </w:pPr>
            <w:r>
              <w:rPr>
                <w:rFonts w:ascii="Arial" w:eastAsia="Arial" w:hAnsi="Arial" w:cs="Arial"/>
                <w:i/>
              </w:rPr>
              <w:t>0</w:t>
            </w:r>
          </w:p>
        </w:tc>
        <w:tc>
          <w:tcPr>
            <w:tcW w:w="482" w:type="dxa"/>
            <w:tcBorders>
              <w:top w:val="single" w:sz="8" w:space="0" w:color="000000"/>
              <w:left w:val="double" w:sz="8" w:space="0" w:color="000000"/>
              <w:bottom w:val="single" w:sz="8" w:space="0" w:color="000000"/>
              <w:right w:val="nil"/>
            </w:tcBorders>
            <w:vAlign w:val="center"/>
          </w:tcPr>
          <w:p w:rsidR="00E70637" w:rsidRDefault="00014B72">
            <w:pPr>
              <w:spacing w:after="0"/>
              <w:ind w:left="194"/>
            </w:pPr>
            <w:r>
              <w:t>0</w:t>
            </w:r>
          </w:p>
        </w:tc>
        <w:tc>
          <w:tcPr>
            <w:tcW w:w="482" w:type="dxa"/>
            <w:tcBorders>
              <w:top w:val="single" w:sz="8" w:space="0" w:color="000000"/>
              <w:left w:val="nil"/>
              <w:bottom w:val="single" w:sz="8" w:space="0" w:color="000000"/>
              <w:right w:val="single" w:sz="23" w:space="0" w:color="000000"/>
            </w:tcBorders>
            <w:shd w:val="clear" w:color="auto" w:fill="C0C0C0"/>
            <w:vAlign w:val="center"/>
          </w:tcPr>
          <w:p w:rsidR="00E70637" w:rsidRDefault="00014B72">
            <w:pPr>
              <w:spacing w:after="0"/>
              <w:ind w:left="194"/>
            </w:pPr>
            <w:r>
              <w:t>0</w:t>
            </w:r>
          </w:p>
        </w:tc>
        <w:tc>
          <w:tcPr>
            <w:tcW w:w="1015" w:type="dxa"/>
            <w:gridSpan w:val="2"/>
            <w:tcBorders>
              <w:top w:val="single" w:sz="15" w:space="0" w:color="000000"/>
              <w:left w:val="single" w:sz="23" w:space="0" w:color="000000"/>
              <w:bottom w:val="single" w:sz="15" w:space="0" w:color="000000"/>
              <w:right w:val="single" w:sz="8" w:space="0" w:color="000000"/>
            </w:tcBorders>
            <w:vAlign w:val="center"/>
          </w:tcPr>
          <w:p w:rsidR="00E70637" w:rsidRDefault="00014B72">
            <w:pPr>
              <w:spacing w:after="0"/>
              <w:ind w:right="21"/>
              <w:jc w:val="center"/>
            </w:pPr>
            <w:r>
              <w:rPr>
                <w:rFonts w:ascii="Arial" w:eastAsia="Arial" w:hAnsi="Arial" w:cs="Arial"/>
                <w:b/>
                <w:i/>
              </w:rPr>
              <w:t>87</w:t>
            </w:r>
          </w:p>
        </w:tc>
      </w:tr>
      <w:tr w:rsidR="00E70637">
        <w:trPr>
          <w:trHeight w:val="425"/>
        </w:trPr>
        <w:tc>
          <w:tcPr>
            <w:tcW w:w="2328" w:type="dxa"/>
            <w:tcBorders>
              <w:top w:val="single" w:sz="8" w:space="0" w:color="000000"/>
              <w:left w:val="nil"/>
              <w:bottom w:val="single" w:sz="23" w:space="0" w:color="000000"/>
              <w:right w:val="single" w:sz="23" w:space="0" w:color="000000"/>
            </w:tcBorders>
          </w:tcPr>
          <w:p w:rsidR="00E70637" w:rsidRDefault="00014B72">
            <w:pPr>
              <w:spacing w:after="0"/>
              <w:ind w:left="10"/>
              <w:jc w:val="center"/>
            </w:pPr>
            <w:r>
              <w:rPr>
                <w:rFonts w:ascii="Times New Roman" w:eastAsia="Times New Roman" w:hAnsi="Times New Roman" w:cs="Times New Roman"/>
              </w:rPr>
              <w:t>Camp Bob Asst.</w:t>
            </w:r>
          </w:p>
        </w:tc>
        <w:tc>
          <w:tcPr>
            <w:tcW w:w="965" w:type="dxa"/>
            <w:gridSpan w:val="2"/>
            <w:tcBorders>
              <w:top w:val="single" w:sz="8" w:space="0" w:color="000000"/>
              <w:left w:val="single" w:sz="23" w:space="0" w:color="000000"/>
              <w:bottom w:val="single" w:sz="23" w:space="0" w:color="000000"/>
              <w:right w:val="double" w:sz="8" w:space="0" w:color="000000"/>
            </w:tcBorders>
            <w:vAlign w:val="center"/>
          </w:tcPr>
          <w:p w:rsidR="00E70637" w:rsidRDefault="00014B72">
            <w:pPr>
              <w:spacing w:after="0"/>
              <w:ind w:right="21"/>
              <w:jc w:val="center"/>
            </w:pPr>
            <w:r>
              <w:rPr>
                <w:rFonts w:ascii="Arial" w:eastAsia="Arial" w:hAnsi="Arial" w:cs="Arial"/>
                <w:i/>
              </w:rPr>
              <w:t>1</w:t>
            </w:r>
          </w:p>
        </w:tc>
        <w:tc>
          <w:tcPr>
            <w:tcW w:w="965" w:type="dxa"/>
            <w:gridSpan w:val="2"/>
            <w:tcBorders>
              <w:top w:val="single" w:sz="8" w:space="0" w:color="000000"/>
              <w:left w:val="double" w:sz="8" w:space="0" w:color="000000"/>
              <w:bottom w:val="single" w:sz="23" w:space="0" w:color="000000"/>
              <w:right w:val="double" w:sz="8" w:space="0" w:color="000000"/>
            </w:tcBorders>
            <w:vAlign w:val="center"/>
          </w:tcPr>
          <w:p w:rsidR="00E70637" w:rsidRDefault="00014B72">
            <w:pPr>
              <w:spacing w:after="0"/>
              <w:ind w:right="21"/>
              <w:jc w:val="center"/>
            </w:pPr>
            <w:r>
              <w:rPr>
                <w:rFonts w:ascii="Arial" w:eastAsia="Arial" w:hAnsi="Arial" w:cs="Arial"/>
                <w:i/>
              </w:rPr>
              <w:t>1</w:t>
            </w:r>
          </w:p>
        </w:tc>
        <w:tc>
          <w:tcPr>
            <w:tcW w:w="965" w:type="dxa"/>
            <w:gridSpan w:val="2"/>
            <w:tcBorders>
              <w:top w:val="single" w:sz="8" w:space="0" w:color="000000"/>
              <w:left w:val="double" w:sz="8" w:space="0" w:color="000000"/>
              <w:bottom w:val="single" w:sz="23" w:space="0" w:color="000000"/>
              <w:right w:val="single" w:sz="23" w:space="0" w:color="000000"/>
            </w:tcBorders>
            <w:vAlign w:val="center"/>
          </w:tcPr>
          <w:p w:rsidR="00E70637" w:rsidRDefault="00014B72">
            <w:pPr>
              <w:spacing w:after="0"/>
              <w:ind w:right="21"/>
              <w:jc w:val="center"/>
            </w:pPr>
            <w:r>
              <w:rPr>
                <w:rFonts w:ascii="Arial" w:eastAsia="Arial" w:hAnsi="Arial" w:cs="Arial"/>
                <w:i/>
              </w:rPr>
              <w:t>3</w:t>
            </w:r>
          </w:p>
        </w:tc>
        <w:tc>
          <w:tcPr>
            <w:tcW w:w="965" w:type="dxa"/>
            <w:gridSpan w:val="2"/>
            <w:tcBorders>
              <w:top w:val="single" w:sz="8" w:space="0" w:color="000000"/>
              <w:left w:val="single" w:sz="23" w:space="0" w:color="000000"/>
              <w:bottom w:val="single" w:sz="23" w:space="0" w:color="000000"/>
              <w:right w:val="double" w:sz="8" w:space="0" w:color="000000"/>
            </w:tcBorders>
            <w:vAlign w:val="center"/>
          </w:tcPr>
          <w:p w:rsidR="00E70637" w:rsidRDefault="00014B72">
            <w:pPr>
              <w:spacing w:after="0"/>
              <w:ind w:right="21"/>
              <w:jc w:val="center"/>
            </w:pPr>
            <w:r>
              <w:rPr>
                <w:rFonts w:ascii="Arial" w:eastAsia="Arial" w:hAnsi="Arial" w:cs="Arial"/>
                <w:i/>
              </w:rPr>
              <w:t>2</w:t>
            </w:r>
          </w:p>
        </w:tc>
        <w:tc>
          <w:tcPr>
            <w:tcW w:w="965" w:type="dxa"/>
            <w:gridSpan w:val="2"/>
            <w:tcBorders>
              <w:top w:val="single" w:sz="8" w:space="0" w:color="000000"/>
              <w:left w:val="double" w:sz="8" w:space="0" w:color="000000"/>
              <w:bottom w:val="single" w:sz="23" w:space="0" w:color="000000"/>
              <w:right w:val="double" w:sz="8" w:space="0" w:color="000000"/>
            </w:tcBorders>
            <w:vAlign w:val="center"/>
          </w:tcPr>
          <w:p w:rsidR="00E70637" w:rsidRDefault="00014B72">
            <w:pPr>
              <w:spacing w:after="0"/>
              <w:ind w:right="21"/>
              <w:jc w:val="center"/>
            </w:pPr>
            <w:r>
              <w:rPr>
                <w:rFonts w:ascii="Arial" w:eastAsia="Arial" w:hAnsi="Arial" w:cs="Arial"/>
                <w:i/>
              </w:rPr>
              <w:t>3</w:t>
            </w:r>
          </w:p>
        </w:tc>
        <w:tc>
          <w:tcPr>
            <w:tcW w:w="965" w:type="dxa"/>
            <w:gridSpan w:val="2"/>
            <w:tcBorders>
              <w:top w:val="single" w:sz="8" w:space="0" w:color="000000"/>
              <w:left w:val="double" w:sz="8" w:space="0" w:color="000000"/>
              <w:bottom w:val="single" w:sz="23" w:space="0" w:color="000000"/>
              <w:right w:val="single" w:sz="23" w:space="0" w:color="000000"/>
            </w:tcBorders>
            <w:vAlign w:val="center"/>
          </w:tcPr>
          <w:p w:rsidR="00E70637" w:rsidRDefault="00014B72">
            <w:pPr>
              <w:spacing w:after="0"/>
              <w:ind w:right="21"/>
              <w:jc w:val="center"/>
            </w:pPr>
            <w:r>
              <w:rPr>
                <w:rFonts w:ascii="Arial" w:eastAsia="Arial" w:hAnsi="Arial" w:cs="Arial"/>
                <w:i/>
              </w:rPr>
              <w:t>5</w:t>
            </w:r>
          </w:p>
        </w:tc>
        <w:tc>
          <w:tcPr>
            <w:tcW w:w="965" w:type="dxa"/>
            <w:gridSpan w:val="2"/>
            <w:tcBorders>
              <w:top w:val="single" w:sz="8" w:space="0" w:color="000000"/>
              <w:left w:val="single" w:sz="23" w:space="0" w:color="000000"/>
              <w:bottom w:val="single" w:sz="23" w:space="0" w:color="000000"/>
              <w:right w:val="double" w:sz="8" w:space="0" w:color="000000"/>
            </w:tcBorders>
            <w:vAlign w:val="center"/>
          </w:tcPr>
          <w:p w:rsidR="00E70637" w:rsidRDefault="00014B72">
            <w:pPr>
              <w:spacing w:after="0"/>
              <w:ind w:right="19"/>
              <w:jc w:val="center"/>
            </w:pPr>
            <w:r>
              <w:rPr>
                <w:rFonts w:ascii="Arial" w:eastAsia="Arial" w:hAnsi="Arial" w:cs="Arial"/>
                <w:i/>
              </w:rPr>
              <w:t>16</w:t>
            </w:r>
          </w:p>
        </w:tc>
        <w:tc>
          <w:tcPr>
            <w:tcW w:w="965" w:type="dxa"/>
            <w:gridSpan w:val="2"/>
            <w:tcBorders>
              <w:top w:val="single" w:sz="8" w:space="0" w:color="000000"/>
              <w:left w:val="double" w:sz="8" w:space="0" w:color="000000"/>
              <w:bottom w:val="single" w:sz="23" w:space="0" w:color="000000"/>
              <w:right w:val="double" w:sz="8" w:space="0" w:color="000000"/>
            </w:tcBorders>
            <w:vAlign w:val="center"/>
          </w:tcPr>
          <w:p w:rsidR="00E70637" w:rsidRDefault="00014B72">
            <w:pPr>
              <w:spacing w:after="0"/>
              <w:ind w:right="21"/>
              <w:jc w:val="center"/>
            </w:pPr>
            <w:r>
              <w:rPr>
                <w:rFonts w:ascii="Arial" w:eastAsia="Arial" w:hAnsi="Arial" w:cs="Arial"/>
                <w:i/>
              </w:rPr>
              <w:t>2</w:t>
            </w:r>
          </w:p>
        </w:tc>
        <w:tc>
          <w:tcPr>
            <w:tcW w:w="965" w:type="dxa"/>
            <w:gridSpan w:val="2"/>
            <w:tcBorders>
              <w:top w:val="single" w:sz="8" w:space="0" w:color="000000"/>
              <w:left w:val="double" w:sz="8" w:space="0" w:color="000000"/>
              <w:bottom w:val="single" w:sz="23" w:space="0" w:color="000000"/>
              <w:right w:val="single" w:sz="23" w:space="0" w:color="000000"/>
            </w:tcBorders>
            <w:vAlign w:val="center"/>
          </w:tcPr>
          <w:p w:rsidR="00E70637" w:rsidRDefault="00014B72">
            <w:pPr>
              <w:spacing w:after="0"/>
              <w:ind w:right="21"/>
              <w:jc w:val="center"/>
            </w:pPr>
            <w:r>
              <w:rPr>
                <w:rFonts w:ascii="Arial" w:eastAsia="Arial" w:hAnsi="Arial" w:cs="Arial"/>
                <w:i/>
              </w:rPr>
              <w:t>0</w:t>
            </w:r>
          </w:p>
        </w:tc>
        <w:tc>
          <w:tcPr>
            <w:tcW w:w="965" w:type="dxa"/>
            <w:gridSpan w:val="2"/>
            <w:tcBorders>
              <w:top w:val="single" w:sz="8" w:space="0" w:color="000000"/>
              <w:left w:val="single" w:sz="23" w:space="0" w:color="000000"/>
              <w:bottom w:val="single" w:sz="23" w:space="0" w:color="000000"/>
              <w:right w:val="double" w:sz="8" w:space="0" w:color="000000"/>
            </w:tcBorders>
            <w:vAlign w:val="center"/>
          </w:tcPr>
          <w:p w:rsidR="00E70637" w:rsidRDefault="00014B72">
            <w:pPr>
              <w:spacing w:after="0"/>
              <w:ind w:right="21"/>
              <w:jc w:val="center"/>
            </w:pPr>
            <w:r>
              <w:rPr>
                <w:rFonts w:ascii="Arial" w:eastAsia="Arial" w:hAnsi="Arial" w:cs="Arial"/>
                <w:i/>
              </w:rPr>
              <w:t>0</w:t>
            </w:r>
          </w:p>
        </w:tc>
        <w:tc>
          <w:tcPr>
            <w:tcW w:w="965" w:type="dxa"/>
            <w:gridSpan w:val="2"/>
            <w:tcBorders>
              <w:top w:val="single" w:sz="8" w:space="0" w:color="000000"/>
              <w:left w:val="double" w:sz="8" w:space="0" w:color="000000"/>
              <w:bottom w:val="single" w:sz="23" w:space="0" w:color="000000"/>
              <w:right w:val="double" w:sz="8" w:space="0" w:color="000000"/>
            </w:tcBorders>
            <w:vAlign w:val="center"/>
          </w:tcPr>
          <w:p w:rsidR="00E70637" w:rsidRDefault="00014B72">
            <w:pPr>
              <w:spacing w:after="0"/>
              <w:ind w:right="21"/>
              <w:jc w:val="center"/>
            </w:pPr>
            <w:r>
              <w:rPr>
                <w:rFonts w:ascii="Arial" w:eastAsia="Arial" w:hAnsi="Arial" w:cs="Arial"/>
                <w:i/>
              </w:rPr>
              <w:t>0</w:t>
            </w:r>
          </w:p>
        </w:tc>
        <w:tc>
          <w:tcPr>
            <w:tcW w:w="965" w:type="dxa"/>
            <w:gridSpan w:val="2"/>
            <w:tcBorders>
              <w:top w:val="single" w:sz="8" w:space="0" w:color="000000"/>
              <w:left w:val="double" w:sz="8" w:space="0" w:color="000000"/>
              <w:bottom w:val="single" w:sz="23" w:space="0" w:color="000000"/>
              <w:right w:val="single" w:sz="23" w:space="0" w:color="000000"/>
            </w:tcBorders>
            <w:vAlign w:val="center"/>
          </w:tcPr>
          <w:p w:rsidR="00E70637" w:rsidRDefault="00014B72">
            <w:pPr>
              <w:spacing w:after="0"/>
              <w:ind w:left="16"/>
              <w:jc w:val="center"/>
            </w:pPr>
            <w:r>
              <w:t>0</w:t>
            </w:r>
          </w:p>
        </w:tc>
        <w:tc>
          <w:tcPr>
            <w:tcW w:w="1015" w:type="dxa"/>
            <w:gridSpan w:val="2"/>
            <w:tcBorders>
              <w:top w:val="single" w:sz="15" w:space="0" w:color="000000"/>
              <w:left w:val="single" w:sz="23" w:space="0" w:color="000000"/>
              <w:bottom w:val="single" w:sz="23" w:space="0" w:color="000000"/>
              <w:right w:val="single" w:sz="8" w:space="0" w:color="000000"/>
            </w:tcBorders>
            <w:vAlign w:val="center"/>
          </w:tcPr>
          <w:p w:rsidR="00E70637" w:rsidRDefault="00014B72">
            <w:pPr>
              <w:spacing w:after="0"/>
              <w:ind w:right="21"/>
              <w:jc w:val="center"/>
            </w:pPr>
            <w:r>
              <w:rPr>
                <w:rFonts w:ascii="Arial" w:eastAsia="Arial" w:hAnsi="Arial" w:cs="Arial"/>
                <w:b/>
                <w:i/>
              </w:rPr>
              <w:t>33</w:t>
            </w:r>
          </w:p>
        </w:tc>
      </w:tr>
      <w:tr w:rsidR="00E70637">
        <w:trPr>
          <w:trHeight w:val="425"/>
        </w:trPr>
        <w:tc>
          <w:tcPr>
            <w:tcW w:w="2328" w:type="dxa"/>
            <w:tcBorders>
              <w:top w:val="single" w:sz="23" w:space="0" w:color="000000"/>
              <w:left w:val="nil"/>
              <w:bottom w:val="single" w:sz="8" w:space="0" w:color="000000"/>
              <w:right w:val="double" w:sz="8" w:space="0" w:color="000000"/>
            </w:tcBorders>
            <w:shd w:val="clear" w:color="auto" w:fill="C0C0C0"/>
          </w:tcPr>
          <w:p w:rsidR="00E70637" w:rsidRDefault="00014B72">
            <w:pPr>
              <w:spacing w:after="0"/>
              <w:ind w:left="9"/>
              <w:jc w:val="center"/>
            </w:pPr>
            <w:r>
              <w:rPr>
                <w:rFonts w:ascii="Arial" w:eastAsia="Arial" w:hAnsi="Arial" w:cs="Arial"/>
              </w:rPr>
              <w:t>Average Calls Per</w:t>
            </w:r>
          </w:p>
        </w:tc>
        <w:tc>
          <w:tcPr>
            <w:tcW w:w="965" w:type="dxa"/>
            <w:gridSpan w:val="2"/>
            <w:tcBorders>
              <w:top w:val="single" w:sz="23" w:space="0" w:color="000000"/>
              <w:left w:val="double" w:sz="8" w:space="0" w:color="000000"/>
              <w:bottom w:val="single" w:sz="8" w:space="0" w:color="000000"/>
              <w:right w:val="double" w:sz="8" w:space="0" w:color="000000"/>
            </w:tcBorders>
            <w:shd w:val="clear" w:color="auto" w:fill="C0C0C0"/>
            <w:vAlign w:val="center"/>
          </w:tcPr>
          <w:p w:rsidR="00E70637" w:rsidRDefault="00014B72">
            <w:pPr>
              <w:spacing w:after="0"/>
              <w:ind w:left="134"/>
            </w:pPr>
            <w:r>
              <w:rPr>
                <w:rFonts w:ascii="Arial" w:eastAsia="Arial" w:hAnsi="Arial" w:cs="Arial"/>
                <w:i/>
              </w:rPr>
              <w:t xml:space="preserve">Month </w:t>
            </w:r>
          </w:p>
        </w:tc>
        <w:tc>
          <w:tcPr>
            <w:tcW w:w="482" w:type="dxa"/>
            <w:tcBorders>
              <w:top w:val="single" w:sz="23" w:space="0" w:color="000000"/>
              <w:left w:val="double" w:sz="8" w:space="0" w:color="000000"/>
              <w:bottom w:val="single" w:sz="8" w:space="0" w:color="000000"/>
              <w:right w:val="double" w:sz="8" w:space="0" w:color="000000"/>
            </w:tcBorders>
            <w:vAlign w:val="center"/>
          </w:tcPr>
          <w:p w:rsidR="00E70637" w:rsidRDefault="00014B72">
            <w:pPr>
              <w:spacing w:after="0"/>
              <w:ind w:left="53"/>
              <w:jc w:val="both"/>
            </w:pPr>
            <w:r>
              <w:t>22.2</w:t>
            </w:r>
          </w:p>
        </w:tc>
        <w:tc>
          <w:tcPr>
            <w:tcW w:w="965" w:type="dxa"/>
            <w:gridSpan w:val="2"/>
            <w:tcBorders>
              <w:top w:val="single" w:sz="23" w:space="0" w:color="000000"/>
              <w:left w:val="double" w:sz="8" w:space="0" w:color="000000"/>
              <w:bottom w:val="single" w:sz="8" w:space="0" w:color="000000"/>
              <w:right w:val="double" w:sz="8" w:space="0" w:color="000000"/>
            </w:tcBorders>
          </w:tcPr>
          <w:p w:rsidR="00E70637" w:rsidRDefault="00014B72">
            <w:pPr>
              <w:spacing w:after="0"/>
              <w:ind w:right="29"/>
              <w:jc w:val="center"/>
            </w:pPr>
            <w:r>
              <w:rPr>
                <w:sz w:val="24"/>
              </w:rPr>
              <w:t>Day</w:t>
            </w:r>
          </w:p>
        </w:tc>
        <w:tc>
          <w:tcPr>
            <w:tcW w:w="482" w:type="dxa"/>
            <w:tcBorders>
              <w:top w:val="single" w:sz="23" w:space="0" w:color="000000"/>
              <w:left w:val="double" w:sz="8" w:space="0" w:color="000000"/>
              <w:bottom w:val="single" w:sz="8" w:space="0" w:color="000000"/>
              <w:right w:val="single" w:sz="23" w:space="0" w:color="000000"/>
            </w:tcBorders>
          </w:tcPr>
          <w:p w:rsidR="00E70637" w:rsidRDefault="00014B72">
            <w:pPr>
              <w:spacing w:after="0"/>
              <w:ind w:left="89"/>
            </w:pPr>
            <w:r>
              <w:t>0.9</w:t>
            </w:r>
          </w:p>
        </w:tc>
        <w:tc>
          <w:tcPr>
            <w:tcW w:w="1930" w:type="dxa"/>
            <w:gridSpan w:val="4"/>
            <w:tcBorders>
              <w:top w:val="single" w:sz="23" w:space="0" w:color="000000"/>
              <w:left w:val="single" w:sz="23" w:space="0" w:color="000000"/>
              <w:bottom w:val="single" w:sz="8" w:space="0" w:color="000000"/>
              <w:right w:val="double" w:sz="8" w:space="0" w:color="000000"/>
            </w:tcBorders>
            <w:vAlign w:val="center"/>
          </w:tcPr>
          <w:p w:rsidR="00E70637" w:rsidRDefault="00014B72">
            <w:pPr>
              <w:spacing w:after="0"/>
              <w:ind w:right="18"/>
              <w:jc w:val="center"/>
            </w:pPr>
            <w:r>
              <w:rPr>
                <w:rFonts w:ascii="Times New Roman" w:eastAsia="Times New Roman" w:hAnsi="Times New Roman" w:cs="Times New Roman"/>
                <w:i/>
              </w:rPr>
              <w:t>SLO Co. MA</w:t>
            </w:r>
          </w:p>
        </w:tc>
        <w:tc>
          <w:tcPr>
            <w:tcW w:w="965" w:type="dxa"/>
            <w:gridSpan w:val="2"/>
            <w:tcBorders>
              <w:top w:val="single" w:sz="23" w:space="0" w:color="000000"/>
              <w:left w:val="double" w:sz="8" w:space="0" w:color="000000"/>
              <w:bottom w:val="single" w:sz="8" w:space="0" w:color="000000"/>
              <w:right w:val="single" w:sz="23" w:space="0" w:color="000000"/>
            </w:tcBorders>
            <w:vAlign w:val="center"/>
          </w:tcPr>
          <w:p w:rsidR="00E70637" w:rsidRDefault="00014B72">
            <w:pPr>
              <w:spacing w:after="0"/>
              <w:ind w:right="23"/>
              <w:jc w:val="center"/>
            </w:pPr>
            <w:r>
              <w:rPr>
                <w:rFonts w:ascii="Arial" w:eastAsia="Arial" w:hAnsi="Arial" w:cs="Arial"/>
                <w:b/>
                <w:i/>
              </w:rPr>
              <w:t>83</w:t>
            </w:r>
          </w:p>
        </w:tc>
        <w:tc>
          <w:tcPr>
            <w:tcW w:w="1930" w:type="dxa"/>
            <w:gridSpan w:val="4"/>
            <w:tcBorders>
              <w:top w:val="single" w:sz="23" w:space="0" w:color="000000"/>
              <w:left w:val="single" w:sz="23" w:space="0" w:color="000000"/>
              <w:bottom w:val="single" w:sz="8" w:space="0" w:color="000000"/>
              <w:right w:val="double" w:sz="8" w:space="0" w:color="000000"/>
            </w:tcBorders>
            <w:vAlign w:val="center"/>
          </w:tcPr>
          <w:p w:rsidR="00E70637" w:rsidRDefault="00014B72">
            <w:pPr>
              <w:spacing w:after="0"/>
              <w:ind w:left="180"/>
            </w:pPr>
            <w:r>
              <w:rPr>
                <w:rFonts w:ascii="Times New Roman" w:eastAsia="Times New Roman" w:hAnsi="Times New Roman" w:cs="Times New Roman"/>
                <w:i/>
              </w:rPr>
              <w:t xml:space="preserve">Montrey Co. MA </w:t>
            </w:r>
          </w:p>
        </w:tc>
        <w:tc>
          <w:tcPr>
            <w:tcW w:w="965" w:type="dxa"/>
            <w:gridSpan w:val="2"/>
            <w:tcBorders>
              <w:top w:val="single" w:sz="23" w:space="0" w:color="000000"/>
              <w:left w:val="double" w:sz="8" w:space="0" w:color="000000"/>
              <w:bottom w:val="single" w:sz="8" w:space="0" w:color="000000"/>
              <w:right w:val="single" w:sz="23" w:space="0" w:color="000000"/>
            </w:tcBorders>
            <w:shd w:val="clear" w:color="auto" w:fill="C0C0C0"/>
            <w:vAlign w:val="center"/>
          </w:tcPr>
          <w:p w:rsidR="00E70637" w:rsidRDefault="00014B72">
            <w:pPr>
              <w:spacing w:after="0"/>
              <w:ind w:right="21"/>
              <w:jc w:val="center"/>
            </w:pPr>
            <w:r>
              <w:rPr>
                <w:rFonts w:ascii="Arial" w:eastAsia="Arial" w:hAnsi="Arial" w:cs="Arial"/>
                <w:b/>
                <w:i/>
              </w:rPr>
              <w:t>4</w:t>
            </w:r>
          </w:p>
        </w:tc>
        <w:tc>
          <w:tcPr>
            <w:tcW w:w="2894" w:type="dxa"/>
            <w:gridSpan w:val="6"/>
            <w:tcBorders>
              <w:top w:val="single" w:sz="23" w:space="0" w:color="000000"/>
              <w:left w:val="single" w:sz="23" w:space="0" w:color="000000"/>
              <w:bottom w:val="single" w:sz="8" w:space="0" w:color="000000"/>
              <w:right w:val="double" w:sz="8" w:space="0" w:color="000000"/>
            </w:tcBorders>
            <w:vAlign w:val="center"/>
          </w:tcPr>
          <w:p w:rsidR="00E70637" w:rsidRDefault="00014B72">
            <w:pPr>
              <w:spacing w:after="0"/>
              <w:ind w:right="18"/>
              <w:jc w:val="center"/>
            </w:pPr>
            <w:r>
              <w:rPr>
                <w:rFonts w:ascii="Times New Roman" w:eastAsia="Times New Roman" w:hAnsi="Times New Roman" w:cs="Times New Roman"/>
                <w:b/>
                <w:i/>
              </w:rPr>
              <w:t>CPR   TOTAL</w:t>
            </w:r>
          </w:p>
        </w:tc>
        <w:tc>
          <w:tcPr>
            <w:tcW w:w="1015" w:type="dxa"/>
            <w:gridSpan w:val="2"/>
            <w:tcBorders>
              <w:top w:val="single" w:sz="23" w:space="0" w:color="000000"/>
              <w:left w:val="double" w:sz="8" w:space="0" w:color="000000"/>
              <w:bottom w:val="single" w:sz="8" w:space="0" w:color="000000"/>
              <w:right w:val="single" w:sz="8" w:space="0" w:color="000000"/>
            </w:tcBorders>
            <w:vAlign w:val="center"/>
          </w:tcPr>
          <w:p w:rsidR="00E70637" w:rsidRDefault="00014B72">
            <w:pPr>
              <w:spacing w:after="0"/>
              <w:ind w:right="23"/>
              <w:jc w:val="center"/>
            </w:pPr>
            <w:r>
              <w:rPr>
                <w:rFonts w:ascii="Arial" w:eastAsia="Arial" w:hAnsi="Arial" w:cs="Arial"/>
                <w:b/>
                <w:i/>
              </w:rPr>
              <w:t>0</w:t>
            </w:r>
          </w:p>
        </w:tc>
      </w:tr>
    </w:tbl>
    <w:p w:rsidR="00E70637" w:rsidRDefault="00014B72">
      <w:pPr>
        <w:pStyle w:val="Heading1"/>
        <w:spacing w:after="0"/>
        <w:ind w:left="3917" w:firstLine="0"/>
      </w:pPr>
      <w:r>
        <w:rPr>
          <w:rFonts w:ascii="Calibri" w:eastAsia="Calibri" w:hAnsi="Calibri" w:cs="Calibri"/>
          <w:b w:val="0"/>
          <w:sz w:val="44"/>
          <w:u w:val="none"/>
        </w:rPr>
        <w:t xml:space="preserve">FIRE EQUIPMENT                                  </w:t>
      </w:r>
    </w:p>
    <w:p w:rsidR="00E70637" w:rsidRDefault="00014B72">
      <w:pPr>
        <w:spacing w:after="100"/>
        <w:ind w:right="1093"/>
        <w:jc w:val="right"/>
      </w:pPr>
      <w:r>
        <w:t>IX-10-3</w:t>
      </w:r>
    </w:p>
    <w:p w:rsidR="00E70637" w:rsidRDefault="00014B72">
      <w:pPr>
        <w:spacing w:after="0"/>
        <w:ind w:left="2491"/>
      </w:pPr>
      <w:r>
        <w:rPr>
          <w:sz w:val="44"/>
        </w:rPr>
        <w:t>2017 MILEAGE / FUEL REPORT</w:t>
      </w:r>
    </w:p>
    <w:tbl>
      <w:tblPr>
        <w:tblStyle w:val="TableGrid"/>
        <w:tblW w:w="11892" w:type="dxa"/>
        <w:tblInd w:w="202" w:type="dxa"/>
        <w:tblCellMar>
          <w:top w:w="61" w:type="dxa"/>
          <w:left w:w="50" w:type="dxa"/>
          <w:bottom w:w="0" w:type="dxa"/>
          <w:right w:w="34" w:type="dxa"/>
        </w:tblCellMar>
        <w:tblLook w:val="04A0" w:firstRow="1" w:lastRow="0" w:firstColumn="1" w:lastColumn="0" w:noHBand="0" w:noVBand="1"/>
      </w:tblPr>
      <w:tblGrid>
        <w:gridCol w:w="1754"/>
        <w:gridCol w:w="645"/>
        <w:gridCol w:w="645"/>
        <w:gridCol w:w="646"/>
        <w:gridCol w:w="646"/>
        <w:gridCol w:w="646"/>
        <w:gridCol w:w="646"/>
        <w:gridCol w:w="646"/>
        <w:gridCol w:w="646"/>
        <w:gridCol w:w="632"/>
        <w:gridCol w:w="14"/>
        <w:gridCol w:w="646"/>
        <w:gridCol w:w="646"/>
        <w:gridCol w:w="631"/>
        <w:gridCol w:w="15"/>
        <w:gridCol w:w="631"/>
        <w:gridCol w:w="15"/>
        <w:gridCol w:w="631"/>
        <w:gridCol w:w="15"/>
        <w:gridCol w:w="1081"/>
        <w:gridCol w:w="15"/>
      </w:tblGrid>
      <w:tr w:rsidR="00E70637">
        <w:trPr>
          <w:trHeight w:val="319"/>
        </w:trPr>
        <w:tc>
          <w:tcPr>
            <w:tcW w:w="1757" w:type="dxa"/>
            <w:tcBorders>
              <w:top w:val="single" w:sz="23" w:space="0" w:color="000000"/>
              <w:left w:val="single" w:sz="23" w:space="0" w:color="000000"/>
              <w:bottom w:val="double" w:sz="8" w:space="0" w:color="000000"/>
              <w:right w:val="double" w:sz="8" w:space="0" w:color="000000"/>
            </w:tcBorders>
          </w:tcPr>
          <w:p w:rsidR="00E70637" w:rsidRDefault="00014B72">
            <w:pPr>
              <w:spacing w:after="0"/>
              <w:ind w:left="3"/>
              <w:jc w:val="center"/>
            </w:pPr>
            <w:r>
              <w:rPr>
                <w:sz w:val="23"/>
              </w:rPr>
              <w:t xml:space="preserve"> Mileage/ Fuel</w:t>
            </w:r>
          </w:p>
        </w:tc>
        <w:tc>
          <w:tcPr>
            <w:tcW w:w="1291"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3"/>
              <w:jc w:val="center"/>
            </w:pPr>
            <w:r>
              <w:rPr>
                <w:sz w:val="23"/>
              </w:rPr>
              <w:t>January</w:t>
            </w:r>
          </w:p>
        </w:tc>
        <w:tc>
          <w:tcPr>
            <w:tcW w:w="1291"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6"/>
              <w:jc w:val="center"/>
            </w:pPr>
            <w:r>
              <w:rPr>
                <w:sz w:val="23"/>
              </w:rPr>
              <w:t>February</w:t>
            </w:r>
          </w:p>
        </w:tc>
        <w:tc>
          <w:tcPr>
            <w:tcW w:w="1291"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3"/>
              <w:jc w:val="center"/>
            </w:pPr>
            <w:r>
              <w:rPr>
                <w:sz w:val="23"/>
              </w:rPr>
              <w:t>March</w:t>
            </w:r>
          </w:p>
        </w:tc>
        <w:tc>
          <w:tcPr>
            <w:tcW w:w="1291"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1"/>
              <w:jc w:val="center"/>
            </w:pPr>
            <w:r>
              <w:rPr>
                <w:sz w:val="23"/>
              </w:rPr>
              <w:t>April</w:t>
            </w:r>
          </w:p>
        </w:tc>
        <w:tc>
          <w:tcPr>
            <w:tcW w:w="1291" w:type="dxa"/>
            <w:gridSpan w:val="3"/>
            <w:tcBorders>
              <w:top w:val="single" w:sz="23" w:space="0" w:color="000000"/>
              <w:left w:val="double" w:sz="8" w:space="0" w:color="000000"/>
              <w:bottom w:val="double" w:sz="8" w:space="0" w:color="000000"/>
              <w:right w:val="double" w:sz="8" w:space="0" w:color="000000"/>
            </w:tcBorders>
          </w:tcPr>
          <w:p w:rsidR="00E70637" w:rsidRDefault="00014B72">
            <w:pPr>
              <w:spacing w:after="0"/>
              <w:ind w:left="6"/>
              <w:jc w:val="center"/>
            </w:pPr>
            <w:r>
              <w:rPr>
                <w:sz w:val="23"/>
              </w:rPr>
              <w:t>May</w:t>
            </w:r>
          </w:p>
        </w:tc>
        <w:tc>
          <w:tcPr>
            <w:tcW w:w="1291" w:type="dxa"/>
            <w:gridSpan w:val="3"/>
            <w:tcBorders>
              <w:top w:val="single" w:sz="23" w:space="0" w:color="000000"/>
              <w:left w:val="double" w:sz="8" w:space="0" w:color="000000"/>
              <w:bottom w:val="double" w:sz="8" w:space="0" w:color="000000"/>
              <w:right w:val="double" w:sz="8" w:space="0" w:color="000000"/>
            </w:tcBorders>
          </w:tcPr>
          <w:p w:rsidR="00E70637" w:rsidRDefault="00014B72">
            <w:pPr>
              <w:spacing w:after="0"/>
              <w:ind w:left="2"/>
              <w:jc w:val="center"/>
            </w:pPr>
            <w:r>
              <w:rPr>
                <w:sz w:val="23"/>
              </w:rPr>
              <w:t>June</w:t>
            </w:r>
          </w:p>
        </w:tc>
        <w:tc>
          <w:tcPr>
            <w:tcW w:w="1291" w:type="dxa"/>
            <w:gridSpan w:val="4"/>
            <w:tcBorders>
              <w:top w:val="single" w:sz="23" w:space="0" w:color="000000"/>
              <w:left w:val="double" w:sz="8" w:space="0" w:color="000000"/>
              <w:bottom w:val="double" w:sz="8" w:space="0" w:color="000000"/>
              <w:right w:val="double" w:sz="8" w:space="0" w:color="000000"/>
            </w:tcBorders>
          </w:tcPr>
          <w:p w:rsidR="00E70637" w:rsidRDefault="00014B72">
            <w:pPr>
              <w:spacing w:after="0"/>
              <w:ind w:left="3"/>
              <w:jc w:val="center"/>
            </w:pPr>
            <w:r>
              <w:rPr>
                <w:sz w:val="23"/>
              </w:rPr>
              <w:t>Total</w:t>
            </w:r>
          </w:p>
        </w:tc>
        <w:tc>
          <w:tcPr>
            <w:tcW w:w="1097" w:type="dxa"/>
            <w:gridSpan w:val="2"/>
            <w:tcBorders>
              <w:top w:val="single" w:sz="23" w:space="0" w:color="000000"/>
              <w:left w:val="double" w:sz="8" w:space="0" w:color="000000"/>
              <w:bottom w:val="double" w:sz="8" w:space="0" w:color="000000"/>
              <w:right w:val="single" w:sz="23" w:space="0" w:color="000000"/>
            </w:tcBorders>
          </w:tcPr>
          <w:p w:rsidR="00E70637" w:rsidRDefault="00014B72">
            <w:pPr>
              <w:spacing w:after="0"/>
              <w:ind w:left="9"/>
              <w:jc w:val="both"/>
            </w:pPr>
            <w:r>
              <w:rPr>
                <w:sz w:val="23"/>
              </w:rPr>
              <w:t>Avg. MPG</w:t>
            </w:r>
          </w:p>
        </w:tc>
      </w:tr>
      <w:tr w:rsidR="00E70637">
        <w:trPr>
          <w:trHeight w:val="334"/>
        </w:trPr>
        <w:tc>
          <w:tcPr>
            <w:tcW w:w="1757" w:type="dxa"/>
            <w:tcBorders>
              <w:top w:val="double" w:sz="8" w:space="0" w:color="000000"/>
              <w:left w:val="single" w:sz="23" w:space="0" w:color="000000"/>
              <w:bottom w:val="double" w:sz="8" w:space="0" w:color="000000"/>
              <w:right w:val="double" w:sz="8" w:space="0" w:color="000000"/>
            </w:tcBorders>
          </w:tcPr>
          <w:p w:rsidR="00E70637" w:rsidRDefault="00014B72">
            <w:pPr>
              <w:spacing w:after="0"/>
              <w:ind w:left="1"/>
              <w:jc w:val="center"/>
            </w:pPr>
            <w:r>
              <w:rPr>
                <w:sz w:val="24"/>
              </w:rPr>
              <w:t>Diesel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5"/>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4"/>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right="1"/>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12"/>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gal.</w:t>
            </w:r>
          </w:p>
        </w:tc>
        <w:tc>
          <w:tcPr>
            <w:tcW w:w="646" w:type="dxa"/>
            <w:gridSpan w:val="2"/>
            <w:tcBorders>
              <w:top w:val="double" w:sz="8" w:space="0" w:color="000000"/>
              <w:left w:val="double" w:sz="8" w:space="0" w:color="000000"/>
              <w:bottom w:val="double" w:sz="8" w:space="0" w:color="000000"/>
              <w:right w:val="nil"/>
            </w:tcBorders>
          </w:tcPr>
          <w:p w:rsidR="00E70637" w:rsidRDefault="00014B72">
            <w:pPr>
              <w:spacing w:after="0"/>
              <w:ind w:left="111"/>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2"/>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11"/>
            </w:pPr>
            <w:r>
              <w:t>mi.</w:t>
            </w:r>
          </w:p>
        </w:tc>
        <w:tc>
          <w:tcPr>
            <w:tcW w:w="646" w:type="dxa"/>
            <w:gridSpan w:val="2"/>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2"/>
              <w:jc w:val="center"/>
            </w:pPr>
            <w:r>
              <w:t>gal.</w:t>
            </w:r>
          </w:p>
        </w:tc>
        <w:tc>
          <w:tcPr>
            <w:tcW w:w="646"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111"/>
            </w:pPr>
            <w:r>
              <w:t>mi.</w:t>
            </w:r>
          </w:p>
        </w:tc>
        <w:tc>
          <w:tcPr>
            <w:tcW w:w="646" w:type="dxa"/>
            <w:gridSpan w:val="2"/>
            <w:tcBorders>
              <w:top w:val="double" w:sz="8" w:space="0" w:color="000000"/>
              <w:left w:val="double" w:sz="8" w:space="0" w:color="000000"/>
              <w:bottom w:val="double" w:sz="8" w:space="0" w:color="000000"/>
              <w:right w:val="double" w:sz="8" w:space="0" w:color="000000"/>
            </w:tcBorders>
            <w:shd w:val="clear" w:color="auto" w:fill="C0C0C0"/>
          </w:tcPr>
          <w:p w:rsidR="00E70637" w:rsidRDefault="00014B72">
            <w:pPr>
              <w:spacing w:after="0"/>
              <w:ind w:left="1"/>
              <w:jc w:val="center"/>
            </w:pPr>
            <w:r>
              <w:t>gal.</w:t>
            </w:r>
          </w:p>
        </w:tc>
        <w:tc>
          <w:tcPr>
            <w:tcW w:w="1097" w:type="dxa"/>
            <w:gridSpan w:val="2"/>
            <w:tcBorders>
              <w:top w:val="double" w:sz="8" w:space="0" w:color="000000"/>
              <w:left w:val="double" w:sz="8" w:space="0" w:color="000000"/>
              <w:bottom w:val="double" w:sz="8" w:space="0" w:color="000000"/>
              <w:right w:val="single" w:sz="23" w:space="0" w:color="000000"/>
            </w:tcBorders>
            <w:shd w:val="clear" w:color="auto" w:fill="C0C0C0"/>
          </w:tcPr>
          <w:p w:rsidR="00E70637" w:rsidRDefault="00E70637"/>
        </w:tc>
      </w:tr>
      <w:tr w:rsidR="00E70637">
        <w:trPr>
          <w:trHeight w:val="322"/>
        </w:trPr>
        <w:tc>
          <w:tcPr>
            <w:tcW w:w="1757" w:type="dxa"/>
            <w:tcBorders>
              <w:top w:val="double" w:sz="8" w:space="0" w:color="000000"/>
              <w:left w:val="single" w:sz="23" w:space="0" w:color="000000"/>
              <w:bottom w:val="single" w:sz="23" w:space="0" w:color="000000"/>
              <w:right w:val="double" w:sz="8" w:space="0" w:color="000000"/>
            </w:tcBorders>
          </w:tcPr>
          <w:p w:rsidR="00E70637" w:rsidRDefault="00014B72">
            <w:pPr>
              <w:spacing w:after="0"/>
              <w:ind w:right="2"/>
              <w:jc w:val="center"/>
            </w:pPr>
            <w:r>
              <w:t>E-8696</w:t>
            </w:r>
          </w:p>
        </w:tc>
        <w:tc>
          <w:tcPr>
            <w:tcW w:w="646" w:type="dxa"/>
            <w:tcBorders>
              <w:top w:val="double" w:sz="8" w:space="0" w:color="000000"/>
              <w:left w:val="double" w:sz="8" w:space="0" w:color="000000"/>
              <w:bottom w:val="single" w:sz="15" w:space="0" w:color="000000"/>
              <w:right w:val="nil"/>
            </w:tcBorders>
          </w:tcPr>
          <w:p w:rsidR="00E70637" w:rsidRDefault="00014B72">
            <w:pPr>
              <w:spacing w:after="0"/>
              <w:ind w:left="2"/>
              <w:jc w:val="center"/>
            </w:pPr>
            <w:r>
              <w:t>9</w:t>
            </w:r>
          </w:p>
        </w:tc>
        <w:tc>
          <w:tcPr>
            <w:tcW w:w="646" w:type="dxa"/>
            <w:tcBorders>
              <w:top w:val="double" w:sz="8" w:space="0" w:color="000000"/>
              <w:left w:val="nil"/>
              <w:bottom w:val="single" w:sz="15" w:space="0" w:color="000000"/>
              <w:right w:val="double" w:sz="8" w:space="0" w:color="000000"/>
            </w:tcBorders>
            <w:shd w:val="clear" w:color="auto" w:fill="C0C0C0"/>
          </w:tcPr>
          <w:p w:rsidR="00E70637" w:rsidRDefault="00014B72">
            <w:pPr>
              <w:spacing w:after="0"/>
              <w:ind w:left="2"/>
              <w:jc w:val="center"/>
            </w:pPr>
            <w:r>
              <w:t>0</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142"/>
            </w:pPr>
            <w:r>
              <w:t>64</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58"/>
            </w:pPr>
            <w:r>
              <w:t>21.4</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142"/>
            </w:pPr>
            <w:r>
              <w:t>46</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3"/>
              <w:jc w:val="center"/>
            </w:pPr>
            <w:r>
              <w:t>0</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142"/>
            </w:pPr>
            <w:r>
              <w:t>94</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142"/>
            </w:pPr>
            <w:r>
              <w:t>21</w:t>
            </w:r>
          </w:p>
        </w:tc>
        <w:tc>
          <w:tcPr>
            <w:tcW w:w="646" w:type="dxa"/>
            <w:gridSpan w:val="2"/>
            <w:tcBorders>
              <w:top w:val="double" w:sz="8" w:space="0" w:color="000000"/>
              <w:left w:val="double" w:sz="8" w:space="0" w:color="000000"/>
              <w:bottom w:val="single" w:sz="8" w:space="0" w:color="000000"/>
              <w:right w:val="nil"/>
            </w:tcBorders>
          </w:tcPr>
          <w:p w:rsidR="00E70637" w:rsidRDefault="00014B72">
            <w:pPr>
              <w:spacing w:after="0"/>
              <w:ind w:left="142"/>
            </w:pPr>
            <w:r>
              <w:t>23</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3"/>
              <w:jc w:val="center"/>
            </w:pPr>
            <w:r>
              <w:t>0</w:t>
            </w:r>
          </w:p>
        </w:tc>
        <w:tc>
          <w:tcPr>
            <w:tcW w:w="646" w:type="dxa"/>
            <w:tcBorders>
              <w:top w:val="double" w:sz="8" w:space="0" w:color="000000"/>
              <w:left w:val="double" w:sz="8" w:space="0" w:color="000000"/>
              <w:bottom w:val="single" w:sz="15" w:space="0" w:color="000000"/>
              <w:right w:val="nil"/>
            </w:tcBorders>
          </w:tcPr>
          <w:p w:rsidR="00E70637" w:rsidRDefault="00014B72">
            <w:pPr>
              <w:spacing w:after="0"/>
              <w:ind w:left="142"/>
            </w:pPr>
            <w:r>
              <w:t>63</w:t>
            </w:r>
          </w:p>
        </w:tc>
        <w:tc>
          <w:tcPr>
            <w:tcW w:w="646" w:type="dxa"/>
            <w:gridSpan w:val="2"/>
            <w:tcBorders>
              <w:top w:val="double" w:sz="8" w:space="0" w:color="000000"/>
              <w:left w:val="nil"/>
              <w:bottom w:val="single" w:sz="15" w:space="0" w:color="000000"/>
              <w:right w:val="double" w:sz="8" w:space="0" w:color="000000"/>
            </w:tcBorders>
            <w:shd w:val="clear" w:color="auto" w:fill="C0C0C0"/>
          </w:tcPr>
          <w:p w:rsidR="00E70637" w:rsidRDefault="00014B72">
            <w:pPr>
              <w:spacing w:after="0"/>
              <w:ind w:left="58"/>
            </w:pPr>
            <w:r>
              <w:t>17.5</w:t>
            </w:r>
          </w:p>
        </w:tc>
        <w:tc>
          <w:tcPr>
            <w:tcW w:w="646" w:type="dxa"/>
            <w:gridSpan w:val="2"/>
            <w:tcBorders>
              <w:top w:val="double" w:sz="8" w:space="0" w:color="000000"/>
              <w:left w:val="double" w:sz="8" w:space="0" w:color="000000"/>
              <w:bottom w:val="single" w:sz="23" w:space="0" w:color="000000"/>
              <w:right w:val="double" w:sz="8" w:space="0" w:color="000000"/>
            </w:tcBorders>
          </w:tcPr>
          <w:p w:rsidR="00E70637" w:rsidRDefault="00014B72">
            <w:pPr>
              <w:spacing w:after="0"/>
              <w:ind w:left="87"/>
            </w:pPr>
            <w:r>
              <w:t>299</w:t>
            </w:r>
          </w:p>
        </w:tc>
        <w:tc>
          <w:tcPr>
            <w:tcW w:w="646" w:type="dxa"/>
            <w:gridSpan w:val="2"/>
            <w:tcBorders>
              <w:top w:val="double" w:sz="8" w:space="0" w:color="000000"/>
              <w:left w:val="double" w:sz="8" w:space="0" w:color="000000"/>
              <w:bottom w:val="single" w:sz="23" w:space="0" w:color="000000"/>
              <w:right w:val="double" w:sz="8" w:space="0" w:color="000000"/>
            </w:tcBorders>
            <w:shd w:val="clear" w:color="auto" w:fill="C0C0C0"/>
          </w:tcPr>
          <w:p w:rsidR="00E70637" w:rsidRDefault="00014B72">
            <w:pPr>
              <w:spacing w:after="0"/>
              <w:ind w:left="58"/>
            </w:pPr>
            <w:r>
              <w:t>59.9</w:t>
            </w:r>
          </w:p>
        </w:tc>
        <w:tc>
          <w:tcPr>
            <w:tcW w:w="1097" w:type="dxa"/>
            <w:gridSpan w:val="2"/>
            <w:tcBorders>
              <w:top w:val="double" w:sz="8" w:space="0" w:color="000000"/>
              <w:left w:val="double" w:sz="8" w:space="0" w:color="000000"/>
              <w:bottom w:val="single" w:sz="23" w:space="0" w:color="000000"/>
              <w:right w:val="single" w:sz="23" w:space="0" w:color="000000"/>
            </w:tcBorders>
            <w:shd w:val="clear" w:color="auto" w:fill="C0C0C0"/>
          </w:tcPr>
          <w:p w:rsidR="00E70637" w:rsidRDefault="00014B72">
            <w:pPr>
              <w:spacing w:after="0"/>
              <w:ind w:left="4"/>
              <w:jc w:val="center"/>
            </w:pPr>
            <w:r>
              <w:t>5.0</w:t>
            </w:r>
          </w:p>
        </w:tc>
      </w:tr>
      <w:tr w:rsidR="00E70637">
        <w:trPr>
          <w:trHeight w:val="319"/>
        </w:trPr>
        <w:tc>
          <w:tcPr>
            <w:tcW w:w="1757" w:type="dxa"/>
            <w:tcBorders>
              <w:top w:val="single" w:sz="23" w:space="0" w:color="000000"/>
              <w:left w:val="single" w:sz="23" w:space="0" w:color="000000"/>
              <w:bottom w:val="single" w:sz="23" w:space="0" w:color="000000"/>
              <w:right w:val="double" w:sz="8" w:space="0" w:color="000000"/>
            </w:tcBorders>
          </w:tcPr>
          <w:p w:rsidR="00E70637" w:rsidRDefault="00014B72">
            <w:pPr>
              <w:spacing w:after="0"/>
              <w:ind w:right="2"/>
              <w:jc w:val="center"/>
            </w:pPr>
            <w:r>
              <w:t>E-8687</w:t>
            </w:r>
          </w:p>
        </w:tc>
        <w:tc>
          <w:tcPr>
            <w:tcW w:w="646" w:type="dxa"/>
            <w:tcBorders>
              <w:top w:val="single" w:sz="15" w:space="0" w:color="000000"/>
              <w:left w:val="double" w:sz="8" w:space="0" w:color="000000"/>
              <w:bottom w:val="single" w:sz="15" w:space="0" w:color="000000"/>
              <w:right w:val="nil"/>
            </w:tcBorders>
          </w:tcPr>
          <w:p w:rsidR="00E70637" w:rsidRDefault="00014B72">
            <w:pPr>
              <w:spacing w:after="0"/>
              <w:ind w:left="2"/>
              <w:jc w:val="center"/>
            </w:pPr>
            <w:r>
              <w:t>0</w:t>
            </w:r>
          </w:p>
        </w:tc>
        <w:tc>
          <w:tcPr>
            <w:tcW w:w="646" w:type="dxa"/>
            <w:tcBorders>
              <w:top w:val="single" w:sz="15" w:space="0" w:color="000000"/>
              <w:left w:val="nil"/>
              <w:bottom w:val="single" w:sz="15" w:space="0" w:color="000000"/>
              <w:right w:val="double" w:sz="8" w:space="0" w:color="000000"/>
            </w:tcBorders>
            <w:shd w:val="clear" w:color="auto" w:fill="C0C0C0"/>
          </w:tcPr>
          <w:p w:rsidR="00E70637" w:rsidRDefault="00014B72">
            <w:pPr>
              <w:spacing w:after="0"/>
              <w:ind w:left="2"/>
              <w:jc w:val="center"/>
            </w:pPr>
            <w:r>
              <w:t>0</w:t>
            </w:r>
          </w:p>
        </w:tc>
        <w:tc>
          <w:tcPr>
            <w:tcW w:w="646" w:type="dxa"/>
            <w:tcBorders>
              <w:top w:val="single" w:sz="8" w:space="0" w:color="000000"/>
              <w:left w:val="double" w:sz="8" w:space="0" w:color="000000"/>
              <w:bottom w:val="single" w:sz="8" w:space="0" w:color="000000"/>
              <w:right w:val="nil"/>
            </w:tcBorders>
          </w:tcPr>
          <w:p w:rsidR="00E70637" w:rsidRDefault="00014B72">
            <w:pPr>
              <w:spacing w:after="0"/>
              <w:ind w:left="142"/>
            </w:pPr>
            <w:r>
              <w:t>15</w:t>
            </w:r>
          </w:p>
        </w:tc>
        <w:tc>
          <w:tcPr>
            <w:tcW w:w="646"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3"/>
              <w:jc w:val="center"/>
            </w:pPr>
            <w:r>
              <w:t>0</w:t>
            </w:r>
          </w:p>
        </w:tc>
        <w:tc>
          <w:tcPr>
            <w:tcW w:w="646" w:type="dxa"/>
            <w:tcBorders>
              <w:top w:val="single" w:sz="8" w:space="0" w:color="000000"/>
              <w:left w:val="double" w:sz="8" w:space="0" w:color="000000"/>
              <w:bottom w:val="single" w:sz="8" w:space="0" w:color="000000"/>
              <w:right w:val="nil"/>
            </w:tcBorders>
          </w:tcPr>
          <w:p w:rsidR="00E70637" w:rsidRDefault="00014B72">
            <w:pPr>
              <w:spacing w:after="0"/>
              <w:ind w:left="142"/>
            </w:pPr>
            <w:r>
              <w:t>15</w:t>
            </w:r>
          </w:p>
        </w:tc>
        <w:tc>
          <w:tcPr>
            <w:tcW w:w="646"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42"/>
            </w:pPr>
            <w:r>
              <w:t>20</w:t>
            </w:r>
          </w:p>
        </w:tc>
        <w:tc>
          <w:tcPr>
            <w:tcW w:w="646" w:type="dxa"/>
            <w:tcBorders>
              <w:top w:val="single" w:sz="8" w:space="0" w:color="000000"/>
              <w:left w:val="double" w:sz="8" w:space="0" w:color="000000"/>
              <w:bottom w:val="single" w:sz="8" w:space="0" w:color="000000"/>
              <w:right w:val="nil"/>
            </w:tcBorders>
          </w:tcPr>
          <w:p w:rsidR="00E70637" w:rsidRDefault="00014B72">
            <w:pPr>
              <w:spacing w:after="0"/>
              <w:ind w:left="142"/>
            </w:pPr>
            <w:r>
              <w:t>82</w:t>
            </w:r>
          </w:p>
        </w:tc>
        <w:tc>
          <w:tcPr>
            <w:tcW w:w="646"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58"/>
            </w:pPr>
            <w:r>
              <w:t>16.1</w:t>
            </w:r>
          </w:p>
        </w:tc>
        <w:tc>
          <w:tcPr>
            <w:tcW w:w="646" w:type="dxa"/>
            <w:gridSpan w:val="2"/>
            <w:tcBorders>
              <w:top w:val="single" w:sz="8" w:space="0" w:color="000000"/>
              <w:left w:val="double" w:sz="8" w:space="0" w:color="000000"/>
              <w:bottom w:val="single" w:sz="8" w:space="0" w:color="000000"/>
              <w:right w:val="nil"/>
            </w:tcBorders>
          </w:tcPr>
          <w:p w:rsidR="00E70637" w:rsidRDefault="00014B72">
            <w:pPr>
              <w:spacing w:after="0"/>
              <w:ind w:left="87"/>
            </w:pPr>
            <w:r>
              <w:t>142</w:t>
            </w:r>
          </w:p>
        </w:tc>
        <w:tc>
          <w:tcPr>
            <w:tcW w:w="646"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42"/>
            </w:pPr>
            <w:r>
              <w:t>19</w:t>
            </w:r>
          </w:p>
        </w:tc>
        <w:tc>
          <w:tcPr>
            <w:tcW w:w="646" w:type="dxa"/>
            <w:tcBorders>
              <w:top w:val="single" w:sz="15" w:space="0" w:color="000000"/>
              <w:left w:val="double" w:sz="8" w:space="0" w:color="000000"/>
              <w:bottom w:val="single" w:sz="15" w:space="0" w:color="000000"/>
              <w:right w:val="nil"/>
            </w:tcBorders>
          </w:tcPr>
          <w:p w:rsidR="00E70637" w:rsidRDefault="00014B72">
            <w:pPr>
              <w:spacing w:after="0"/>
              <w:ind w:left="87"/>
            </w:pPr>
            <w:r>
              <w:t>338</w:t>
            </w:r>
          </w:p>
        </w:tc>
        <w:tc>
          <w:tcPr>
            <w:tcW w:w="646" w:type="dxa"/>
            <w:gridSpan w:val="2"/>
            <w:tcBorders>
              <w:top w:val="single" w:sz="15" w:space="0" w:color="000000"/>
              <w:left w:val="nil"/>
              <w:bottom w:val="single" w:sz="15" w:space="0" w:color="000000"/>
              <w:right w:val="double" w:sz="8" w:space="0" w:color="000000"/>
            </w:tcBorders>
            <w:shd w:val="clear" w:color="auto" w:fill="C0C0C0"/>
          </w:tcPr>
          <w:p w:rsidR="00E70637" w:rsidRDefault="00014B72">
            <w:pPr>
              <w:spacing w:after="0"/>
              <w:ind w:left="58"/>
            </w:pPr>
            <w:r>
              <w:t>64.1</w:t>
            </w:r>
          </w:p>
        </w:tc>
        <w:tc>
          <w:tcPr>
            <w:tcW w:w="646" w:type="dxa"/>
            <w:gridSpan w:val="2"/>
            <w:tcBorders>
              <w:top w:val="single" w:sz="23" w:space="0" w:color="000000"/>
              <w:left w:val="double" w:sz="8" w:space="0" w:color="000000"/>
              <w:bottom w:val="single" w:sz="23" w:space="0" w:color="000000"/>
              <w:right w:val="double" w:sz="8" w:space="0" w:color="000000"/>
            </w:tcBorders>
          </w:tcPr>
          <w:p w:rsidR="00E70637" w:rsidRDefault="00014B72">
            <w:pPr>
              <w:spacing w:after="0"/>
              <w:ind w:left="87"/>
            </w:pPr>
            <w:r>
              <w:t>592</w:t>
            </w:r>
          </w:p>
        </w:tc>
        <w:tc>
          <w:tcPr>
            <w:tcW w:w="646" w:type="dxa"/>
            <w:gridSpan w:val="2"/>
            <w:tcBorders>
              <w:top w:val="single" w:sz="23" w:space="0" w:color="000000"/>
              <w:left w:val="double" w:sz="8" w:space="0" w:color="000000"/>
              <w:bottom w:val="single" w:sz="23" w:space="0" w:color="000000"/>
              <w:right w:val="double" w:sz="8" w:space="0" w:color="000000"/>
            </w:tcBorders>
            <w:shd w:val="clear" w:color="auto" w:fill="C0C0C0"/>
          </w:tcPr>
          <w:p w:rsidR="00E70637" w:rsidRDefault="00014B72">
            <w:pPr>
              <w:spacing w:after="0"/>
              <w:ind w:left="3"/>
              <w:jc w:val="both"/>
            </w:pPr>
            <w:r>
              <w:t>119.2</w:t>
            </w:r>
          </w:p>
        </w:tc>
        <w:tc>
          <w:tcPr>
            <w:tcW w:w="1097" w:type="dxa"/>
            <w:gridSpan w:val="2"/>
            <w:tcBorders>
              <w:top w:val="single" w:sz="23" w:space="0" w:color="000000"/>
              <w:left w:val="double" w:sz="8" w:space="0" w:color="000000"/>
              <w:bottom w:val="single" w:sz="23" w:space="0" w:color="000000"/>
              <w:right w:val="single" w:sz="23" w:space="0" w:color="000000"/>
            </w:tcBorders>
            <w:shd w:val="clear" w:color="auto" w:fill="C0C0C0"/>
          </w:tcPr>
          <w:p w:rsidR="00E70637" w:rsidRDefault="00014B72">
            <w:pPr>
              <w:spacing w:after="0"/>
              <w:ind w:left="4"/>
              <w:jc w:val="center"/>
            </w:pPr>
            <w:r>
              <w:t>5.0</w:t>
            </w:r>
          </w:p>
        </w:tc>
      </w:tr>
      <w:tr w:rsidR="00E70637">
        <w:trPr>
          <w:trHeight w:val="317"/>
        </w:trPr>
        <w:tc>
          <w:tcPr>
            <w:tcW w:w="1757" w:type="dxa"/>
            <w:tcBorders>
              <w:top w:val="single" w:sz="23" w:space="0" w:color="000000"/>
              <w:left w:val="single" w:sz="23" w:space="0" w:color="000000"/>
              <w:bottom w:val="double" w:sz="8" w:space="0" w:color="000000"/>
              <w:right w:val="double" w:sz="8" w:space="0" w:color="000000"/>
            </w:tcBorders>
          </w:tcPr>
          <w:p w:rsidR="00E70637" w:rsidRDefault="00014B72">
            <w:pPr>
              <w:spacing w:after="0"/>
              <w:ind w:right="2"/>
              <w:jc w:val="center"/>
            </w:pPr>
            <w:r>
              <w:t>E-8668</w:t>
            </w:r>
          </w:p>
        </w:tc>
        <w:tc>
          <w:tcPr>
            <w:tcW w:w="646" w:type="dxa"/>
            <w:tcBorders>
              <w:top w:val="single" w:sz="15" w:space="0" w:color="000000"/>
              <w:left w:val="double" w:sz="8" w:space="0" w:color="000000"/>
              <w:bottom w:val="double" w:sz="8" w:space="0" w:color="000000"/>
              <w:right w:val="nil"/>
            </w:tcBorders>
          </w:tcPr>
          <w:p w:rsidR="00E70637" w:rsidRDefault="00014B72">
            <w:pPr>
              <w:spacing w:after="0"/>
              <w:ind w:left="142"/>
            </w:pPr>
            <w:r>
              <w:t>68</w:t>
            </w:r>
          </w:p>
        </w:tc>
        <w:tc>
          <w:tcPr>
            <w:tcW w:w="646"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2"/>
              <w:jc w:val="center"/>
            </w:pPr>
            <w:r>
              <w:t>0</w:t>
            </w:r>
          </w:p>
        </w:tc>
        <w:tc>
          <w:tcPr>
            <w:tcW w:w="646" w:type="dxa"/>
            <w:tcBorders>
              <w:top w:val="single" w:sz="8" w:space="0" w:color="000000"/>
              <w:left w:val="double" w:sz="8" w:space="0" w:color="000000"/>
              <w:bottom w:val="double" w:sz="8" w:space="0" w:color="000000"/>
              <w:right w:val="nil"/>
            </w:tcBorders>
          </w:tcPr>
          <w:p w:rsidR="00E70637" w:rsidRDefault="00014B72">
            <w:pPr>
              <w:spacing w:after="0"/>
              <w:ind w:left="142"/>
            </w:pPr>
            <w:r>
              <w:t>44</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58"/>
            </w:pPr>
            <w:r>
              <w:t>14.6</w:t>
            </w:r>
          </w:p>
        </w:tc>
        <w:tc>
          <w:tcPr>
            <w:tcW w:w="646" w:type="dxa"/>
            <w:tcBorders>
              <w:top w:val="single" w:sz="8" w:space="0" w:color="000000"/>
              <w:left w:val="double" w:sz="8" w:space="0" w:color="000000"/>
              <w:bottom w:val="double" w:sz="8" w:space="0" w:color="000000"/>
              <w:right w:val="nil"/>
            </w:tcBorders>
          </w:tcPr>
          <w:p w:rsidR="00E70637" w:rsidRDefault="00014B72">
            <w:pPr>
              <w:spacing w:after="0"/>
              <w:ind w:left="142"/>
            </w:pPr>
            <w:r>
              <w:t>11</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0</w:t>
            </w:r>
          </w:p>
        </w:tc>
        <w:tc>
          <w:tcPr>
            <w:tcW w:w="646" w:type="dxa"/>
            <w:tcBorders>
              <w:top w:val="single" w:sz="8" w:space="0" w:color="000000"/>
              <w:left w:val="double" w:sz="8" w:space="0" w:color="000000"/>
              <w:bottom w:val="double" w:sz="8" w:space="0" w:color="000000"/>
              <w:right w:val="nil"/>
            </w:tcBorders>
          </w:tcPr>
          <w:p w:rsidR="00E70637" w:rsidRDefault="00014B72">
            <w:pPr>
              <w:spacing w:after="0"/>
              <w:ind w:left="142"/>
            </w:pPr>
            <w:r>
              <w:t>15</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0</w:t>
            </w:r>
          </w:p>
        </w:tc>
        <w:tc>
          <w:tcPr>
            <w:tcW w:w="646" w:type="dxa"/>
            <w:gridSpan w:val="2"/>
            <w:tcBorders>
              <w:top w:val="single" w:sz="8" w:space="0" w:color="000000"/>
              <w:left w:val="double" w:sz="8" w:space="0" w:color="000000"/>
              <w:bottom w:val="double" w:sz="8" w:space="0" w:color="000000"/>
              <w:right w:val="nil"/>
            </w:tcBorders>
          </w:tcPr>
          <w:p w:rsidR="00E70637" w:rsidRDefault="00014B72">
            <w:pPr>
              <w:spacing w:after="0"/>
              <w:ind w:left="142"/>
            </w:pPr>
            <w:r>
              <w:t>74</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0</w:t>
            </w:r>
          </w:p>
        </w:tc>
        <w:tc>
          <w:tcPr>
            <w:tcW w:w="646" w:type="dxa"/>
            <w:tcBorders>
              <w:top w:val="single" w:sz="15" w:space="0" w:color="000000"/>
              <w:left w:val="double" w:sz="8" w:space="0" w:color="000000"/>
              <w:bottom w:val="double" w:sz="8" w:space="0" w:color="000000"/>
              <w:right w:val="nil"/>
            </w:tcBorders>
          </w:tcPr>
          <w:p w:rsidR="00E70637" w:rsidRDefault="00014B72">
            <w:pPr>
              <w:spacing w:after="0"/>
              <w:ind w:left="142"/>
            </w:pPr>
            <w:r>
              <w:t>12</w:t>
            </w:r>
          </w:p>
        </w:tc>
        <w:tc>
          <w:tcPr>
            <w:tcW w:w="646" w:type="dxa"/>
            <w:gridSpan w:val="2"/>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4"/>
              <w:jc w:val="center"/>
            </w:pPr>
            <w:r>
              <w:t>0</w:t>
            </w:r>
          </w:p>
        </w:tc>
        <w:tc>
          <w:tcPr>
            <w:tcW w:w="646"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87"/>
            </w:pPr>
            <w:r>
              <w:t>224</w:t>
            </w:r>
          </w:p>
        </w:tc>
        <w:tc>
          <w:tcPr>
            <w:tcW w:w="646" w:type="dxa"/>
            <w:gridSpan w:val="2"/>
            <w:tcBorders>
              <w:top w:val="single" w:sz="23" w:space="0" w:color="000000"/>
              <w:left w:val="double" w:sz="8" w:space="0" w:color="000000"/>
              <w:bottom w:val="double" w:sz="8" w:space="0" w:color="000000"/>
              <w:right w:val="double" w:sz="8" w:space="0" w:color="000000"/>
            </w:tcBorders>
            <w:shd w:val="clear" w:color="auto" w:fill="C0C0C0"/>
          </w:tcPr>
          <w:p w:rsidR="00E70637" w:rsidRDefault="00014B72">
            <w:pPr>
              <w:spacing w:after="0"/>
              <w:ind w:left="58"/>
            </w:pPr>
            <w:r>
              <w:t>14.6</w:t>
            </w:r>
          </w:p>
        </w:tc>
        <w:tc>
          <w:tcPr>
            <w:tcW w:w="1097" w:type="dxa"/>
            <w:gridSpan w:val="2"/>
            <w:tcBorders>
              <w:top w:val="single" w:sz="23" w:space="0" w:color="000000"/>
              <w:left w:val="double" w:sz="8" w:space="0" w:color="000000"/>
              <w:bottom w:val="double" w:sz="8" w:space="0" w:color="000000"/>
              <w:right w:val="single" w:sz="23" w:space="0" w:color="000000"/>
            </w:tcBorders>
            <w:shd w:val="clear" w:color="auto" w:fill="C0C0C0"/>
          </w:tcPr>
          <w:p w:rsidR="00E70637" w:rsidRDefault="00014B72">
            <w:pPr>
              <w:spacing w:after="0"/>
              <w:ind w:left="1"/>
              <w:jc w:val="center"/>
            </w:pPr>
            <w:r>
              <w:t>15.3</w:t>
            </w:r>
          </w:p>
        </w:tc>
      </w:tr>
      <w:tr w:rsidR="00E70637">
        <w:trPr>
          <w:trHeight w:val="319"/>
        </w:trPr>
        <w:tc>
          <w:tcPr>
            <w:tcW w:w="1757" w:type="dxa"/>
            <w:tcBorders>
              <w:top w:val="double" w:sz="8" w:space="0" w:color="000000"/>
              <w:left w:val="single" w:sz="23" w:space="0" w:color="000000"/>
              <w:bottom w:val="double" w:sz="8" w:space="0" w:color="000000"/>
              <w:right w:val="nil"/>
            </w:tcBorders>
          </w:tcPr>
          <w:p w:rsidR="00E70637" w:rsidRDefault="00E70637"/>
        </w:tc>
        <w:tc>
          <w:tcPr>
            <w:tcW w:w="1291" w:type="dxa"/>
            <w:gridSpan w:val="2"/>
            <w:tcBorders>
              <w:top w:val="double" w:sz="8" w:space="0" w:color="000000"/>
              <w:left w:val="nil"/>
              <w:bottom w:val="double" w:sz="8" w:space="0" w:color="000000"/>
              <w:right w:val="nil"/>
            </w:tcBorders>
          </w:tcPr>
          <w:p w:rsidR="00E70637" w:rsidRDefault="00E70637"/>
        </w:tc>
        <w:tc>
          <w:tcPr>
            <w:tcW w:w="1291" w:type="dxa"/>
            <w:gridSpan w:val="2"/>
            <w:tcBorders>
              <w:top w:val="double" w:sz="8" w:space="0" w:color="000000"/>
              <w:left w:val="nil"/>
              <w:bottom w:val="double" w:sz="8" w:space="0" w:color="000000"/>
              <w:right w:val="nil"/>
            </w:tcBorders>
          </w:tcPr>
          <w:p w:rsidR="00E70637" w:rsidRDefault="00E70637"/>
        </w:tc>
        <w:tc>
          <w:tcPr>
            <w:tcW w:w="1291" w:type="dxa"/>
            <w:gridSpan w:val="2"/>
            <w:tcBorders>
              <w:top w:val="double" w:sz="8" w:space="0" w:color="000000"/>
              <w:left w:val="nil"/>
              <w:bottom w:val="double" w:sz="8" w:space="0" w:color="000000"/>
              <w:right w:val="nil"/>
            </w:tcBorders>
          </w:tcPr>
          <w:p w:rsidR="00E70637" w:rsidRDefault="00E70637"/>
        </w:tc>
        <w:tc>
          <w:tcPr>
            <w:tcW w:w="1291" w:type="dxa"/>
            <w:gridSpan w:val="2"/>
            <w:tcBorders>
              <w:top w:val="double" w:sz="8" w:space="0" w:color="000000"/>
              <w:left w:val="nil"/>
              <w:bottom w:val="double" w:sz="8" w:space="0" w:color="000000"/>
              <w:right w:val="nil"/>
            </w:tcBorders>
          </w:tcPr>
          <w:p w:rsidR="00E70637" w:rsidRDefault="00E70637"/>
        </w:tc>
        <w:tc>
          <w:tcPr>
            <w:tcW w:w="646" w:type="dxa"/>
            <w:gridSpan w:val="2"/>
            <w:tcBorders>
              <w:top w:val="double" w:sz="8" w:space="0" w:color="000000"/>
              <w:left w:val="nil"/>
              <w:bottom w:val="double" w:sz="8" w:space="0" w:color="000000"/>
              <w:right w:val="double" w:sz="8" w:space="0" w:color="000000"/>
            </w:tcBorders>
          </w:tcPr>
          <w:p w:rsidR="00E70637" w:rsidRDefault="00E70637"/>
        </w:tc>
        <w:tc>
          <w:tcPr>
            <w:tcW w:w="1937" w:type="dxa"/>
            <w:gridSpan w:val="4"/>
            <w:tcBorders>
              <w:top w:val="double" w:sz="8" w:space="0" w:color="000000"/>
              <w:left w:val="double" w:sz="8" w:space="0" w:color="000000"/>
              <w:bottom w:val="double" w:sz="8" w:space="0" w:color="000000"/>
              <w:right w:val="double" w:sz="8" w:space="0" w:color="000000"/>
            </w:tcBorders>
          </w:tcPr>
          <w:p w:rsidR="00E70637" w:rsidRDefault="00014B72">
            <w:pPr>
              <w:spacing w:after="0"/>
              <w:ind w:left="7"/>
              <w:jc w:val="center"/>
            </w:pPr>
            <w:r>
              <w:t>6 Month Total</w:t>
            </w:r>
          </w:p>
        </w:tc>
        <w:tc>
          <w:tcPr>
            <w:tcW w:w="646"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29"/>
              <w:jc w:val="both"/>
            </w:pPr>
            <w:r>
              <w:t>1115</w:t>
            </w:r>
          </w:p>
        </w:tc>
        <w:tc>
          <w:tcPr>
            <w:tcW w:w="646" w:type="dxa"/>
            <w:gridSpan w:val="2"/>
            <w:tcBorders>
              <w:top w:val="double" w:sz="8" w:space="0" w:color="000000"/>
              <w:left w:val="double" w:sz="8" w:space="0" w:color="000000"/>
              <w:bottom w:val="double" w:sz="8" w:space="0" w:color="000000"/>
              <w:right w:val="double" w:sz="8" w:space="0" w:color="000000"/>
            </w:tcBorders>
            <w:shd w:val="clear" w:color="auto" w:fill="C0C0C0"/>
          </w:tcPr>
          <w:p w:rsidR="00E70637" w:rsidRDefault="00014B72">
            <w:pPr>
              <w:spacing w:after="0"/>
              <w:jc w:val="both"/>
            </w:pPr>
            <w:r>
              <w:t>193.7</w:t>
            </w:r>
          </w:p>
        </w:tc>
        <w:tc>
          <w:tcPr>
            <w:tcW w:w="1097" w:type="dxa"/>
            <w:gridSpan w:val="2"/>
            <w:tcBorders>
              <w:top w:val="double" w:sz="8" w:space="0" w:color="000000"/>
              <w:left w:val="double" w:sz="8" w:space="0" w:color="000000"/>
              <w:bottom w:val="double" w:sz="8" w:space="0" w:color="000000"/>
              <w:right w:val="single" w:sz="23" w:space="0" w:color="000000"/>
            </w:tcBorders>
            <w:shd w:val="clear" w:color="auto" w:fill="C0C0C0"/>
          </w:tcPr>
          <w:p w:rsidR="00E70637" w:rsidRDefault="00014B72">
            <w:pPr>
              <w:spacing w:after="0"/>
              <w:ind w:left="2"/>
              <w:jc w:val="center"/>
            </w:pPr>
            <w:r>
              <w:t>5.8</w:t>
            </w:r>
          </w:p>
        </w:tc>
      </w:tr>
      <w:tr w:rsidR="00E70637">
        <w:trPr>
          <w:trHeight w:val="334"/>
        </w:trPr>
        <w:tc>
          <w:tcPr>
            <w:tcW w:w="1757" w:type="dxa"/>
            <w:tcBorders>
              <w:top w:val="double" w:sz="8" w:space="0" w:color="000000"/>
              <w:left w:val="single" w:sz="23" w:space="0" w:color="000000"/>
              <w:bottom w:val="double" w:sz="8" w:space="0" w:color="000000"/>
              <w:right w:val="double" w:sz="8" w:space="0" w:color="000000"/>
            </w:tcBorders>
          </w:tcPr>
          <w:p w:rsidR="00E70637" w:rsidRDefault="00014B72">
            <w:pPr>
              <w:spacing w:after="0"/>
              <w:ind w:left="1"/>
              <w:jc w:val="center"/>
            </w:pPr>
            <w:r>
              <w:rPr>
                <w:sz w:val="24"/>
              </w:rPr>
              <w:t>Gas</w:t>
            </w:r>
          </w:p>
        </w:tc>
        <w:tc>
          <w:tcPr>
            <w:tcW w:w="646" w:type="dxa"/>
            <w:tcBorders>
              <w:top w:val="double" w:sz="8" w:space="0" w:color="000000"/>
              <w:left w:val="double" w:sz="8" w:space="0" w:color="000000"/>
              <w:bottom w:val="double" w:sz="8" w:space="0" w:color="000000"/>
              <w:right w:val="nil"/>
            </w:tcBorders>
          </w:tcPr>
          <w:p w:rsidR="00E70637" w:rsidRDefault="00014B72">
            <w:pPr>
              <w:spacing w:after="0"/>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5"/>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4"/>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right="1"/>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12"/>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gal.</w:t>
            </w:r>
          </w:p>
        </w:tc>
        <w:tc>
          <w:tcPr>
            <w:tcW w:w="646" w:type="dxa"/>
            <w:gridSpan w:val="2"/>
            <w:tcBorders>
              <w:top w:val="double" w:sz="8" w:space="0" w:color="000000"/>
              <w:left w:val="double" w:sz="8" w:space="0" w:color="000000"/>
              <w:bottom w:val="double" w:sz="8" w:space="0" w:color="000000"/>
              <w:right w:val="nil"/>
            </w:tcBorders>
          </w:tcPr>
          <w:p w:rsidR="00E70637" w:rsidRDefault="00014B72">
            <w:pPr>
              <w:spacing w:after="0"/>
              <w:ind w:left="111"/>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2"/>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11"/>
            </w:pPr>
            <w:r>
              <w:t>mi.</w:t>
            </w:r>
          </w:p>
        </w:tc>
        <w:tc>
          <w:tcPr>
            <w:tcW w:w="646" w:type="dxa"/>
            <w:gridSpan w:val="2"/>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2"/>
              <w:jc w:val="center"/>
            </w:pPr>
            <w:r>
              <w:t>gal.</w:t>
            </w:r>
          </w:p>
        </w:tc>
        <w:tc>
          <w:tcPr>
            <w:tcW w:w="646"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111"/>
            </w:pPr>
            <w:r>
              <w:t>mi.</w:t>
            </w:r>
          </w:p>
        </w:tc>
        <w:tc>
          <w:tcPr>
            <w:tcW w:w="646" w:type="dxa"/>
            <w:gridSpan w:val="2"/>
            <w:tcBorders>
              <w:top w:val="double" w:sz="8" w:space="0" w:color="000000"/>
              <w:left w:val="double" w:sz="8" w:space="0" w:color="000000"/>
              <w:bottom w:val="double" w:sz="8" w:space="0" w:color="000000"/>
              <w:right w:val="double" w:sz="8" w:space="0" w:color="000000"/>
            </w:tcBorders>
            <w:shd w:val="clear" w:color="auto" w:fill="C0C0C0"/>
          </w:tcPr>
          <w:p w:rsidR="00E70637" w:rsidRDefault="00014B72">
            <w:pPr>
              <w:spacing w:after="0"/>
              <w:ind w:left="1"/>
              <w:jc w:val="center"/>
            </w:pPr>
            <w:r>
              <w:t>gal.</w:t>
            </w:r>
          </w:p>
        </w:tc>
        <w:tc>
          <w:tcPr>
            <w:tcW w:w="1097" w:type="dxa"/>
            <w:gridSpan w:val="2"/>
            <w:tcBorders>
              <w:top w:val="double" w:sz="8" w:space="0" w:color="000000"/>
              <w:left w:val="double" w:sz="8" w:space="0" w:color="000000"/>
              <w:bottom w:val="double" w:sz="8" w:space="0" w:color="000000"/>
              <w:right w:val="single" w:sz="23" w:space="0" w:color="000000"/>
            </w:tcBorders>
            <w:shd w:val="clear" w:color="auto" w:fill="C0C0C0"/>
          </w:tcPr>
          <w:p w:rsidR="00E70637" w:rsidRDefault="00E70637"/>
        </w:tc>
      </w:tr>
      <w:tr w:rsidR="00E70637">
        <w:trPr>
          <w:trHeight w:val="322"/>
        </w:trPr>
        <w:tc>
          <w:tcPr>
            <w:tcW w:w="1757" w:type="dxa"/>
            <w:tcBorders>
              <w:top w:val="double" w:sz="8" w:space="0" w:color="000000"/>
              <w:left w:val="single" w:sz="23" w:space="0" w:color="000000"/>
              <w:bottom w:val="single" w:sz="23" w:space="0" w:color="000000"/>
              <w:right w:val="double" w:sz="8" w:space="0" w:color="000000"/>
            </w:tcBorders>
          </w:tcPr>
          <w:p w:rsidR="00E70637" w:rsidRDefault="00014B72">
            <w:pPr>
              <w:spacing w:after="0"/>
              <w:ind w:right="1"/>
              <w:jc w:val="center"/>
            </w:pPr>
            <w:r>
              <w:t>U-8630</w:t>
            </w:r>
          </w:p>
        </w:tc>
        <w:tc>
          <w:tcPr>
            <w:tcW w:w="646" w:type="dxa"/>
            <w:tcBorders>
              <w:top w:val="double" w:sz="8" w:space="0" w:color="000000"/>
              <w:left w:val="double" w:sz="8" w:space="0" w:color="000000"/>
              <w:bottom w:val="single" w:sz="15" w:space="0" w:color="000000"/>
              <w:right w:val="nil"/>
            </w:tcBorders>
          </w:tcPr>
          <w:p w:rsidR="00E70637" w:rsidRDefault="00014B72">
            <w:pPr>
              <w:spacing w:after="0"/>
              <w:ind w:left="86"/>
            </w:pPr>
            <w:r>
              <w:t>647</w:t>
            </w:r>
          </w:p>
        </w:tc>
        <w:tc>
          <w:tcPr>
            <w:tcW w:w="646" w:type="dxa"/>
            <w:tcBorders>
              <w:top w:val="double" w:sz="8" w:space="0" w:color="000000"/>
              <w:left w:val="nil"/>
              <w:bottom w:val="single" w:sz="15" w:space="0" w:color="000000"/>
              <w:right w:val="double" w:sz="8" w:space="0" w:color="000000"/>
            </w:tcBorders>
            <w:shd w:val="clear" w:color="auto" w:fill="C0C0C0"/>
          </w:tcPr>
          <w:p w:rsidR="00E70637" w:rsidRDefault="00014B72">
            <w:pPr>
              <w:spacing w:after="0"/>
              <w:ind w:left="142"/>
            </w:pPr>
            <w:r>
              <w:t>37</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87"/>
            </w:pPr>
            <w:r>
              <w:t>300</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142"/>
            </w:pPr>
            <w:r>
              <w:t>10</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87"/>
            </w:pPr>
            <w:r>
              <w:t>388</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142"/>
            </w:pPr>
            <w:r>
              <w:t>45</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87"/>
            </w:pPr>
            <w:r>
              <w:t>191</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142"/>
            </w:pPr>
            <w:r>
              <w:t>22</w:t>
            </w:r>
          </w:p>
        </w:tc>
        <w:tc>
          <w:tcPr>
            <w:tcW w:w="646" w:type="dxa"/>
            <w:gridSpan w:val="2"/>
            <w:tcBorders>
              <w:top w:val="double" w:sz="8" w:space="0" w:color="000000"/>
              <w:left w:val="double" w:sz="8" w:space="0" w:color="000000"/>
              <w:bottom w:val="single" w:sz="8" w:space="0" w:color="000000"/>
              <w:right w:val="nil"/>
            </w:tcBorders>
          </w:tcPr>
          <w:p w:rsidR="00E70637" w:rsidRDefault="00014B72">
            <w:pPr>
              <w:spacing w:after="0"/>
              <w:ind w:left="87"/>
            </w:pPr>
            <w:r>
              <w:t>156</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142"/>
            </w:pPr>
            <w:r>
              <w:t>11</w:t>
            </w:r>
          </w:p>
        </w:tc>
        <w:tc>
          <w:tcPr>
            <w:tcW w:w="646" w:type="dxa"/>
            <w:tcBorders>
              <w:top w:val="double" w:sz="8" w:space="0" w:color="000000"/>
              <w:left w:val="double" w:sz="8" w:space="0" w:color="000000"/>
              <w:bottom w:val="single" w:sz="15" w:space="0" w:color="000000"/>
              <w:right w:val="nil"/>
            </w:tcBorders>
          </w:tcPr>
          <w:p w:rsidR="00E70637" w:rsidRDefault="00014B72">
            <w:pPr>
              <w:spacing w:after="0"/>
              <w:ind w:left="87"/>
            </w:pPr>
            <w:r>
              <w:t>176</w:t>
            </w:r>
          </w:p>
        </w:tc>
        <w:tc>
          <w:tcPr>
            <w:tcW w:w="646" w:type="dxa"/>
            <w:gridSpan w:val="2"/>
            <w:tcBorders>
              <w:top w:val="double" w:sz="8" w:space="0" w:color="000000"/>
              <w:left w:val="nil"/>
              <w:bottom w:val="single" w:sz="15" w:space="0" w:color="000000"/>
              <w:right w:val="double" w:sz="8" w:space="0" w:color="000000"/>
            </w:tcBorders>
            <w:shd w:val="clear" w:color="auto" w:fill="C0C0C0"/>
          </w:tcPr>
          <w:p w:rsidR="00E70637" w:rsidRDefault="00014B72">
            <w:pPr>
              <w:spacing w:after="0"/>
              <w:ind w:left="3"/>
              <w:jc w:val="both"/>
            </w:pPr>
            <w:r>
              <w:t>28.54</w:t>
            </w:r>
          </w:p>
        </w:tc>
        <w:tc>
          <w:tcPr>
            <w:tcW w:w="646" w:type="dxa"/>
            <w:gridSpan w:val="2"/>
            <w:tcBorders>
              <w:top w:val="double" w:sz="8" w:space="0" w:color="000000"/>
              <w:left w:val="double" w:sz="8" w:space="0" w:color="000000"/>
              <w:bottom w:val="single" w:sz="23" w:space="0" w:color="000000"/>
              <w:right w:val="double" w:sz="8" w:space="0" w:color="000000"/>
            </w:tcBorders>
          </w:tcPr>
          <w:p w:rsidR="00E70637" w:rsidRDefault="00014B72">
            <w:pPr>
              <w:spacing w:after="0"/>
              <w:ind w:left="30"/>
              <w:jc w:val="both"/>
            </w:pPr>
            <w:r>
              <w:t>1858</w:t>
            </w:r>
          </w:p>
        </w:tc>
        <w:tc>
          <w:tcPr>
            <w:tcW w:w="646" w:type="dxa"/>
            <w:gridSpan w:val="2"/>
            <w:tcBorders>
              <w:top w:val="double" w:sz="8" w:space="0" w:color="000000"/>
              <w:left w:val="double" w:sz="8" w:space="0" w:color="000000"/>
              <w:bottom w:val="single" w:sz="23" w:space="0" w:color="000000"/>
              <w:right w:val="double" w:sz="8" w:space="0" w:color="000000"/>
            </w:tcBorders>
            <w:shd w:val="clear" w:color="auto" w:fill="C0C0C0"/>
          </w:tcPr>
          <w:p w:rsidR="00E70637" w:rsidRDefault="00014B72">
            <w:pPr>
              <w:spacing w:after="0"/>
              <w:ind w:left="4"/>
              <w:jc w:val="both"/>
            </w:pPr>
            <w:r>
              <w:t>153.5</w:t>
            </w:r>
          </w:p>
        </w:tc>
        <w:tc>
          <w:tcPr>
            <w:tcW w:w="1097" w:type="dxa"/>
            <w:gridSpan w:val="2"/>
            <w:tcBorders>
              <w:top w:val="double" w:sz="8" w:space="0" w:color="000000"/>
              <w:left w:val="double" w:sz="8" w:space="0" w:color="000000"/>
              <w:bottom w:val="single" w:sz="23" w:space="0" w:color="000000"/>
              <w:right w:val="single" w:sz="23" w:space="0" w:color="000000"/>
            </w:tcBorders>
            <w:shd w:val="clear" w:color="auto" w:fill="C0C0C0"/>
          </w:tcPr>
          <w:p w:rsidR="00E70637" w:rsidRDefault="00014B72">
            <w:pPr>
              <w:spacing w:after="0"/>
              <w:ind w:left="2"/>
              <w:jc w:val="center"/>
            </w:pPr>
            <w:r>
              <w:t>12.1</w:t>
            </w:r>
          </w:p>
        </w:tc>
      </w:tr>
      <w:tr w:rsidR="00E70637">
        <w:trPr>
          <w:trHeight w:val="317"/>
        </w:trPr>
        <w:tc>
          <w:tcPr>
            <w:tcW w:w="1757" w:type="dxa"/>
            <w:tcBorders>
              <w:top w:val="single" w:sz="23" w:space="0" w:color="000000"/>
              <w:left w:val="single" w:sz="23" w:space="0" w:color="000000"/>
              <w:bottom w:val="single" w:sz="23" w:space="0" w:color="000000"/>
              <w:right w:val="double" w:sz="8" w:space="0" w:color="000000"/>
            </w:tcBorders>
          </w:tcPr>
          <w:p w:rsidR="00E70637" w:rsidRDefault="00014B72">
            <w:pPr>
              <w:spacing w:after="0"/>
              <w:ind w:right="1"/>
              <w:jc w:val="center"/>
            </w:pPr>
            <w:r>
              <w:t>C-8600</w:t>
            </w:r>
          </w:p>
        </w:tc>
        <w:tc>
          <w:tcPr>
            <w:tcW w:w="646" w:type="dxa"/>
            <w:tcBorders>
              <w:top w:val="single" w:sz="15" w:space="0" w:color="000000"/>
              <w:left w:val="double" w:sz="8" w:space="0" w:color="000000"/>
              <w:bottom w:val="single" w:sz="23" w:space="0" w:color="000000"/>
              <w:right w:val="nil"/>
            </w:tcBorders>
          </w:tcPr>
          <w:p w:rsidR="00E70637" w:rsidRDefault="00014B72">
            <w:pPr>
              <w:spacing w:after="0"/>
              <w:ind w:left="86"/>
            </w:pPr>
            <w:r>
              <w:t>694</w:t>
            </w:r>
          </w:p>
        </w:tc>
        <w:tc>
          <w:tcPr>
            <w:tcW w:w="646" w:type="dxa"/>
            <w:tcBorders>
              <w:top w:val="single" w:sz="15" w:space="0" w:color="000000"/>
              <w:left w:val="nil"/>
              <w:bottom w:val="single" w:sz="23" w:space="0" w:color="000000"/>
              <w:right w:val="double" w:sz="8" w:space="0" w:color="000000"/>
            </w:tcBorders>
            <w:shd w:val="clear" w:color="auto" w:fill="C0C0C0"/>
          </w:tcPr>
          <w:p w:rsidR="00E70637" w:rsidRDefault="00014B72">
            <w:pPr>
              <w:spacing w:after="0"/>
              <w:ind w:left="58"/>
            </w:pPr>
            <w:r>
              <w:t>26.4</w:t>
            </w:r>
          </w:p>
        </w:tc>
        <w:tc>
          <w:tcPr>
            <w:tcW w:w="646" w:type="dxa"/>
            <w:tcBorders>
              <w:top w:val="single" w:sz="8" w:space="0" w:color="000000"/>
              <w:left w:val="double" w:sz="8" w:space="0" w:color="000000"/>
              <w:bottom w:val="single" w:sz="23" w:space="0" w:color="000000"/>
              <w:right w:val="nil"/>
            </w:tcBorders>
          </w:tcPr>
          <w:p w:rsidR="00E70637" w:rsidRDefault="00014B72">
            <w:pPr>
              <w:spacing w:after="0"/>
              <w:ind w:left="86"/>
            </w:pPr>
            <w:r>
              <w:t>466</w:t>
            </w:r>
          </w:p>
        </w:tc>
        <w:tc>
          <w:tcPr>
            <w:tcW w:w="646" w:type="dxa"/>
            <w:tcBorders>
              <w:top w:val="single" w:sz="8" w:space="0" w:color="000000"/>
              <w:left w:val="nil"/>
              <w:bottom w:val="single" w:sz="23" w:space="0" w:color="000000"/>
              <w:right w:val="double" w:sz="8" w:space="0" w:color="000000"/>
            </w:tcBorders>
            <w:shd w:val="clear" w:color="auto" w:fill="C0C0C0"/>
          </w:tcPr>
          <w:p w:rsidR="00E70637" w:rsidRDefault="00014B72">
            <w:pPr>
              <w:spacing w:after="0"/>
              <w:ind w:left="58"/>
            </w:pPr>
            <w:r>
              <w:t>29.6</w:t>
            </w:r>
          </w:p>
        </w:tc>
        <w:tc>
          <w:tcPr>
            <w:tcW w:w="646" w:type="dxa"/>
            <w:tcBorders>
              <w:top w:val="single" w:sz="8" w:space="0" w:color="000000"/>
              <w:left w:val="double" w:sz="8" w:space="0" w:color="000000"/>
              <w:bottom w:val="single" w:sz="23" w:space="0" w:color="000000"/>
              <w:right w:val="nil"/>
            </w:tcBorders>
          </w:tcPr>
          <w:p w:rsidR="00E70637" w:rsidRDefault="00014B72">
            <w:pPr>
              <w:spacing w:after="0"/>
              <w:ind w:left="87"/>
            </w:pPr>
            <w:r>
              <w:t>135</w:t>
            </w:r>
          </w:p>
        </w:tc>
        <w:tc>
          <w:tcPr>
            <w:tcW w:w="646" w:type="dxa"/>
            <w:tcBorders>
              <w:top w:val="single" w:sz="8" w:space="0" w:color="000000"/>
              <w:left w:val="nil"/>
              <w:bottom w:val="single" w:sz="23" w:space="0" w:color="000000"/>
              <w:right w:val="double" w:sz="8" w:space="0" w:color="000000"/>
            </w:tcBorders>
            <w:shd w:val="clear" w:color="auto" w:fill="C0C0C0"/>
          </w:tcPr>
          <w:p w:rsidR="00E70637" w:rsidRDefault="00014B72">
            <w:pPr>
              <w:spacing w:after="0"/>
              <w:ind w:left="142"/>
            </w:pPr>
            <w:r>
              <w:t>19</w:t>
            </w:r>
          </w:p>
        </w:tc>
        <w:tc>
          <w:tcPr>
            <w:tcW w:w="646" w:type="dxa"/>
            <w:tcBorders>
              <w:top w:val="single" w:sz="8" w:space="0" w:color="000000"/>
              <w:left w:val="double" w:sz="8" w:space="0" w:color="000000"/>
              <w:bottom w:val="single" w:sz="23" w:space="0" w:color="000000"/>
              <w:right w:val="nil"/>
            </w:tcBorders>
          </w:tcPr>
          <w:p w:rsidR="00E70637" w:rsidRDefault="00014B72">
            <w:pPr>
              <w:spacing w:after="0"/>
              <w:ind w:left="87"/>
            </w:pPr>
            <w:r>
              <w:t>616</w:t>
            </w:r>
          </w:p>
        </w:tc>
        <w:tc>
          <w:tcPr>
            <w:tcW w:w="646" w:type="dxa"/>
            <w:tcBorders>
              <w:top w:val="single" w:sz="8" w:space="0" w:color="000000"/>
              <w:left w:val="nil"/>
              <w:bottom w:val="single" w:sz="23" w:space="0" w:color="000000"/>
              <w:right w:val="double" w:sz="8" w:space="0" w:color="000000"/>
            </w:tcBorders>
            <w:shd w:val="clear" w:color="auto" w:fill="C0C0C0"/>
          </w:tcPr>
          <w:p w:rsidR="00E70637" w:rsidRDefault="00014B72">
            <w:pPr>
              <w:spacing w:after="0"/>
              <w:ind w:left="58"/>
            </w:pPr>
            <w:r>
              <w:t>20.7</w:t>
            </w:r>
          </w:p>
        </w:tc>
        <w:tc>
          <w:tcPr>
            <w:tcW w:w="646" w:type="dxa"/>
            <w:gridSpan w:val="2"/>
            <w:tcBorders>
              <w:top w:val="single" w:sz="8" w:space="0" w:color="000000"/>
              <w:left w:val="double" w:sz="8" w:space="0" w:color="000000"/>
              <w:bottom w:val="single" w:sz="23" w:space="0" w:color="000000"/>
              <w:right w:val="nil"/>
            </w:tcBorders>
          </w:tcPr>
          <w:p w:rsidR="00E70637" w:rsidRDefault="00014B72">
            <w:pPr>
              <w:spacing w:after="0"/>
              <w:ind w:left="87"/>
            </w:pPr>
            <w:r>
              <w:t>600</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142"/>
            </w:pPr>
            <w:r>
              <w:t>46</w:t>
            </w:r>
          </w:p>
        </w:tc>
        <w:tc>
          <w:tcPr>
            <w:tcW w:w="646" w:type="dxa"/>
            <w:tcBorders>
              <w:top w:val="single" w:sz="15" w:space="0" w:color="000000"/>
              <w:left w:val="double" w:sz="8" w:space="0" w:color="000000"/>
              <w:bottom w:val="double" w:sz="8" w:space="0" w:color="000000"/>
              <w:right w:val="nil"/>
            </w:tcBorders>
          </w:tcPr>
          <w:p w:rsidR="00E70637" w:rsidRDefault="00014B72">
            <w:pPr>
              <w:spacing w:after="0"/>
              <w:ind w:left="87"/>
            </w:pPr>
            <w:r>
              <w:t>673</w:t>
            </w:r>
          </w:p>
        </w:tc>
        <w:tc>
          <w:tcPr>
            <w:tcW w:w="646" w:type="dxa"/>
            <w:gridSpan w:val="2"/>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58"/>
            </w:pPr>
            <w:r>
              <w:t>59.5</w:t>
            </w:r>
          </w:p>
        </w:tc>
        <w:tc>
          <w:tcPr>
            <w:tcW w:w="646"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30"/>
              <w:jc w:val="both"/>
            </w:pPr>
            <w:r>
              <w:t>3184</w:t>
            </w:r>
          </w:p>
        </w:tc>
        <w:tc>
          <w:tcPr>
            <w:tcW w:w="646" w:type="dxa"/>
            <w:gridSpan w:val="2"/>
            <w:tcBorders>
              <w:top w:val="single" w:sz="23" w:space="0" w:color="000000"/>
              <w:left w:val="double" w:sz="8" w:space="0" w:color="000000"/>
              <w:bottom w:val="double" w:sz="8" w:space="0" w:color="000000"/>
              <w:right w:val="double" w:sz="8" w:space="0" w:color="000000"/>
            </w:tcBorders>
            <w:shd w:val="clear" w:color="auto" w:fill="C0C0C0"/>
          </w:tcPr>
          <w:p w:rsidR="00E70637" w:rsidRDefault="00014B72">
            <w:pPr>
              <w:spacing w:after="0"/>
              <w:ind w:left="3"/>
              <w:jc w:val="both"/>
            </w:pPr>
            <w:r>
              <w:t>201.2</w:t>
            </w:r>
          </w:p>
        </w:tc>
        <w:tc>
          <w:tcPr>
            <w:tcW w:w="1097" w:type="dxa"/>
            <w:gridSpan w:val="2"/>
            <w:tcBorders>
              <w:top w:val="single" w:sz="23" w:space="0" w:color="000000"/>
              <w:left w:val="double" w:sz="8" w:space="0" w:color="000000"/>
              <w:bottom w:val="double" w:sz="8" w:space="0" w:color="000000"/>
              <w:right w:val="single" w:sz="23" w:space="0" w:color="000000"/>
            </w:tcBorders>
            <w:shd w:val="clear" w:color="auto" w:fill="C0C0C0"/>
          </w:tcPr>
          <w:p w:rsidR="00E70637" w:rsidRDefault="00014B72">
            <w:pPr>
              <w:spacing w:after="0"/>
              <w:ind w:left="1"/>
              <w:jc w:val="center"/>
            </w:pPr>
            <w:r>
              <w:t>15.8</w:t>
            </w:r>
          </w:p>
        </w:tc>
      </w:tr>
      <w:tr w:rsidR="00E70637">
        <w:trPr>
          <w:trHeight w:val="319"/>
        </w:trPr>
        <w:tc>
          <w:tcPr>
            <w:tcW w:w="1757" w:type="dxa"/>
            <w:tcBorders>
              <w:top w:val="single" w:sz="23" w:space="0" w:color="000000"/>
              <w:left w:val="nil"/>
              <w:bottom w:val="nil"/>
              <w:right w:val="nil"/>
            </w:tcBorders>
          </w:tcPr>
          <w:p w:rsidR="00E70637" w:rsidRDefault="00E70637"/>
        </w:tc>
        <w:tc>
          <w:tcPr>
            <w:tcW w:w="1291" w:type="dxa"/>
            <w:gridSpan w:val="2"/>
            <w:tcBorders>
              <w:top w:val="single" w:sz="23" w:space="0" w:color="000000"/>
              <w:left w:val="nil"/>
              <w:bottom w:val="nil"/>
              <w:right w:val="nil"/>
            </w:tcBorders>
          </w:tcPr>
          <w:p w:rsidR="00E70637" w:rsidRDefault="00E70637"/>
        </w:tc>
        <w:tc>
          <w:tcPr>
            <w:tcW w:w="1291" w:type="dxa"/>
            <w:gridSpan w:val="2"/>
            <w:tcBorders>
              <w:top w:val="single" w:sz="23" w:space="0" w:color="000000"/>
              <w:left w:val="nil"/>
              <w:bottom w:val="nil"/>
              <w:right w:val="nil"/>
            </w:tcBorders>
          </w:tcPr>
          <w:p w:rsidR="00E70637" w:rsidRDefault="00E70637"/>
        </w:tc>
        <w:tc>
          <w:tcPr>
            <w:tcW w:w="1291" w:type="dxa"/>
            <w:gridSpan w:val="2"/>
            <w:tcBorders>
              <w:top w:val="single" w:sz="23" w:space="0" w:color="000000"/>
              <w:left w:val="nil"/>
              <w:bottom w:val="nil"/>
              <w:right w:val="nil"/>
            </w:tcBorders>
          </w:tcPr>
          <w:p w:rsidR="00E70637" w:rsidRDefault="00E70637"/>
        </w:tc>
        <w:tc>
          <w:tcPr>
            <w:tcW w:w="1291" w:type="dxa"/>
            <w:gridSpan w:val="2"/>
            <w:tcBorders>
              <w:top w:val="single" w:sz="23" w:space="0" w:color="000000"/>
              <w:left w:val="nil"/>
              <w:bottom w:val="nil"/>
              <w:right w:val="nil"/>
            </w:tcBorders>
          </w:tcPr>
          <w:p w:rsidR="00E70637" w:rsidRDefault="00E70637"/>
        </w:tc>
        <w:tc>
          <w:tcPr>
            <w:tcW w:w="646" w:type="dxa"/>
            <w:gridSpan w:val="2"/>
            <w:tcBorders>
              <w:top w:val="single" w:sz="23" w:space="0" w:color="000000"/>
              <w:left w:val="nil"/>
              <w:bottom w:val="nil"/>
              <w:right w:val="single" w:sz="23" w:space="0" w:color="000000"/>
            </w:tcBorders>
          </w:tcPr>
          <w:p w:rsidR="00E70637" w:rsidRDefault="00E70637"/>
        </w:tc>
        <w:tc>
          <w:tcPr>
            <w:tcW w:w="1937" w:type="dxa"/>
            <w:gridSpan w:val="4"/>
            <w:tcBorders>
              <w:top w:val="double" w:sz="8" w:space="0" w:color="000000"/>
              <w:left w:val="single" w:sz="23" w:space="0" w:color="000000"/>
              <w:bottom w:val="single" w:sz="23" w:space="0" w:color="000000"/>
              <w:right w:val="double" w:sz="8" w:space="0" w:color="000000"/>
            </w:tcBorders>
          </w:tcPr>
          <w:p w:rsidR="00E70637" w:rsidRDefault="00014B72">
            <w:pPr>
              <w:spacing w:after="0"/>
              <w:ind w:left="7"/>
              <w:jc w:val="center"/>
            </w:pPr>
            <w:r>
              <w:t>6 Month Total</w:t>
            </w:r>
          </w:p>
        </w:tc>
        <w:tc>
          <w:tcPr>
            <w:tcW w:w="646" w:type="dxa"/>
            <w:gridSpan w:val="2"/>
            <w:tcBorders>
              <w:top w:val="double" w:sz="8" w:space="0" w:color="000000"/>
              <w:left w:val="double" w:sz="8" w:space="0" w:color="000000"/>
              <w:bottom w:val="single" w:sz="23" w:space="0" w:color="000000"/>
              <w:right w:val="double" w:sz="8" w:space="0" w:color="000000"/>
            </w:tcBorders>
          </w:tcPr>
          <w:p w:rsidR="00E70637" w:rsidRDefault="00014B72">
            <w:pPr>
              <w:spacing w:after="0"/>
              <w:ind w:left="29"/>
              <w:jc w:val="both"/>
            </w:pPr>
            <w:r>
              <w:t>5042</w:t>
            </w:r>
          </w:p>
        </w:tc>
        <w:tc>
          <w:tcPr>
            <w:tcW w:w="646" w:type="dxa"/>
            <w:gridSpan w:val="2"/>
            <w:tcBorders>
              <w:top w:val="double" w:sz="8" w:space="0" w:color="000000"/>
              <w:left w:val="double" w:sz="8" w:space="0" w:color="000000"/>
              <w:bottom w:val="single" w:sz="23" w:space="0" w:color="000000"/>
              <w:right w:val="double" w:sz="8" w:space="0" w:color="000000"/>
            </w:tcBorders>
            <w:shd w:val="clear" w:color="auto" w:fill="C0C0C0"/>
          </w:tcPr>
          <w:p w:rsidR="00E70637" w:rsidRDefault="00014B72">
            <w:pPr>
              <w:spacing w:after="0"/>
              <w:jc w:val="both"/>
            </w:pPr>
            <w:r>
              <w:t>354.7</w:t>
            </w:r>
          </w:p>
        </w:tc>
        <w:tc>
          <w:tcPr>
            <w:tcW w:w="1097" w:type="dxa"/>
            <w:gridSpan w:val="2"/>
            <w:tcBorders>
              <w:top w:val="double" w:sz="8" w:space="0" w:color="000000"/>
              <w:left w:val="double" w:sz="8" w:space="0" w:color="000000"/>
              <w:bottom w:val="single" w:sz="23" w:space="0" w:color="000000"/>
              <w:right w:val="single" w:sz="23" w:space="0" w:color="000000"/>
            </w:tcBorders>
            <w:shd w:val="clear" w:color="auto" w:fill="C0C0C0"/>
          </w:tcPr>
          <w:p w:rsidR="00E70637" w:rsidRDefault="00014B72">
            <w:pPr>
              <w:spacing w:after="0"/>
              <w:ind w:right="1"/>
              <w:jc w:val="center"/>
            </w:pPr>
            <w:r>
              <w:t>14.2</w:t>
            </w:r>
          </w:p>
        </w:tc>
      </w:tr>
      <w:tr w:rsidR="00E70637">
        <w:trPr>
          <w:trHeight w:val="319"/>
        </w:trPr>
        <w:tc>
          <w:tcPr>
            <w:tcW w:w="1757" w:type="dxa"/>
            <w:tcBorders>
              <w:top w:val="single" w:sz="23" w:space="0" w:color="000000"/>
              <w:left w:val="single" w:sz="23" w:space="0" w:color="000000"/>
              <w:bottom w:val="double" w:sz="8" w:space="0" w:color="000000"/>
              <w:right w:val="double" w:sz="8" w:space="0" w:color="000000"/>
            </w:tcBorders>
          </w:tcPr>
          <w:p w:rsidR="00E70637" w:rsidRDefault="00014B72">
            <w:pPr>
              <w:spacing w:after="0"/>
              <w:ind w:left="122"/>
            </w:pPr>
            <w:r>
              <w:rPr>
                <w:sz w:val="23"/>
              </w:rPr>
              <w:t xml:space="preserve"> Mileage / Fuel</w:t>
            </w:r>
          </w:p>
        </w:tc>
        <w:tc>
          <w:tcPr>
            <w:tcW w:w="1291"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jc w:val="center"/>
            </w:pPr>
            <w:r>
              <w:rPr>
                <w:sz w:val="23"/>
              </w:rPr>
              <w:t>July</w:t>
            </w:r>
          </w:p>
        </w:tc>
        <w:tc>
          <w:tcPr>
            <w:tcW w:w="1291"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1"/>
              <w:jc w:val="center"/>
            </w:pPr>
            <w:r>
              <w:rPr>
                <w:sz w:val="23"/>
              </w:rPr>
              <w:t>August</w:t>
            </w:r>
          </w:p>
        </w:tc>
        <w:tc>
          <w:tcPr>
            <w:tcW w:w="1291"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53"/>
              <w:jc w:val="both"/>
            </w:pPr>
            <w:r>
              <w:rPr>
                <w:sz w:val="23"/>
              </w:rPr>
              <w:t xml:space="preserve">September </w:t>
            </w:r>
          </w:p>
        </w:tc>
        <w:tc>
          <w:tcPr>
            <w:tcW w:w="1291"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5"/>
              <w:jc w:val="center"/>
            </w:pPr>
            <w:r>
              <w:rPr>
                <w:sz w:val="23"/>
              </w:rPr>
              <w:t>October</w:t>
            </w:r>
          </w:p>
        </w:tc>
        <w:tc>
          <w:tcPr>
            <w:tcW w:w="1291" w:type="dxa"/>
            <w:gridSpan w:val="3"/>
            <w:tcBorders>
              <w:top w:val="single" w:sz="23" w:space="0" w:color="000000"/>
              <w:left w:val="double" w:sz="8" w:space="0" w:color="000000"/>
              <w:bottom w:val="double" w:sz="8" w:space="0" w:color="000000"/>
              <w:right w:val="double" w:sz="8" w:space="0" w:color="000000"/>
            </w:tcBorders>
          </w:tcPr>
          <w:p w:rsidR="00E70637" w:rsidRDefault="00014B72">
            <w:pPr>
              <w:spacing w:after="0"/>
              <w:ind w:left="101"/>
            </w:pPr>
            <w:r>
              <w:rPr>
                <w:sz w:val="23"/>
              </w:rPr>
              <w:t>November</w:t>
            </w:r>
          </w:p>
        </w:tc>
        <w:tc>
          <w:tcPr>
            <w:tcW w:w="1291" w:type="dxa"/>
            <w:gridSpan w:val="3"/>
            <w:tcBorders>
              <w:top w:val="single" w:sz="23" w:space="0" w:color="000000"/>
              <w:left w:val="double" w:sz="8" w:space="0" w:color="000000"/>
              <w:bottom w:val="double" w:sz="8" w:space="0" w:color="000000"/>
              <w:right w:val="double" w:sz="8" w:space="0" w:color="000000"/>
            </w:tcBorders>
          </w:tcPr>
          <w:p w:rsidR="00E70637" w:rsidRDefault="00014B72">
            <w:pPr>
              <w:spacing w:after="0"/>
              <w:ind w:left="86"/>
            </w:pPr>
            <w:r>
              <w:rPr>
                <w:sz w:val="23"/>
              </w:rPr>
              <w:t xml:space="preserve">December </w:t>
            </w:r>
          </w:p>
        </w:tc>
        <w:tc>
          <w:tcPr>
            <w:tcW w:w="1291" w:type="dxa"/>
            <w:gridSpan w:val="4"/>
            <w:tcBorders>
              <w:top w:val="single" w:sz="23" w:space="0" w:color="000000"/>
              <w:left w:val="double" w:sz="8" w:space="0" w:color="000000"/>
              <w:bottom w:val="double" w:sz="8" w:space="0" w:color="000000"/>
              <w:right w:val="double" w:sz="8" w:space="0" w:color="000000"/>
            </w:tcBorders>
          </w:tcPr>
          <w:p w:rsidR="00E70637" w:rsidRDefault="00014B72">
            <w:pPr>
              <w:spacing w:after="0"/>
              <w:ind w:left="3"/>
              <w:jc w:val="center"/>
            </w:pPr>
            <w:r>
              <w:rPr>
                <w:sz w:val="23"/>
              </w:rPr>
              <w:t>Total</w:t>
            </w:r>
          </w:p>
        </w:tc>
        <w:tc>
          <w:tcPr>
            <w:tcW w:w="1097" w:type="dxa"/>
            <w:gridSpan w:val="2"/>
            <w:tcBorders>
              <w:top w:val="single" w:sz="23" w:space="0" w:color="000000"/>
              <w:left w:val="double" w:sz="8" w:space="0" w:color="000000"/>
              <w:bottom w:val="double" w:sz="8" w:space="0" w:color="000000"/>
              <w:right w:val="single" w:sz="23" w:space="0" w:color="000000"/>
            </w:tcBorders>
          </w:tcPr>
          <w:p w:rsidR="00E70637" w:rsidRDefault="00014B72">
            <w:pPr>
              <w:spacing w:after="0"/>
              <w:ind w:left="36"/>
              <w:jc w:val="both"/>
            </w:pPr>
            <w:r>
              <w:rPr>
                <w:sz w:val="23"/>
              </w:rPr>
              <w:t>Avg. MPG</w:t>
            </w:r>
          </w:p>
        </w:tc>
      </w:tr>
      <w:tr w:rsidR="00E70637">
        <w:trPr>
          <w:trHeight w:val="334"/>
        </w:trPr>
        <w:tc>
          <w:tcPr>
            <w:tcW w:w="1757" w:type="dxa"/>
            <w:tcBorders>
              <w:top w:val="double" w:sz="8" w:space="0" w:color="000000"/>
              <w:left w:val="single" w:sz="23" w:space="0" w:color="000000"/>
              <w:bottom w:val="double" w:sz="8" w:space="0" w:color="000000"/>
              <w:right w:val="double" w:sz="8" w:space="0" w:color="000000"/>
            </w:tcBorders>
          </w:tcPr>
          <w:p w:rsidR="00E70637" w:rsidRDefault="00014B72">
            <w:pPr>
              <w:spacing w:after="0"/>
              <w:ind w:left="1"/>
              <w:jc w:val="center"/>
            </w:pPr>
            <w:r>
              <w:rPr>
                <w:sz w:val="24"/>
              </w:rPr>
              <w:t>Diesel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5"/>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4"/>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4"/>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38"/>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gal.</w:t>
            </w:r>
          </w:p>
        </w:tc>
        <w:tc>
          <w:tcPr>
            <w:tcW w:w="646" w:type="dxa"/>
            <w:gridSpan w:val="2"/>
            <w:tcBorders>
              <w:top w:val="double" w:sz="8" w:space="0" w:color="000000"/>
              <w:left w:val="double" w:sz="8" w:space="0" w:color="000000"/>
              <w:bottom w:val="double" w:sz="8" w:space="0" w:color="000000"/>
              <w:right w:val="nil"/>
            </w:tcBorders>
          </w:tcPr>
          <w:p w:rsidR="00E70637" w:rsidRDefault="00014B72">
            <w:pPr>
              <w:spacing w:after="0"/>
              <w:ind w:left="138"/>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38"/>
            </w:pPr>
            <w:r>
              <w:t>mi.</w:t>
            </w:r>
          </w:p>
        </w:tc>
        <w:tc>
          <w:tcPr>
            <w:tcW w:w="646" w:type="dxa"/>
            <w:gridSpan w:val="2"/>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2"/>
              <w:jc w:val="center"/>
            </w:pPr>
            <w:r>
              <w:t>gal.</w:t>
            </w:r>
          </w:p>
        </w:tc>
        <w:tc>
          <w:tcPr>
            <w:tcW w:w="646"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137"/>
            </w:pPr>
            <w:r>
              <w:t>mi.</w:t>
            </w:r>
          </w:p>
        </w:tc>
        <w:tc>
          <w:tcPr>
            <w:tcW w:w="646" w:type="dxa"/>
            <w:gridSpan w:val="2"/>
            <w:tcBorders>
              <w:top w:val="double" w:sz="8" w:space="0" w:color="000000"/>
              <w:left w:val="double" w:sz="8" w:space="0" w:color="000000"/>
              <w:bottom w:val="double" w:sz="8" w:space="0" w:color="000000"/>
              <w:right w:val="double" w:sz="8" w:space="0" w:color="000000"/>
            </w:tcBorders>
            <w:shd w:val="clear" w:color="auto" w:fill="C0C0C0"/>
          </w:tcPr>
          <w:p w:rsidR="00E70637" w:rsidRDefault="00014B72">
            <w:pPr>
              <w:spacing w:after="0"/>
              <w:ind w:left="1"/>
              <w:jc w:val="center"/>
            </w:pPr>
            <w:r>
              <w:t>gal.</w:t>
            </w:r>
          </w:p>
        </w:tc>
        <w:tc>
          <w:tcPr>
            <w:tcW w:w="1097" w:type="dxa"/>
            <w:gridSpan w:val="2"/>
            <w:tcBorders>
              <w:top w:val="double" w:sz="8" w:space="0" w:color="000000"/>
              <w:left w:val="double" w:sz="8" w:space="0" w:color="000000"/>
              <w:bottom w:val="double" w:sz="8" w:space="0" w:color="000000"/>
              <w:right w:val="single" w:sz="23" w:space="0" w:color="000000"/>
            </w:tcBorders>
            <w:shd w:val="clear" w:color="auto" w:fill="C0C0C0"/>
          </w:tcPr>
          <w:p w:rsidR="00E70637" w:rsidRDefault="00E70637"/>
        </w:tc>
      </w:tr>
      <w:tr w:rsidR="00E70637">
        <w:trPr>
          <w:trHeight w:val="322"/>
        </w:trPr>
        <w:tc>
          <w:tcPr>
            <w:tcW w:w="1757" w:type="dxa"/>
            <w:tcBorders>
              <w:top w:val="double" w:sz="8" w:space="0" w:color="000000"/>
              <w:left w:val="single" w:sz="23" w:space="0" w:color="000000"/>
              <w:bottom w:val="single" w:sz="23" w:space="0" w:color="000000"/>
              <w:right w:val="double" w:sz="8" w:space="0" w:color="000000"/>
            </w:tcBorders>
          </w:tcPr>
          <w:p w:rsidR="00E70637" w:rsidRDefault="00014B72">
            <w:pPr>
              <w:spacing w:after="0"/>
              <w:ind w:right="1"/>
              <w:jc w:val="center"/>
            </w:pPr>
            <w:r>
              <w:t>E-8696</w:t>
            </w:r>
          </w:p>
        </w:tc>
        <w:tc>
          <w:tcPr>
            <w:tcW w:w="646" w:type="dxa"/>
            <w:tcBorders>
              <w:top w:val="double" w:sz="8" w:space="0" w:color="000000"/>
              <w:left w:val="double" w:sz="8" w:space="0" w:color="000000"/>
              <w:bottom w:val="single" w:sz="15" w:space="0" w:color="000000"/>
              <w:right w:val="nil"/>
            </w:tcBorders>
          </w:tcPr>
          <w:p w:rsidR="00E70637" w:rsidRDefault="00014B72">
            <w:pPr>
              <w:spacing w:after="0"/>
              <w:ind w:left="3"/>
              <w:jc w:val="center"/>
            </w:pPr>
            <w:r>
              <w:t>9</w:t>
            </w:r>
          </w:p>
        </w:tc>
        <w:tc>
          <w:tcPr>
            <w:tcW w:w="646" w:type="dxa"/>
            <w:tcBorders>
              <w:top w:val="double" w:sz="8" w:space="0" w:color="000000"/>
              <w:left w:val="nil"/>
              <w:bottom w:val="single" w:sz="15" w:space="0" w:color="000000"/>
              <w:right w:val="double" w:sz="8" w:space="0" w:color="000000"/>
            </w:tcBorders>
            <w:shd w:val="clear" w:color="auto" w:fill="C0C0C0"/>
          </w:tcPr>
          <w:p w:rsidR="00E70637" w:rsidRDefault="00014B72">
            <w:pPr>
              <w:spacing w:after="0"/>
              <w:ind w:left="168"/>
            </w:pPr>
            <w:r>
              <w:t>15</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168"/>
            </w:pPr>
            <w:r>
              <w:t>75</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3"/>
              <w:jc w:val="center"/>
            </w:pPr>
            <w:r>
              <w:t>0</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168"/>
            </w:pPr>
            <w:r>
              <w:t>20</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168"/>
            </w:pPr>
            <w:r>
              <w:t>11</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56"/>
              <w:jc w:val="both"/>
            </w:pPr>
            <w:r>
              <w:t>1240</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113"/>
            </w:pPr>
            <w:r>
              <w:t>248</w:t>
            </w:r>
          </w:p>
        </w:tc>
        <w:tc>
          <w:tcPr>
            <w:tcW w:w="646" w:type="dxa"/>
            <w:gridSpan w:val="2"/>
            <w:tcBorders>
              <w:top w:val="double" w:sz="8" w:space="0" w:color="000000"/>
              <w:left w:val="double" w:sz="8" w:space="0" w:color="000000"/>
              <w:bottom w:val="single" w:sz="8" w:space="0" w:color="000000"/>
              <w:right w:val="nil"/>
            </w:tcBorders>
          </w:tcPr>
          <w:p w:rsidR="00E70637" w:rsidRDefault="00014B72">
            <w:pPr>
              <w:spacing w:after="0"/>
              <w:ind w:left="169"/>
            </w:pPr>
            <w:r>
              <w:t>37</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4"/>
              <w:jc w:val="center"/>
            </w:pPr>
            <w:r>
              <w:t>0</w:t>
            </w:r>
          </w:p>
        </w:tc>
        <w:tc>
          <w:tcPr>
            <w:tcW w:w="646" w:type="dxa"/>
            <w:tcBorders>
              <w:top w:val="double" w:sz="8" w:space="0" w:color="000000"/>
              <w:left w:val="double" w:sz="8" w:space="0" w:color="000000"/>
              <w:bottom w:val="single" w:sz="15" w:space="0" w:color="000000"/>
              <w:right w:val="nil"/>
            </w:tcBorders>
          </w:tcPr>
          <w:p w:rsidR="00E70637" w:rsidRDefault="00E70637"/>
        </w:tc>
        <w:tc>
          <w:tcPr>
            <w:tcW w:w="646" w:type="dxa"/>
            <w:gridSpan w:val="2"/>
            <w:tcBorders>
              <w:top w:val="double" w:sz="8" w:space="0" w:color="000000"/>
              <w:left w:val="nil"/>
              <w:bottom w:val="single" w:sz="15" w:space="0" w:color="000000"/>
              <w:right w:val="double" w:sz="8" w:space="0" w:color="000000"/>
            </w:tcBorders>
            <w:shd w:val="clear" w:color="auto" w:fill="C0C0C0"/>
          </w:tcPr>
          <w:p w:rsidR="00E70637" w:rsidRDefault="00E70637"/>
        </w:tc>
        <w:tc>
          <w:tcPr>
            <w:tcW w:w="646" w:type="dxa"/>
            <w:gridSpan w:val="2"/>
            <w:tcBorders>
              <w:top w:val="double" w:sz="8" w:space="0" w:color="000000"/>
              <w:left w:val="double" w:sz="8" w:space="0" w:color="000000"/>
              <w:bottom w:val="single" w:sz="23" w:space="0" w:color="000000"/>
              <w:right w:val="double" w:sz="8" w:space="0" w:color="000000"/>
            </w:tcBorders>
          </w:tcPr>
          <w:p w:rsidR="00E70637" w:rsidRDefault="00014B72">
            <w:pPr>
              <w:spacing w:after="0"/>
              <w:ind w:left="56"/>
              <w:jc w:val="both"/>
            </w:pPr>
            <w:r>
              <w:t>1680</w:t>
            </w:r>
          </w:p>
        </w:tc>
        <w:tc>
          <w:tcPr>
            <w:tcW w:w="646" w:type="dxa"/>
            <w:gridSpan w:val="2"/>
            <w:tcBorders>
              <w:top w:val="double" w:sz="8" w:space="0" w:color="000000"/>
              <w:left w:val="double" w:sz="8" w:space="0" w:color="000000"/>
              <w:bottom w:val="single" w:sz="23" w:space="0" w:color="000000"/>
              <w:right w:val="double" w:sz="8" w:space="0" w:color="000000"/>
            </w:tcBorders>
            <w:shd w:val="clear" w:color="auto" w:fill="C0C0C0"/>
          </w:tcPr>
          <w:p w:rsidR="00E70637" w:rsidRDefault="00014B72">
            <w:pPr>
              <w:spacing w:after="0"/>
              <w:ind w:left="30"/>
              <w:jc w:val="both"/>
            </w:pPr>
            <w:r>
              <w:t>333.9</w:t>
            </w:r>
          </w:p>
        </w:tc>
        <w:tc>
          <w:tcPr>
            <w:tcW w:w="1097" w:type="dxa"/>
            <w:gridSpan w:val="2"/>
            <w:tcBorders>
              <w:top w:val="double" w:sz="8" w:space="0" w:color="000000"/>
              <w:left w:val="double" w:sz="8" w:space="0" w:color="000000"/>
              <w:bottom w:val="single" w:sz="23" w:space="0" w:color="000000"/>
              <w:right w:val="single" w:sz="23" w:space="0" w:color="000000"/>
            </w:tcBorders>
            <w:shd w:val="clear" w:color="auto" w:fill="C0C0C0"/>
          </w:tcPr>
          <w:p w:rsidR="00E70637" w:rsidRDefault="00014B72">
            <w:pPr>
              <w:spacing w:after="0"/>
              <w:ind w:left="4"/>
              <w:jc w:val="center"/>
            </w:pPr>
            <w:r>
              <w:t>5.0</w:t>
            </w:r>
          </w:p>
        </w:tc>
      </w:tr>
      <w:tr w:rsidR="00E70637">
        <w:trPr>
          <w:trHeight w:val="319"/>
        </w:trPr>
        <w:tc>
          <w:tcPr>
            <w:tcW w:w="1757" w:type="dxa"/>
            <w:tcBorders>
              <w:top w:val="single" w:sz="23" w:space="0" w:color="000000"/>
              <w:left w:val="single" w:sz="23" w:space="0" w:color="000000"/>
              <w:bottom w:val="single" w:sz="23" w:space="0" w:color="000000"/>
              <w:right w:val="double" w:sz="8" w:space="0" w:color="000000"/>
            </w:tcBorders>
          </w:tcPr>
          <w:p w:rsidR="00E70637" w:rsidRDefault="00014B72">
            <w:pPr>
              <w:spacing w:after="0"/>
              <w:ind w:right="1"/>
              <w:jc w:val="center"/>
            </w:pPr>
            <w:r>
              <w:lastRenderedPageBreak/>
              <w:t>E-8687</w:t>
            </w:r>
          </w:p>
        </w:tc>
        <w:tc>
          <w:tcPr>
            <w:tcW w:w="646" w:type="dxa"/>
            <w:tcBorders>
              <w:top w:val="single" w:sz="15" w:space="0" w:color="000000"/>
              <w:left w:val="double" w:sz="8" w:space="0" w:color="000000"/>
              <w:bottom w:val="single" w:sz="15" w:space="0" w:color="000000"/>
              <w:right w:val="nil"/>
            </w:tcBorders>
          </w:tcPr>
          <w:p w:rsidR="00E70637" w:rsidRDefault="00014B72">
            <w:pPr>
              <w:spacing w:after="0"/>
              <w:ind w:left="113"/>
            </w:pPr>
            <w:r>
              <w:t>328</w:t>
            </w:r>
          </w:p>
        </w:tc>
        <w:tc>
          <w:tcPr>
            <w:tcW w:w="646" w:type="dxa"/>
            <w:tcBorders>
              <w:top w:val="single" w:sz="15" w:space="0" w:color="000000"/>
              <w:left w:val="nil"/>
              <w:bottom w:val="single" w:sz="15" w:space="0" w:color="000000"/>
              <w:right w:val="double" w:sz="8" w:space="0" w:color="000000"/>
            </w:tcBorders>
            <w:shd w:val="clear" w:color="auto" w:fill="C0C0C0"/>
          </w:tcPr>
          <w:p w:rsidR="00E70637" w:rsidRDefault="00014B72">
            <w:pPr>
              <w:spacing w:after="0"/>
              <w:ind w:left="84"/>
            </w:pPr>
            <w:r>
              <w:t>30.5</w:t>
            </w:r>
          </w:p>
        </w:tc>
        <w:tc>
          <w:tcPr>
            <w:tcW w:w="646" w:type="dxa"/>
            <w:tcBorders>
              <w:top w:val="single" w:sz="8" w:space="0" w:color="000000"/>
              <w:left w:val="double" w:sz="8" w:space="0" w:color="000000"/>
              <w:bottom w:val="single" w:sz="8" w:space="0" w:color="000000"/>
              <w:right w:val="nil"/>
            </w:tcBorders>
          </w:tcPr>
          <w:p w:rsidR="00E70637" w:rsidRDefault="00014B72">
            <w:pPr>
              <w:spacing w:after="0"/>
              <w:ind w:left="168"/>
            </w:pPr>
            <w:r>
              <w:t>70</w:t>
            </w:r>
          </w:p>
        </w:tc>
        <w:tc>
          <w:tcPr>
            <w:tcW w:w="646"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68"/>
            </w:pPr>
            <w:r>
              <w:t>17</w:t>
            </w:r>
          </w:p>
        </w:tc>
        <w:tc>
          <w:tcPr>
            <w:tcW w:w="646" w:type="dxa"/>
            <w:tcBorders>
              <w:top w:val="single" w:sz="8" w:space="0" w:color="000000"/>
              <w:left w:val="double" w:sz="8" w:space="0" w:color="000000"/>
              <w:bottom w:val="single" w:sz="8" w:space="0" w:color="000000"/>
              <w:right w:val="nil"/>
            </w:tcBorders>
          </w:tcPr>
          <w:p w:rsidR="00E70637" w:rsidRDefault="00014B72">
            <w:pPr>
              <w:spacing w:after="0"/>
              <w:ind w:left="113"/>
            </w:pPr>
            <w:r>
              <w:t>173</w:t>
            </w:r>
          </w:p>
        </w:tc>
        <w:tc>
          <w:tcPr>
            <w:tcW w:w="646"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68"/>
            </w:pPr>
            <w:r>
              <w:t>20</w:t>
            </w:r>
          </w:p>
        </w:tc>
        <w:tc>
          <w:tcPr>
            <w:tcW w:w="646" w:type="dxa"/>
            <w:tcBorders>
              <w:top w:val="single" w:sz="8" w:space="0" w:color="000000"/>
              <w:left w:val="double" w:sz="8" w:space="0" w:color="000000"/>
              <w:bottom w:val="single" w:sz="8" w:space="0" w:color="000000"/>
              <w:right w:val="nil"/>
            </w:tcBorders>
          </w:tcPr>
          <w:p w:rsidR="00E70637" w:rsidRDefault="00014B72">
            <w:pPr>
              <w:spacing w:after="0"/>
              <w:ind w:left="168"/>
            </w:pPr>
            <w:r>
              <w:t>87</w:t>
            </w:r>
          </w:p>
        </w:tc>
        <w:tc>
          <w:tcPr>
            <w:tcW w:w="646"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169"/>
            </w:pPr>
            <w:r>
              <w:t>17</w:t>
            </w:r>
          </w:p>
        </w:tc>
        <w:tc>
          <w:tcPr>
            <w:tcW w:w="646" w:type="dxa"/>
            <w:gridSpan w:val="2"/>
            <w:tcBorders>
              <w:top w:val="single" w:sz="8" w:space="0" w:color="000000"/>
              <w:left w:val="double" w:sz="8" w:space="0" w:color="000000"/>
              <w:bottom w:val="single" w:sz="8" w:space="0" w:color="000000"/>
              <w:right w:val="nil"/>
            </w:tcBorders>
          </w:tcPr>
          <w:p w:rsidR="00E70637" w:rsidRDefault="00014B72">
            <w:pPr>
              <w:spacing w:after="0"/>
              <w:ind w:left="169"/>
            </w:pPr>
            <w:r>
              <w:t>33</w:t>
            </w:r>
          </w:p>
        </w:tc>
        <w:tc>
          <w:tcPr>
            <w:tcW w:w="646" w:type="dxa"/>
            <w:tcBorders>
              <w:top w:val="single" w:sz="8" w:space="0" w:color="000000"/>
              <w:left w:val="nil"/>
              <w:bottom w:val="single" w:sz="8" w:space="0" w:color="000000"/>
              <w:right w:val="double" w:sz="8" w:space="0" w:color="000000"/>
            </w:tcBorders>
            <w:shd w:val="clear" w:color="auto" w:fill="C0C0C0"/>
          </w:tcPr>
          <w:p w:rsidR="00E70637" w:rsidRDefault="00014B72">
            <w:pPr>
              <w:spacing w:after="0"/>
              <w:ind w:left="4"/>
              <w:jc w:val="center"/>
            </w:pPr>
            <w:r>
              <w:t>0</w:t>
            </w:r>
          </w:p>
        </w:tc>
        <w:tc>
          <w:tcPr>
            <w:tcW w:w="646" w:type="dxa"/>
            <w:tcBorders>
              <w:top w:val="single" w:sz="15" w:space="0" w:color="000000"/>
              <w:left w:val="double" w:sz="8" w:space="0" w:color="000000"/>
              <w:bottom w:val="single" w:sz="15" w:space="0" w:color="000000"/>
              <w:right w:val="nil"/>
            </w:tcBorders>
          </w:tcPr>
          <w:p w:rsidR="00E70637" w:rsidRDefault="00E70637"/>
        </w:tc>
        <w:tc>
          <w:tcPr>
            <w:tcW w:w="646" w:type="dxa"/>
            <w:gridSpan w:val="2"/>
            <w:tcBorders>
              <w:top w:val="single" w:sz="15" w:space="0" w:color="000000"/>
              <w:left w:val="nil"/>
              <w:bottom w:val="single" w:sz="15" w:space="0" w:color="000000"/>
              <w:right w:val="double" w:sz="8" w:space="0" w:color="000000"/>
            </w:tcBorders>
            <w:shd w:val="clear" w:color="auto" w:fill="C0C0C0"/>
          </w:tcPr>
          <w:p w:rsidR="00E70637" w:rsidRDefault="00E70637"/>
        </w:tc>
        <w:tc>
          <w:tcPr>
            <w:tcW w:w="646" w:type="dxa"/>
            <w:gridSpan w:val="2"/>
            <w:tcBorders>
              <w:top w:val="single" w:sz="23" w:space="0" w:color="000000"/>
              <w:left w:val="double" w:sz="8" w:space="0" w:color="000000"/>
              <w:bottom w:val="single" w:sz="23" w:space="0" w:color="000000"/>
              <w:right w:val="double" w:sz="8" w:space="0" w:color="000000"/>
            </w:tcBorders>
          </w:tcPr>
          <w:p w:rsidR="00E70637" w:rsidRDefault="00014B72">
            <w:pPr>
              <w:spacing w:after="0"/>
              <w:ind w:left="56"/>
              <w:jc w:val="both"/>
            </w:pPr>
            <w:r>
              <w:t>1283</w:t>
            </w:r>
          </w:p>
        </w:tc>
        <w:tc>
          <w:tcPr>
            <w:tcW w:w="646" w:type="dxa"/>
            <w:gridSpan w:val="2"/>
            <w:tcBorders>
              <w:top w:val="single" w:sz="23" w:space="0" w:color="000000"/>
              <w:left w:val="double" w:sz="8" w:space="0" w:color="000000"/>
              <w:bottom w:val="single" w:sz="23" w:space="0" w:color="000000"/>
              <w:right w:val="double" w:sz="8" w:space="0" w:color="000000"/>
            </w:tcBorders>
            <w:shd w:val="clear" w:color="auto" w:fill="C0C0C0"/>
          </w:tcPr>
          <w:p w:rsidR="00E70637" w:rsidRDefault="00014B72">
            <w:pPr>
              <w:spacing w:after="0"/>
              <w:ind w:left="30"/>
              <w:jc w:val="both"/>
            </w:pPr>
            <w:r>
              <w:t>203.7</w:t>
            </w:r>
          </w:p>
        </w:tc>
        <w:tc>
          <w:tcPr>
            <w:tcW w:w="1097" w:type="dxa"/>
            <w:gridSpan w:val="2"/>
            <w:tcBorders>
              <w:top w:val="single" w:sz="23" w:space="0" w:color="000000"/>
              <w:left w:val="double" w:sz="8" w:space="0" w:color="000000"/>
              <w:bottom w:val="single" w:sz="23" w:space="0" w:color="000000"/>
              <w:right w:val="single" w:sz="23" w:space="0" w:color="000000"/>
            </w:tcBorders>
            <w:shd w:val="clear" w:color="auto" w:fill="C0C0C0"/>
          </w:tcPr>
          <w:p w:rsidR="00E70637" w:rsidRDefault="00014B72">
            <w:pPr>
              <w:spacing w:after="0"/>
              <w:ind w:left="4"/>
              <w:jc w:val="center"/>
            </w:pPr>
            <w:r>
              <w:t>5.6</w:t>
            </w:r>
          </w:p>
        </w:tc>
      </w:tr>
      <w:tr w:rsidR="00E70637">
        <w:trPr>
          <w:trHeight w:val="317"/>
        </w:trPr>
        <w:tc>
          <w:tcPr>
            <w:tcW w:w="1757" w:type="dxa"/>
            <w:tcBorders>
              <w:top w:val="single" w:sz="23" w:space="0" w:color="000000"/>
              <w:left w:val="single" w:sz="23" w:space="0" w:color="000000"/>
              <w:bottom w:val="double" w:sz="8" w:space="0" w:color="000000"/>
              <w:right w:val="double" w:sz="8" w:space="0" w:color="000000"/>
            </w:tcBorders>
          </w:tcPr>
          <w:p w:rsidR="00E70637" w:rsidRDefault="00014B72">
            <w:pPr>
              <w:spacing w:after="0"/>
              <w:ind w:right="1"/>
              <w:jc w:val="center"/>
            </w:pPr>
            <w:r>
              <w:t>E-8668</w:t>
            </w:r>
          </w:p>
        </w:tc>
        <w:tc>
          <w:tcPr>
            <w:tcW w:w="646" w:type="dxa"/>
            <w:tcBorders>
              <w:top w:val="single" w:sz="15" w:space="0" w:color="000000"/>
              <w:left w:val="double" w:sz="8" w:space="0" w:color="000000"/>
              <w:bottom w:val="double" w:sz="8" w:space="0" w:color="000000"/>
              <w:right w:val="nil"/>
            </w:tcBorders>
          </w:tcPr>
          <w:p w:rsidR="00E70637" w:rsidRDefault="00014B72">
            <w:pPr>
              <w:spacing w:after="0"/>
              <w:ind w:left="3"/>
              <w:jc w:val="center"/>
            </w:pPr>
            <w:r>
              <w:t>3</w:t>
            </w:r>
          </w:p>
        </w:tc>
        <w:tc>
          <w:tcPr>
            <w:tcW w:w="646" w:type="dxa"/>
            <w:tcBorders>
              <w:top w:val="single" w:sz="15" w:space="0" w:color="000000"/>
              <w:left w:val="nil"/>
              <w:bottom w:val="double" w:sz="8" w:space="0" w:color="000000"/>
              <w:right w:val="double" w:sz="8" w:space="0" w:color="000000"/>
            </w:tcBorders>
            <w:shd w:val="clear" w:color="auto" w:fill="C0C0C0"/>
          </w:tcPr>
          <w:p w:rsidR="00E70637" w:rsidRDefault="00014B72">
            <w:pPr>
              <w:spacing w:after="0"/>
              <w:ind w:left="168"/>
            </w:pPr>
            <w:r>
              <w:t>11</w:t>
            </w:r>
          </w:p>
        </w:tc>
        <w:tc>
          <w:tcPr>
            <w:tcW w:w="646" w:type="dxa"/>
            <w:tcBorders>
              <w:top w:val="single" w:sz="8" w:space="0" w:color="000000"/>
              <w:left w:val="double" w:sz="8" w:space="0" w:color="000000"/>
              <w:bottom w:val="double" w:sz="8" w:space="0" w:color="000000"/>
              <w:right w:val="nil"/>
            </w:tcBorders>
          </w:tcPr>
          <w:p w:rsidR="00E70637" w:rsidRDefault="00014B72">
            <w:pPr>
              <w:spacing w:after="0"/>
              <w:ind w:left="168"/>
            </w:pPr>
            <w:r>
              <w:t>13</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9</w:t>
            </w:r>
          </w:p>
        </w:tc>
        <w:tc>
          <w:tcPr>
            <w:tcW w:w="646" w:type="dxa"/>
            <w:tcBorders>
              <w:top w:val="single" w:sz="8" w:space="0" w:color="000000"/>
              <w:left w:val="double" w:sz="8" w:space="0" w:color="000000"/>
              <w:bottom w:val="double" w:sz="8" w:space="0" w:color="000000"/>
              <w:right w:val="nil"/>
            </w:tcBorders>
          </w:tcPr>
          <w:p w:rsidR="00E70637" w:rsidRDefault="00014B72">
            <w:pPr>
              <w:spacing w:after="0"/>
              <w:ind w:left="113"/>
            </w:pPr>
            <w:r>
              <w:t>103</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0</w:t>
            </w:r>
          </w:p>
        </w:tc>
        <w:tc>
          <w:tcPr>
            <w:tcW w:w="646" w:type="dxa"/>
            <w:tcBorders>
              <w:top w:val="single" w:sz="8" w:space="0" w:color="000000"/>
              <w:left w:val="double" w:sz="8" w:space="0" w:color="000000"/>
              <w:bottom w:val="double" w:sz="8" w:space="0" w:color="000000"/>
              <w:right w:val="nil"/>
            </w:tcBorders>
          </w:tcPr>
          <w:p w:rsidR="00E70637" w:rsidRDefault="00014B72">
            <w:pPr>
              <w:spacing w:after="0"/>
              <w:ind w:left="168"/>
            </w:pPr>
            <w:r>
              <w:t>22</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168"/>
            </w:pPr>
            <w:r>
              <w:t>10</w:t>
            </w:r>
          </w:p>
        </w:tc>
        <w:tc>
          <w:tcPr>
            <w:tcW w:w="646" w:type="dxa"/>
            <w:gridSpan w:val="2"/>
            <w:tcBorders>
              <w:top w:val="single" w:sz="8" w:space="0" w:color="000000"/>
              <w:left w:val="double" w:sz="8" w:space="0" w:color="000000"/>
              <w:bottom w:val="double" w:sz="8" w:space="0" w:color="000000"/>
              <w:right w:val="nil"/>
            </w:tcBorders>
          </w:tcPr>
          <w:p w:rsidR="00E70637" w:rsidRDefault="00014B72">
            <w:pPr>
              <w:spacing w:after="0"/>
              <w:ind w:left="113"/>
            </w:pPr>
            <w:r>
              <w:t>124</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169"/>
            </w:pPr>
            <w:r>
              <w:t>29</w:t>
            </w:r>
          </w:p>
        </w:tc>
        <w:tc>
          <w:tcPr>
            <w:tcW w:w="646" w:type="dxa"/>
            <w:tcBorders>
              <w:top w:val="single" w:sz="15" w:space="0" w:color="000000"/>
              <w:left w:val="double" w:sz="8" w:space="0" w:color="000000"/>
              <w:bottom w:val="double" w:sz="8" w:space="0" w:color="000000"/>
              <w:right w:val="nil"/>
            </w:tcBorders>
          </w:tcPr>
          <w:p w:rsidR="00E70637" w:rsidRDefault="00E70637"/>
        </w:tc>
        <w:tc>
          <w:tcPr>
            <w:tcW w:w="646" w:type="dxa"/>
            <w:gridSpan w:val="2"/>
            <w:tcBorders>
              <w:top w:val="single" w:sz="15" w:space="0" w:color="000000"/>
              <w:left w:val="nil"/>
              <w:bottom w:val="double" w:sz="8" w:space="0" w:color="000000"/>
              <w:right w:val="double" w:sz="8" w:space="0" w:color="000000"/>
            </w:tcBorders>
            <w:shd w:val="clear" w:color="auto" w:fill="C0C0C0"/>
          </w:tcPr>
          <w:p w:rsidR="00E70637" w:rsidRDefault="00E70637"/>
        </w:tc>
        <w:tc>
          <w:tcPr>
            <w:tcW w:w="646"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114"/>
            </w:pPr>
            <w:r>
              <w:t>489</w:t>
            </w:r>
          </w:p>
        </w:tc>
        <w:tc>
          <w:tcPr>
            <w:tcW w:w="646" w:type="dxa"/>
            <w:gridSpan w:val="2"/>
            <w:tcBorders>
              <w:top w:val="single" w:sz="23" w:space="0" w:color="000000"/>
              <w:left w:val="double" w:sz="8" w:space="0" w:color="000000"/>
              <w:bottom w:val="double" w:sz="8" w:space="0" w:color="000000"/>
              <w:right w:val="double" w:sz="8" w:space="0" w:color="000000"/>
            </w:tcBorders>
            <w:shd w:val="clear" w:color="auto" w:fill="C0C0C0"/>
          </w:tcPr>
          <w:p w:rsidR="00E70637" w:rsidRDefault="00014B72">
            <w:pPr>
              <w:spacing w:after="0"/>
              <w:ind w:left="85"/>
            </w:pPr>
            <w:r>
              <w:t>73.6</w:t>
            </w:r>
          </w:p>
        </w:tc>
        <w:tc>
          <w:tcPr>
            <w:tcW w:w="1097" w:type="dxa"/>
            <w:gridSpan w:val="2"/>
            <w:tcBorders>
              <w:top w:val="single" w:sz="23" w:space="0" w:color="000000"/>
              <w:left w:val="double" w:sz="8" w:space="0" w:color="000000"/>
              <w:bottom w:val="double" w:sz="8" w:space="0" w:color="000000"/>
              <w:right w:val="single" w:sz="23" w:space="0" w:color="000000"/>
            </w:tcBorders>
            <w:shd w:val="clear" w:color="auto" w:fill="C0C0C0"/>
          </w:tcPr>
          <w:p w:rsidR="00E70637" w:rsidRDefault="00014B72">
            <w:pPr>
              <w:spacing w:after="0"/>
              <w:ind w:left="1"/>
              <w:jc w:val="center"/>
            </w:pPr>
            <w:r>
              <w:t>11.0</w:t>
            </w:r>
          </w:p>
        </w:tc>
      </w:tr>
      <w:tr w:rsidR="00E70637">
        <w:trPr>
          <w:trHeight w:val="319"/>
        </w:trPr>
        <w:tc>
          <w:tcPr>
            <w:tcW w:w="1757" w:type="dxa"/>
            <w:tcBorders>
              <w:top w:val="double" w:sz="8" w:space="0" w:color="000000"/>
              <w:left w:val="single" w:sz="23" w:space="0" w:color="000000"/>
              <w:bottom w:val="double" w:sz="8" w:space="0" w:color="000000"/>
              <w:right w:val="nil"/>
            </w:tcBorders>
          </w:tcPr>
          <w:p w:rsidR="00E70637" w:rsidRDefault="00E70637"/>
        </w:tc>
        <w:tc>
          <w:tcPr>
            <w:tcW w:w="1291" w:type="dxa"/>
            <w:gridSpan w:val="2"/>
            <w:tcBorders>
              <w:top w:val="double" w:sz="8" w:space="0" w:color="000000"/>
              <w:left w:val="nil"/>
              <w:bottom w:val="double" w:sz="8" w:space="0" w:color="000000"/>
              <w:right w:val="nil"/>
            </w:tcBorders>
          </w:tcPr>
          <w:p w:rsidR="00E70637" w:rsidRDefault="00E70637"/>
        </w:tc>
        <w:tc>
          <w:tcPr>
            <w:tcW w:w="1291" w:type="dxa"/>
            <w:gridSpan w:val="2"/>
            <w:tcBorders>
              <w:top w:val="double" w:sz="8" w:space="0" w:color="000000"/>
              <w:left w:val="nil"/>
              <w:bottom w:val="double" w:sz="8" w:space="0" w:color="000000"/>
              <w:right w:val="nil"/>
            </w:tcBorders>
          </w:tcPr>
          <w:p w:rsidR="00E70637" w:rsidRDefault="00E70637"/>
        </w:tc>
        <w:tc>
          <w:tcPr>
            <w:tcW w:w="1291" w:type="dxa"/>
            <w:gridSpan w:val="2"/>
            <w:tcBorders>
              <w:top w:val="double" w:sz="8" w:space="0" w:color="000000"/>
              <w:left w:val="nil"/>
              <w:bottom w:val="double" w:sz="8" w:space="0" w:color="000000"/>
              <w:right w:val="nil"/>
            </w:tcBorders>
          </w:tcPr>
          <w:p w:rsidR="00E70637" w:rsidRDefault="00E70637"/>
        </w:tc>
        <w:tc>
          <w:tcPr>
            <w:tcW w:w="1291" w:type="dxa"/>
            <w:gridSpan w:val="2"/>
            <w:tcBorders>
              <w:top w:val="double" w:sz="8" w:space="0" w:color="000000"/>
              <w:left w:val="nil"/>
              <w:bottom w:val="double" w:sz="8" w:space="0" w:color="000000"/>
              <w:right w:val="nil"/>
            </w:tcBorders>
          </w:tcPr>
          <w:p w:rsidR="00E70637" w:rsidRDefault="00E70637"/>
        </w:tc>
        <w:tc>
          <w:tcPr>
            <w:tcW w:w="646" w:type="dxa"/>
            <w:gridSpan w:val="2"/>
            <w:tcBorders>
              <w:top w:val="double" w:sz="8" w:space="0" w:color="000000"/>
              <w:left w:val="nil"/>
              <w:bottom w:val="double" w:sz="8" w:space="0" w:color="000000"/>
              <w:right w:val="double" w:sz="8" w:space="0" w:color="000000"/>
            </w:tcBorders>
          </w:tcPr>
          <w:p w:rsidR="00E70637" w:rsidRDefault="00E70637"/>
        </w:tc>
        <w:tc>
          <w:tcPr>
            <w:tcW w:w="1937" w:type="dxa"/>
            <w:gridSpan w:val="4"/>
            <w:tcBorders>
              <w:top w:val="double" w:sz="8" w:space="0" w:color="000000"/>
              <w:left w:val="double" w:sz="8" w:space="0" w:color="000000"/>
              <w:bottom w:val="double" w:sz="8" w:space="0" w:color="000000"/>
              <w:right w:val="double" w:sz="8" w:space="0" w:color="000000"/>
            </w:tcBorders>
          </w:tcPr>
          <w:p w:rsidR="00E70637" w:rsidRDefault="00014B72">
            <w:pPr>
              <w:spacing w:after="0"/>
              <w:ind w:left="8"/>
              <w:jc w:val="center"/>
            </w:pPr>
            <w:r>
              <w:t>6 Month Total</w:t>
            </w:r>
          </w:p>
        </w:tc>
        <w:tc>
          <w:tcPr>
            <w:tcW w:w="646"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55"/>
              <w:jc w:val="both"/>
            </w:pPr>
            <w:r>
              <w:t>3452</w:t>
            </w:r>
          </w:p>
        </w:tc>
        <w:tc>
          <w:tcPr>
            <w:tcW w:w="646" w:type="dxa"/>
            <w:gridSpan w:val="2"/>
            <w:tcBorders>
              <w:top w:val="double" w:sz="8" w:space="0" w:color="000000"/>
              <w:left w:val="double" w:sz="8" w:space="0" w:color="000000"/>
              <w:bottom w:val="double" w:sz="8" w:space="0" w:color="000000"/>
              <w:right w:val="double" w:sz="8" w:space="0" w:color="000000"/>
            </w:tcBorders>
            <w:shd w:val="clear" w:color="auto" w:fill="C0C0C0"/>
          </w:tcPr>
          <w:p w:rsidR="00E70637" w:rsidRDefault="00014B72">
            <w:pPr>
              <w:spacing w:after="0"/>
              <w:ind w:left="27"/>
              <w:jc w:val="both"/>
            </w:pPr>
            <w:r>
              <w:t>611.2</w:t>
            </w:r>
          </w:p>
        </w:tc>
        <w:tc>
          <w:tcPr>
            <w:tcW w:w="1097" w:type="dxa"/>
            <w:gridSpan w:val="2"/>
            <w:tcBorders>
              <w:top w:val="double" w:sz="8" w:space="0" w:color="000000"/>
              <w:left w:val="double" w:sz="8" w:space="0" w:color="000000"/>
              <w:bottom w:val="double" w:sz="8" w:space="0" w:color="000000"/>
              <w:right w:val="single" w:sz="23" w:space="0" w:color="000000"/>
            </w:tcBorders>
            <w:shd w:val="clear" w:color="auto" w:fill="C0C0C0"/>
          </w:tcPr>
          <w:p w:rsidR="00E70637" w:rsidRDefault="00014B72">
            <w:pPr>
              <w:spacing w:after="0"/>
              <w:ind w:left="2"/>
              <w:jc w:val="center"/>
            </w:pPr>
            <w:r>
              <w:t>5.6</w:t>
            </w:r>
          </w:p>
        </w:tc>
      </w:tr>
      <w:tr w:rsidR="00E70637">
        <w:trPr>
          <w:trHeight w:val="334"/>
        </w:trPr>
        <w:tc>
          <w:tcPr>
            <w:tcW w:w="1757" w:type="dxa"/>
            <w:tcBorders>
              <w:top w:val="double" w:sz="8" w:space="0" w:color="000000"/>
              <w:left w:val="single" w:sz="23" w:space="0" w:color="000000"/>
              <w:bottom w:val="double" w:sz="8" w:space="0" w:color="000000"/>
              <w:right w:val="double" w:sz="8" w:space="0" w:color="000000"/>
            </w:tcBorders>
          </w:tcPr>
          <w:p w:rsidR="00E70637" w:rsidRDefault="00014B72">
            <w:pPr>
              <w:spacing w:after="0"/>
              <w:ind w:left="2"/>
              <w:jc w:val="center"/>
            </w:pPr>
            <w:r>
              <w:rPr>
                <w:sz w:val="24"/>
              </w:rPr>
              <w:t>Gas</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5"/>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4"/>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jc w:val="center"/>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4"/>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38"/>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gal.</w:t>
            </w:r>
          </w:p>
        </w:tc>
        <w:tc>
          <w:tcPr>
            <w:tcW w:w="646" w:type="dxa"/>
            <w:gridSpan w:val="2"/>
            <w:tcBorders>
              <w:top w:val="double" w:sz="8" w:space="0" w:color="000000"/>
              <w:left w:val="double" w:sz="8" w:space="0" w:color="000000"/>
              <w:bottom w:val="double" w:sz="8" w:space="0" w:color="000000"/>
              <w:right w:val="nil"/>
            </w:tcBorders>
          </w:tcPr>
          <w:p w:rsidR="00E70637" w:rsidRDefault="00014B72">
            <w:pPr>
              <w:spacing w:after="0"/>
              <w:ind w:left="138"/>
            </w:pPr>
            <w:r>
              <w:t>mi.</w:t>
            </w:r>
          </w:p>
        </w:tc>
        <w:tc>
          <w:tcPr>
            <w:tcW w:w="646" w:type="dxa"/>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3"/>
              <w:jc w:val="center"/>
            </w:pPr>
            <w:r>
              <w:t>gal.</w:t>
            </w:r>
          </w:p>
        </w:tc>
        <w:tc>
          <w:tcPr>
            <w:tcW w:w="646" w:type="dxa"/>
            <w:tcBorders>
              <w:top w:val="double" w:sz="8" w:space="0" w:color="000000"/>
              <w:left w:val="double" w:sz="8" w:space="0" w:color="000000"/>
              <w:bottom w:val="double" w:sz="8" w:space="0" w:color="000000"/>
              <w:right w:val="nil"/>
            </w:tcBorders>
          </w:tcPr>
          <w:p w:rsidR="00E70637" w:rsidRDefault="00014B72">
            <w:pPr>
              <w:spacing w:after="0"/>
              <w:ind w:left="138"/>
            </w:pPr>
            <w:r>
              <w:t>mi.</w:t>
            </w:r>
          </w:p>
        </w:tc>
        <w:tc>
          <w:tcPr>
            <w:tcW w:w="646" w:type="dxa"/>
            <w:gridSpan w:val="2"/>
            <w:tcBorders>
              <w:top w:val="double" w:sz="8" w:space="0" w:color="000000"/>
              <w:left w:val="nil"/>
              <w:bottom w:val="double" w:sz="8" w:space="0" w:color="000000"/>
              <w:right w:val="double" w:sz="8" w:space="0" w:color="000000"/>
            </w:tcBorders>
            <w:shd w:val="clear" w:color="auto" w:fill="C0C0C0"/>
          </w:tcPr>
          <w:p w:rsidR="00E70637" w:rsidRDefault="00014B72">
            <w:pPr>
              <w:spacing w:after="0"/>
              <w:ind w:left="2"/>
              <w:jc w:val="center"/>
            </w:pPr>
            <w:r>
              <w:t>gal.</w:t>
            </w:r>
          </w:p>
        </w:tc>
        <w:tc>
          <w:tcPr>
            <w:tcW w:w="646" w:type="dxa"/>
            <w:gridSpan w:val="2"/>
            <w:tcBorders>
              <w:top w:val="double" w:sz="8" w:space="0" w:color="000000"/>
              <w:left w:val="double" w:sz="8" w:space="0" w:color="000000"/>
              <w:bottom w:val="double" w:sz="8" w:space="0" w:color="000000"/>
              <w:right w:val="double" w:sz="8" w:space="0" w:color="000000"/>
            </w:tcBorders>
          </w:tcPr>
          <w:p w:rsidR="00E70637" w:rsidRDefault="00014B72">
            <w:pPr>
              <w:spacing w:after="0"/>
              <w:ind w:left="137"/>
            </w:pPr>
            <w:r>
              <w:t>mi.</w:t>
            </w:r>
          </w:p>
        </w:tc>
        <w:tc>
          <w:tcPr>
            <w:tcW w:w="646" w:type="dxa"/>
            <w:gridSpan w:val="2"/>
            <w:tcBorders>
              <w:top w:val="double" w:sz="8" w:space="0" w:color="000000"/>
              <w:left w:val="double" w:sz="8" w:space="0" w:color="000000"/>
              <w:bottom w:val="double" w:sz="8" w:space="0" w:color="000000"/>
              <w:right w:val="double" w:sz="8" w:space="0" w:color="000000"/>
            </w:tcBorders>
            <w:shd w:val="clear" w:color="auto" w:fill="C0C0C0"/>
          </w:tcPr>
          <w:p w:rsidR="00E70637" w:rsidRDefault="00014B72">
            <w:pPr>
              <w:spacing w:after="0"/>
              <w:ind w:left="1"/>
              <w:jc w:val="center"/>
            </w:pPr>
            <w:r>
              <w:t>gal.</w:t>
            </w:r>
          </w:p>
        </w:tc>
        <w:tc>
          <w:tcPr>
            <w:tcW w:w="1097" w:type="dxa"/>
            <w:gridSpan w:val="2"/>
            <w:tcBorders>
              <w:top w:val="double" w:sz="8" w:space="0" w:color="000000"/>
              <w:left w:val="double" w:sz="8" w:space="0" w:color="000000"/>
              <w:bottom w:val="double" w:sz="8" w:space="0" w:color="000000"/>
              <w:right w:val="single" w:sz="23" w:space="0" w:color="000000"/>
            </w:tcBorders>
            <w:shd w:val="clear" w:color="auto" w:fill="C0C0C0"/>
          </w:tcPr>
          <w:p w:rsidR="00E70637" w:rsidRDefault="00E70637"/>
        </w:tc>
      </w:tr>
      <w:tr w:rsidR="00E70637">
        <w:trPr>
          <w:trHeight w:val="322"/>
        </w:trPr>
        <w:tc>
          <w:tcPr>
            <w:tcW w:w="1757" w:type="dxa"/>
            <w:tcBorders>
              <w:top w:val="double" w:sz="8" w:space="0" w:color="000000"/>
              <w:left w:val="single" w:sz="23" w:space="0" w:color="000000"/>
              <w:bottom w:val="single" w:sz="23" w:space="0" w:color="000000"/>
              <w:right w:val="double" w:sz="8" w:space="0" w:color="000000"/>
            </w:tcBorders>
          </w:tcPr>
          <w:p w:rsidR="00E70637" w:rsidRDefault="00014B72">
            <w:pPr>
              <w:spacing w:after="0"/>
              <w:ind w:right="1"/>
              <w:jc w:val="center"/>
            </w:pPr>
            <w:r>
              <w:t>U-8630</w:t>
            </w:r>
          </w:p>
        </w:tc>
        <w:tc>
          <w:tcPr>
            <w:tcW w:w="646" w:type="dxa"/>
            <w:tcBorders>
              <w:top w:val="double" w:sz="8" w:space="0" w:color="000000"/>
              <w:left w:val="double" w:sz="8" w:space="0" w:color="000000"/>
              <w:bottom w:val="single" w:sz="15" w:space="0" w:color="000000"/>
              <w:right w:val="nil"/>
            </w:tcBorders>
          </w:tcPr>
          <w:p w:rsidR="00E70637" w:rsidRDefault="00014B72">
            <w:pPr>
              <w:spacing w:after="0"/>
              <w:ind w:left="113"/>
            </w:pPr>
            <w:r>
              <w:t>587</w:t>
            </w:r>
          </w:p>
        </w:tc>
        <w:tc>
          <w:tcPr>
            <w:tcW w:w="646" w:type="dxa"/>
            <w:tcBorders>
              <w:top w:val="double" w:sz="8" w:space="0" w:color="000000"/>
              <w:left w:val="nil"/>
              <w:bottom w:val="single" w:sz="15" w:space="0" w:color="000000"/>
              <w:right w:val="double" w:sz="8" w:space="0" w:color="000000"/>
            </w:tcBorders>
            <w:shd w:val="clear" w:color="auto" w:fill="C0C0C0"/>
          </w:tcPr>
          <w:p w:rsidR="00E70637" w:rsidRDefault="00014B72">
            <w:pPr>
              <w:spacing w:after="0"/>
              <w:ind w:left="168"/>
            </w:pPr>
            <w:r>
              <w:t>72</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113"/>
            </w:pPr>
            <w:r>
              <w:t>572</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168"/>
            </w:pPr>
            <w:r>
              <w:t>53</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113"/>
            </w:pPr>
            <w:r>
              <w:t>602</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169"/>
            </w:pPr>
            <w:r>
              <w:t>60</w:t>
            </w:r>
          </w:p>
        </w:tc>
        <w:tc>
          <w:tcPr>
            <w:tcW w:w="646" w:type="dxa"/>
            <w:tcBorders>
              <w:top w:val="double" w:sz="8" w:space="0" w:color="000000"/>
              <w:left w:val="double" w:sz="8" w:space="0" w:color="000000"/>
              <w:bottom w:val="single" w:sz="8" w:space="0" w:color="000000"/>
              <w:right w:val="nil"/>
            </w:tcBorders>
          </w:tcPr>
          <w:p w:rsidR="00E70637" w:rsidRDefault="00014B72">
            <w:pPr>
              <w:spacing w:after="0"/>
              <w:ind w:left="56"/>
              <w:jc w:val="both"/>
            </w:pPr>
            <w:r>
              <w:t>1087</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85"/>
            </w:pPr>
            <w:r>
              <w:t>88.4</w:t>
            </w:r>
          </w:p>
        </w:tc>
        <w:tc>
          <w:tcPr>
            <w:tcW w:w="646" w:type="dxa"/>
            <w:gridSpan w:val="2"/>
            <w:tcBorders>
              <w:top w:val="double" w:sz="8" w:space="0" w:color="000000"/>
              <w:left w:val="double" w:sz="8" w:space="0" w:color="000000"/>
              <w:bottom w:val="single" w:sz="8" w:space="0" w:color="000000"/>
              <w:right w:val="nil"/>
            </w:tcBorders>
          </w:tcPr>
          <w:p w:rsidR="00E70637" w:rsidRDefault="00014B72">
            <w:pPr>
              <w:spacing w:after="0"/>
              <w:ind w:left="114"/>
            </w:pPr>
            <w:r>
              <w:t>941</w:t>
            </w:r>
          </w:p>
        </w:tc>
        <w:tc>
          <w:tcPr>
            <w:tcW w:w="646" w:type="dxa"/>
            <w:tcBorders>
              <w:top w:val="double" w:sz="8" w:space="0" w:color="000000"/>
              <w:left w:val="nil"/>
              <w:bottom w:val="single" w:sz="8" w:space="0" w:color="000000"/>
              <w:right w:val="double" w:sz="8" w:space="0" w:color="000000"/>
            </w:tcBorders>
            <w:shd w:val="clear" w:color="auto" w:fill="C0C0C0"/>
          </w:tcPr>
          <w:p w:rsidR="00E70637" w:rsidRDefault="00014B72">
            <w:pPr>
              <w:spacing w:after="0"/>
              <w:ind w:left="85"/>
            </w:pPr>
            <w:r>
              <w:t>55.5</w:t>
            </w:r>
          </w:p>
        </w:tc>
        <w:tc>
          <w:tcPr>
            <w:tcW w:w="646" w:type="dxa"/>
            <w:tcBorders>
              <w:top w:val="double" w:sz="8" w:space="0" w:color="000000"/>
              <w:left w:val="double" w:sz="8" w:space="0" w:color="000000"/>
              <w:bottom w:val="single" w:sz="15" w:space="0" w:color="000000"/>
              <w:right w:val="nil"/>
            </w:tcBorders>
          </w:tcPr>
          <w:p w:rsidR="00E70637" w:rsidRDefault="00E70637"/>
        </w:tc>
        <w:tc>
          <w:tcPr>
            <w:tcW w:w="646" w:type="dxa"/>
            <w:gridSpan w:val="2"/>
            <w:tcBorders>
              <w:top w:val="double" w:sz="8" w:space="0" w:color="000000"/>
              <w:left w:val="nil"/>
              <w:bottom w:val="single" w:sz="15" w:space="0" w:color="000000"/>
              <w:right w:val="double" w:sz="8" w:space="0" w:color="000000"/>
            </w:tcBorders>
            <w:shd w:val="clear" w:color="auto" w:fill="C0C0C0"/>
          </w:tcPr>
          <w:p w:rsidR="00E70637" w:rsidRDefault="00E70637"/>
        </w:tc>
        <w:tc>
          <w:tcPr>
            <w:tcW w:w="646" w:type="dxa"/>
            <w:gridSpan w:val="2"/>
            <w:tcBorders>
              <w:top w:val="double" w:sz="8" w:space="0" w:color="000000"/>
              <w:left w:val="double" w:sz="8" w:space="0" w:color="000000"/>
              <w:bottom w:val="single" w:sz="23" w:space="0" w:color="000000"/>
              <w:right w:val="double" w:sz="8" w:space="0" w:color="000000"/>
            </w:tcBorders>
          </w:tcPr>
          <w:p w:rsidR="00E70637" w:rsidRDefault="00014B72">
            <w:pPr>
              <w:spacing w:after="0"/>
              <w:ind w:left="56"/>
              <w:jc w:val="both"/>
            </w:pPr>
            <w:r>
              <w:t>5647</w:t>
            </w:r>
          </w:p>
        </w:tc>
        <w:tc>
          <w:tcPr>
            <w:tcW w:w="646" w:type="dxa"/>
            <w:gridSpan w:val="2"/>
            <w:tcBorders>
              <w:top w:val="double" w:sz="8" w:space="0" w:color="000000"/>
              <w:left w:val="double" w:sz="8" w:space="0" w:color="000000"/>
              <w:bottom w:val="single" w:sz="23" w:space="0" w:color="000000"/>
              <w:right w:val="double" w:sz="8" w:space="0" w:color="000000"/>
            </w:tcBorders>
            <w:shd w:val="clear" w:color="auto" w:fill="C0C0C0"/>
          </w:tcPr>
          <w:p w:rsidR="00E70637" w:rsidRDefault="00014B72">
            <w:pPr>
              <w:spacing w:after="0"/>
              <w:ind w:left="30"/>
              <w:jc w:val="both"/>
            </w:pPr>
            <w:r>
              <w:t>482.4</w:t>
            </w:r>
          </w:p>
        </w:tc>
        <w:tc>
          <w:tcPr>
            <w:tcW w:w="1097" w:type="dxa"/>
            <w:gridSpan w:val="2"/>
            <w:tcBorders>
              <w:top w:val="double" w:sz="8" w:space="0" w:color="000000"/>
              <w:left w:val="double" w:sz="8" w:space="0" w:color="000000"/>
              <w:bottom w:val="single" w:sz="23" w:space="0" w:color="000000"/>
              <w:right w:val="single" w:sz="23" w:space="0" w:color="000000"/>
            </w:tcBorders>
            <w:shd w:val="clear" w:color="auto" w:fill="C0C0C0"/>
          </w:tcPr>
          <w:p w:rsidR="00E70637" w:rsidRDefault="00014B72">
            <w:pPr>
              <w:spacing w:after="0"/>
              <w:ind w:left="2"/>
              <w:jc w:val="center"/>
            </w:pPr>
            <w:r>
              <w:t>11.9</w:t>
            </w:r>
          </w:p>
        </w:tc>
      </w:tr>
      <w:tr w:rsidR="00E70637">
        <w:trPr>
          <w:trHeight w:val="317"/>
        </w:trPr>
        <w:tc>
          <w:tcPr>
            <w:tcW w:w="1757" w:type="dxa"/>
            <w:tcBorders>
              <w:top w:val="single" w:sz="23" w:space="0" w:color="000000"/>
              <w:left w:val="single" w:sz="23" w:space="0" w:color="000000"/>
              <w:bottom w:val="single" w:sz="23" w:space="0" w:color="000000"/>
              <w:right w:val="double" w:sz="8" w:space="0" w:color="000000"/>
            </w:tcBorders>
          </w:tcPr>
          <w:p w:rsidR="00E70637" w:rsidRDefault="00014B72">
            <w:pPr>
              <w:spacing w:after="0"/>
              <w:ind w:right="1"/>
              <w:jc w:val="center"/>
            </w:pPr>
            <w:r>
              <w:t>C-8600</w:t>
            </w:r>
          </w:p>
        </w:tc>
        <w:tc>
          <w:tcPr>
            <w:tcW w:w="646" w:type="dxa"/>
            <w:tcBorders>
              <w:top w:val="single" w:sz="15" w:space="0" w:color="000000"/>
              <w:left w:val="double" w:sz="8" w:space="0" w:color="000000"/>
              <w:bottom w:val="single" w:sz="23" w:space="0" w:color="000000"/>
              <w:right w:val="nil"/>
            </w:tcBorders>
          </w:tcPr>
          <w:p w:rsidR="00E70637" w:rsidRDefault="00014B72">
            <w:pPr>
              <w:spacing w:after="0"/>
              <w:ind w:left="113"/>
            </w:pPr>
            <w:r>
              <w:t>209</w:t>
            </w:r>
          </w:p>
        </w:tc>
        <w:tc>
          <w:tcPr>
            <w:tcW w:w="646" w:type="dxa"/>
            <w:tcBorders>
              <w:top w:val="single" w:sz="15" w:space="0" w:color="000000"/>
              <w:left w:val="nil"/>
              <w:bottom w:val="single" w:sz="23" w:space="0" w:color="000000"/>
              <w:right w:val="double" w:sz="8" w:space="0" w:color="000000"/>
            </w:tcBorders>
            <w:shd w:val="clear" w:color="auto" w:fill="C0C0C0"/>
          </w:tcPr>
          <w:p w:rsidR="00E70637" w:rsidRDefault="00014B72">
            <w:pPr>
              <w:spacing w:after="0"/>
              <w:ind w:left="168"/>
            </w:pPr>
            <w:r>
              <w:t>51</w:t>
            </w:r>
          </w:p>
        </w:tc>
        <w:tc>
          <w:tcPr>
            <w:tcW w:w="646" w:type="dxa"/>
            <w:tcBorders>
              <w:top w:val="single" w:sz="8" w:space="0" w:color="000000"/>
              <w:left w:val="double" w:sz="8" w:space="0" w:color="000000"/>
              <w:bottom w:val="single" w:sz="23" w:space="0" w:color="000000"/>
              <w:right w:val="nil"/>
            </w:tcBorders>
          </w:tcPr>
          <w:p w:rsidR="00E70637" w:rsidRDefault="00014B72">
            <w:pPr>
              <w:spacing w:after="0"/>
              <w:ind w:left="113"/>
            </w:pPr>
            <w:r>
              <w:t>510</w:t>
            </w:r>
          </w:p>
        </w:tc>
        <w:tc>
          <w:tcPr>
            <w:tcW w:w="646" w:type="dxa"/>
            <w:tcBorders>
              <w:top w:val="single" w:sz="8" w:space="0" w:color="000000"/>
              <w:left w:val="nil"/>
              <w:bottom w:val="single" w:sz="23" w:space="0" w:color="000000"/>
              <w:right w:val="double" w:sz="8" w:space="0" w:color="000000"/>
            </w:tcBorders>
            <w:shd w:val="clear" w:color="auto" w:fill="C0C0C0"/>
          </w:tcPr>
          <w:p w:rsidR="00E70637" w:rsidRDefault="00014B72">
            <w:pPr>
              <w:spacing w:after="0"/>
              <w:ind w:left="168"/>
            </w:pPr>
            <w:r>
              <w:t>22</w:t>
            </w:r>
          </w:p>
        </w:tc>
        <w:tc>
          <w:tcPr>
            <w:tcW w:w="646" w:type="dxa"/>
            <w:tcBorders>
              <w:top w:val="single" w:sz="8" w:space="0" w:color="000000"/>
              <w:left w:val="double" w:sz="8" w:space="0" w:color="000000"/>
              <w:bottom w:val="single" w:sz="23" w:space="0" w:color="000000"/>
              <w:right w:val="nil"/>
            </w:tcBorders>
          </w:tcPr>
          <w:p w:rsidR="00E70637" w:rsidRDefault="00014B72">
            <w:pPr>
              <w:spacing w:after="0"/>
              <w:ind w:left="113"/>
            </w:pPr>
            <w:r>
              <w:t>537</w:t>
            </w:r>
          </w:p>
        </w:tc>
        <w:tc>
          <w:tcPr>
            <w:tcW w:w="646" w:type="dxa"/>
            <w:tcBorders>
              <w:top w:val="single" w:sz="8" w:space="0" w:color="000000"/>
              <w:left w:val="nil"/>
              <w:bottom w:val="single" w:sz="23" w:space="0" w:color="000000"/>
              <w:right w:val="double" w:sz="8" w:space="0" w:color="000000"/>
            </w:tcBorders>
            <w:shd w:val="clear" w:color="auto" w:fill="C0C0C0"/>
          </w:tcPr>
          <w:p w:rsidR="00E70637" w:rsidRDefault="00014B72">
            <w:pPr>
              <w:spacing w:after="0"/>
              <w:ind w:left="169"/>
            </w:pPr>
            <w:r>
              <w:t>53</w:t>
            </w:r>
          </w:p>
        </w:tc>
        <w:tc>
          <w:tcPr>
            <w:tcW w:w="646" w:type="dxa"/>
            <w:tcBorders>
              <w:top w:val="single" w:sz="8" w:space="0" w:color="000000"/>
              <w:left w:val="double" w:sz="8" w:space="0" w:color="000000"/>
              <w:bottom w:val="single" w:sz="23" w:space="0" w:color="000000"/>
              <w:right w:val="nil"/>
            </w:tcBorders>
          </w:tcPr>
          <w:p w:rsidR="00E70637" w:rsidRDefault="00014B72">
            <w:pPr>
              <w:spacing w:after="0"/>
              <w:ind w:left="113"/>
            </w:pPr>
            <w:r>
              <w:t>511</w:t>
            </w:r>
          </w:p>
        </w:tc>
        <w:tc>
          <w:tcPr>
            <w:tcW w:w="646" w:type="dxa"/>
            <w:tcBorders>
              <w:top w:val="single" w:sz="8" w:space="0" w:color="000000"/>
              <w:left w:val="nil"/>
              <w:bottom w:val="single" w:sz="23" w:space="0" w:color="000000"/>
              <w:right w:val="double" w:sz="8" w:space="0" w:color="000000"/>
            </w:tcBorders>
            <w:shd w:val="clear" w:color="auto" w:fill="C0C0C0"/>
          </w:tcPr>
          <w:p w:rsidR="00E70637" w:rsidRDefault="00014B72">
            <w:pPr>
              <w:spacing w:after="0"/>
              <w:ind w:left="169"/>
            </w:pPr>
            <w:r>
              <w:t>31</w:t>
            </w:r>
          </w:p>
        </w:tc>
        <w:tc>
          <w:tcPr>
            <w:tcW w:w="646" w:type="dxa"/>
            <w:gridSpan w:val="2"/>
            <w:tcBorders>
              <w:top w:val="single" w:sz="8" w:space="0" w:color="000000"/>
              <w:left w:val="double" w:sz="8" w:space="0" w:color="000000"/>
              <w:bottom w:val="single" w:sz="23" w:space="0" w:color="000000"/>
              <w:right w:val="nil"/>
            </w:tcBorders>
          </w:tcPr>
          <w:p w:rsidR="00E70637" w:rsidRDefault="00014B72">
            <w:pPr>
              <w:spacing w:after="0"/>
              <w:ind w:left="114"/>
            </w:pPr>
            <w:r>
              <w:t>885</w:t>
            </w:r>
          </w:p>
        </w:tc>
        <w:tc>
          <w:tcPr>
            <w:tcW w:w="646" w:type="dxa"/>
            <w:tcBorders>
              <w:top w:val="single" w:sz="8" w:space="0" w:color="000000"/>
              <w:left w:val="nil"/>
              <w:bottom w:val="double" w:sz="8" w:space="0" w:color="000000"/>
              <w:right w:val="double" w:sz="8" w:space="0" w:color="000000"/>
            </w:tcBorders>
            <w:shd w:val="clear" w:color="auto" w:fill="C0C0C0"/>
          </w:tcPr>
          <w:p w:rsidR="00E70637" w:rsidRDefault="00014B72">
            <w:pPr>
              <w:spacing w:after="0"/>
              <w:ind w:left="85"/>
            </w:pPr>
            <w:r>
              <w:t>23.4</w:t>
            </w:r>
          </w:p>
        </w:tc>
        <w:tc>
          <w:tcPr>
            <w:tcW w:w="646" w:type="dxa"/>
            <w:tcBorders>
              <w:top w:val="single" w:sz="15" w:space="0" w:color="000000"/>
              <w:left w:val="double" w:sz="8" w:space="0" w:color="000000"/>
              <w:bottom w:val="double" w:sz="8" w:space="0" w:color="000000"/>
              <w:right w:val="nil"/>
            </w:tcBorders>
          </w:tcPr>
          <w:p w:rsidR="00E70637" w:rsidRDefault="00E70637"/>
        </w:tc>
        <w:tc>
          <w:tcPr>
            <w:tcW w:w="646" w:type="dxa"/>
            <w:gridSpan w:val="2"/>
            <w:tcBorders>
              <w:top w:val="single" w:sz="15" w:space="0" w:color="000000"/>
              <w:left w:val="nil"/>
              <w:bottom w:val="double" w:sz="8" w:space="0" w:color="000000"/>
              <w:right w:val="double" w:sz="8" w:space="0" w:color="000000"/>
            </w:tcBorders>
            <w:shd w:val="clear" w:color="auto" w:fill="C0C0C0"/>
          </w:tcPr>
          <w:p w:rsidR="00E70637" w:rsidRDefault="00E70637"/>
        </w:tc>
        <w:tc>
          <w:tcPr>
            <w:tcW w:w="646" w:type="dxa"/>
            <w:gridSpan w:val="2"/>
            <w:tcBorders>
              <w:top w:val="single" w:sz="23" w:space="0" w:color="000000"/>
              <w:left w:val="double" w:sz="8" w:space="0" w:color="000000"/>
              <w:bottom w:val="double" w:sz="8" w:space="0" w:color="000000"/>
              <w:right w:val="double" w:sz="8" w:space="0" w:color="000000"/>
            </w:tcBorders>
          </w:tcPr>
          <w:p w:rsidR="00E70637" w:rsidRDefault="00014B72">
            <w:pPr>
              <w:spacing w:after="0"/>
              <w:ind w:left="56"/>
              <w:jc w:val="both"/>
            </w:pPr>
            <w:r>
              <w:t>5836</w:t>
            </w:r>
          </w:p>
        </w:tc>
        <w:tc>
          <w:tcPr>
            <w:tcW w:w="646" w:type="dxa"/>
            <w:gridSpan w:val="2"/>
            <w:tcBorders>
              <w:top w:val="single" w:sz="23" w:space="0" w:color="000000"/>
              <w:left w:val="double" w:sz="8" w:space="0" w:color="000000"/>
              <w:bottom w:val="double" w:sz="8" w:space="0" w:color="000000"/>
              <w:right w:val="double" w:sz="8" w:space="0" w:color="000000"/>
            </w:tcBorders>
            <w:shd w:val="clear" w:color="auto" w:fill="C0C0C0"/>
          </w:tcPr>
          <w:p w:rsidR="00E70637" w:rsidRDefault="00014B72">
            <w:pPr>
              <w:spacing w:after="0"/>
              <w:ind w:left="30"/>
              <w:jc w:val="both"/>
            </w:pPr>
            <w:r>
              <w:t>381.6</w:t>
            </w:r>
          </w:p>
        </w:tc>
        <w:tc>
          <w:tcPr>
            <w:tcW w:w="1097" w:type="dxa"/>
            <w:gridSpan w:val="2"/>
            <w:tcBorders>
              <w:top w:val="single" w:sz="23" w:space="0" w:color="000000"/>
              <w:left w:val="double" w:sz="8" w:space="0" w:color="000000"/>
              <w:bottom w:val="double" w:sz="8" w:space="0" w:color="000000"/>
              <w:right w:val="single" w:sz="23" w:space="0" w:color="000000"/>
            </w:tcBorders>
            <w:shd w:val="clear" w:color="auto" w:fill="C0C0C0"/>
          </w:tcPr>
          <w:p w:rsidR="00E70637" w:rsidRDefault="00014B72">
            <w:pPr>
              <w:spacing w:after="0"/>
              <w:ind w:left="2"/>
              <w:jc w:val="center"/>
            </w:pPr>
            <w:r>
              <w:t>15.6</w:t>
            </w:r>
          </w:p>
        </w:tc>
      </w:tr>
      <w:tr w:rsidR="00E70637">
        <w:trPr>
          <w:trHeight w:val="319"/>
        </w:trPr>
        <w:tc>
          <w:tcPr>
            <w:tcW w:w="1757" w:type="dxa"/>
            <w:tcBorders>
              <w:top w:val="single" w:sz="23" w:space="0" w:color="000000"/>
              <w:left w:val="nil"/>
              <w:bottom w:val="nil"/>
              <w:right w:val="nil"/>
            </w:tcBorders>
          </w:tcPr>
          <w:p w:rsidR="00E70637" w:rsidRDefault="00E70637"/>
        </w:tc>
        <w:tc>
          <w:tcPr>
            <w:tcW w:w="1291" w:type="dxa"/>
            <w:gridSpan w:val="2"/>
            <w:tcBorders>
              <w:top w:val="single" w:sz="23" w:space="0" w:color="000000"/>
              <w:left w:val="nil"/>
              <w:bottom w:val="nil"/>
              <w:right w:val="nil"/>
            </w:tcBorders>
          </w:tcPr>
          <w:p w:rsidR="00E70637" w:rsidRDefault="00E70637"/>
        </w:tc>
        <w:tc>
          <w:tcPr>
            <w:tcW w:w="1291" w:type="dxa"/>
            <w:gridSpan w:val="2"/>
            <w:tcBorders>
              <w:top w:val="single" w:sz="23" w:space="0" w:color="000000"/>
              <w:left w:val="nil"/>
              <w:bottom w:val="nil"/>
              <w:right w:val="nil"/>
            </w:tcBorders>
          </w:tcPr>
          <w:p w:rsidR="00E70637" w:rsidRDefault="00E70637"/>
        </w:tc>
        <w:tc>
          <w:tcPr>
            <w:tcW w:w="1291" w:type="dxa"/>
            <w:gridSpan w:val="2"/>
            <w:tcBorders>
              <w:top w:val="single" w:sz="23" w:space="0" w:color="000000"/>
              <w:left w:val="nil"/>
              <w:bottom w:val="nil"/>
              <w:right w:val="nil"/>
            </w:tcBorders>
          </w:tcPr>
          <w:p w:rsidR="00E70637" w:rsidRDefault="00E70637"/>
        </w:tc>
        <w:tc>
          <w:tcPr>
            <w:tcW w:w="1291" w:type="dxa"/>
            <w:gridSpan w:val="2"/>
            <w:tcBorders>
              <w:top w:val="single" w:sz="23" w:space="0" w:color="000000"/>
              <w:left w:val="nil"/>
              <w:bottom w:val="nil"/>
              <w:right w:val="nil"/>
            </w:tcBorders>
          </w:tcPr>
          <w:p w:rsidR="00E70637" w:rsidRDefault="00E70637"/>
        </w:tc>
        <w:tc>
          <w:tcPr>
            <w:tcW w:w="646" w:type="dxa"/>
            <w:gridSpan w:val="2"/>
            <w:tcBorders>
              <w:top w:val="single" w:sz="23" w:space="0" w:color="000000"/>
              <w:left w:val="nil"/>
              <w:bottom w:val="nil"/>
              <w:right w:val="single" w:sz="23" w:space="0" w:color="000000"/>
            </w:tcBorders>
          </w:tcPr>
          <w:p w:rsidR="00E70637" w:rsidRDefault="00E70637"/>
        </w:tc>
        <w:tc>
          <w:tcPr>
            <w:tcW w:w="1937" w:type="dxa"/>
            <w:gridSpan w:val="4"/>
            <w:tcBorders>
              <w:top w:val="double" w:sz="8" w:space="0" w:color="000000"/>
              <w:left w:val="single" w:sz="23" w:space="0" w:color="000000"/>
              <w:bottom w:val="single" w:sz="23" w:space="0" w:color="000000"/>
              <w:right w:val="double" w:sz="8" w:space="0" w:color="000000"/>
            </w:tcBorders>
          </w:tcPr>
          <w:p w:rsidR="00E70637" w:rsidRDefault="00014B72">
            <w:pPr>
              <w:spacing w:after="0"/>
              <w:ind w:left="8"/>
              <w:jc w:val="center"/>
            </w:pPr>
            <w:r>
              <w:t>6 Month Total</w:t>
            </w:r>
          </w:p>
        </w:tc>
        <w:tc>
          <w:tcPr>
            <w:tcW w:w="646" w:type="dxa"/>
            <w:gridSpan w:val="2"/>
            <w:tcBorders>
              <w:top w:val="double" w:sz="8" w:space="0" w:color="000000"/>
              <w:left w:val="double" w:sz="8" w:space="0" w:color="000000"/>
              <w:bottom w:val="single" w:sz="23" w:space="0" w:color="000000"/>
              <w:right w:val="double" w:sz="8" w:space="0" w:color="000000"/>
            </w:tcBorders>
          </w:tcPr>
          <w:p w:rsidR="00E70637" w:rsidRDefault="00014B72">
            <w:pPr>
              <w:spacing w:after="0"/>
              <w:jc w:val="both"/>
            </w:pPr>
            <w:r>
              <w:t>11483</w:t>
            </w:r>
          </w:p>
        </w:tc>
        <w:tc>
          <w:tcPr>
            <w:tcW w:w="646" w:type="dxa"/>
            <w:gridSpan w:val="2"/>
            <w:tcBorders>
              <w:top w:val="double" w:sz="8" w:space="0" w:color="000000"/>
              <w:left w:val="double" w:sz="8" w:space="0" w:color="000000"/>
              <w:bottom w:val="single" w:sz="23" w:space="0" w:color="000000"/>
              <w:right w:val="double" w:sz="8" w:space="0" w:color="000000"/>
            </w:tcBorders>
            <w:shd w:val="clear" w:color="auto" w:fill="C0C0C0"/>
          </w:tcPr>
          <w:p w:rsidR="00E70637" w:rsidRDefault="00014B72">
            <w:pPr>
              <w:spacing w:after="0"/>
              <w:ind w:left="113"/>
            </w:pPr>
            <w:r>
              <w:t>864</w:t>
            </w:r>
          </w:p>
        </w:tc>
        <w:tc>
          <w:tcPr>
            <w:tcW w:w="1097" w:type="dxa"/>
            <w:gridSpan w:val="2"/>
            <w:tcBorders>
              <w:top w:val="double" w:sz="8" w:space="0" w:color="000000"/>
              <w:left w:val="double" w:sz="8" w:space="0" w:color="000000"/>
              <w:bottom w:val="single" w:sz="23" w:space="0" w:color="000000"/>
              <w:right w:val="single" w:sz="23" w:space="0" w:color="000000"/>
            </w:tcBorders>
            <w:shd w:val="clear" w:color="auto" w:fill="C0C0C0"/>
          </w:tcPr>
          <w:p w:rsidR="00E70637" w:rsidRDefault="00014B72">
            <w:pPr>
              <w:spacing w:after="0"/>
              <w:ind w:right="1"/>
              <w:jc w:val="center"/>
            </w:pPr>
            <w:r>
              <w:t>13.3</w:t>
            </w:r>
          </w:p>
        </w:tc>
      </w:tr>
      <w:tr w:rsidR="00E70637">
        <w:tblPrEx>
          <w:tblCellMar>
            <w:top w:w="53" w:type="dxa"/>
          </w:tblCellMar>
        </w:tblPrEx>
        <w:trPr>
          <w:gridBefore w:val="10"/>
          <w:gridAfter w:val="1"/>
          <w:wBefore w:w="7557" w:type="dxa"/>
          <w:wAfter w:w="15" w:type="dxa"/>
          <w:trHeight w:val="305"/>
        </w:trPr>
        <w:tc>
          <w:tcPr>
            <w:tcW w:w="1937" w:type="dxa"/>
            <w:gridSpan w:val="4"/>
            <w:tcBorders>
              <w:top w:val="single" w:sz="15" w:space="0" w:color="000000"/>
              <w:left w:val="single" w:sz="15" w:space="0" w:color="000000"/>
              <w:bottom w:val="single" w:sz="15" w:space="0" w:color="000000"/>
              <w:right w:val="single" w:sz="15" w:space="0" w:color="000000"/>
            </w:tcBorders>
          </w:tcPr>
          <w:p w:rsidR="00E70637" w:rsidRDefault="00014B72">
            <w:pPr>
              <w:spacing w:after="0"/>
              <w:ind w:right="2"/>
              <w:jc w:val="center"/>
            </w:pPr>
            <w:r>
              <w:t>YTD 2016 Total</w:t>
            </w:r>
          </w:p>
        </w:tc>
        <w:tc>
          <w:tcPr>
            <w:tcW w:w="646" w:type="dxa"/>
            <w:gridSpan w:val="2"/>
            <w:tcBorders>
              <w:top w:val="single" w:sz="15" w:space="0" w:color="000000"/>
              <w:left w:val="single" w:sz="15" w:space="0" w:color="000000"/>
              <w:bottom w:val="single" w:sz="15" w:space="0" w:color="000000"/>
              <w:right w:val="nil"/>
            </w:tcBorders>
          </w:tcPr>
          <w:p w:rsidR="00E70637" w:rsidRDefault="00014B72">
            <w:pPr>
              <w:spacing w:after="0"/>
              <w:ind w:left="1"/>
              <w:jc w:val="center"/>
            </w:pPr>
            <w:r>
              <w:t>mi.</w:t>
            </w:r>
          </w:p>
        </w:tc>
        <w:tc>
          <w:tcPr>
            <w:tcW w:w="646" w:type="dxa"/>
            <w:gridSpan w:val="2"/>
            <w:tcBorders>
              <w:top w:val="single" w:sz="15" w:space="0" w:color="000000"/>
              <w:left w:val="nil"/>
              <w:bottom w:val="single" w:sz="15" w:space="0" w:color="000000"/>
              <w:right w:val="single" w:sz="15" w:space="0" w:color="000000"/>
            </w:tcBorders>
            <w:shd w:val="clear" w:color="auto" w:fill="C0C0C0"/>
          </w:tcPr>
          <w:p w:rsidR="00E70637" w:rsidRDefault="00014B72">
            <w:pPr>
              <w:spacing w:after="0"/>
              <w:ind w:left="5"/>
              <w:jc w:val="center"/>
            </w:pPr>
            <w:r>
              <w:t>gal.</w:t>
            </w:r>
          </w:p>
        </w:tc>
        <w:tc>
          <w:tcPr>
            <w:tcW w:w="1097" w:type="dxa"/>
            <w:gridSpan w:val="2"/>
            <w:tcBorders>
              <w:top w:val="single" w:sz="15" w:space="0" w:color="000000"/>
              <w:left w:val="single" w:sz="15" w:space="0" w:color="000000"/>
              <w:bottom w:val="single" w:sz="15" w:space="0" w:color="000000"/>
              <w:right w:val="single" w:sz="15" w:space="0" w:color="000000"/>
            </w:tcBorders>
            <w:shd w:val="clear" w:color="auto" w:fill="C0C0C0"/>
          </w:tcPr>
          <w:p w:rsidR="00E70637" w:rsidRDefault="00014B72">
            <w:pPr>
              <w:spacing w:after="0"/>
              <w:ind w:left="67"/>
            </w:pPr>
            <w:r>
              <w:t>Avg. MPG</w:t>
            </w:r>
          </w:p>
        </w:tc>
      </w:tr>
      <w:tr w:rsidR="00E70637">
        <w:tblPrEx>
          <w:tblCellMar>
            <w:top w:w="53" w:type="dxa"/>
          </w:tblCellMar>
        </w:tblPrEx>
        <w:trPr>
          <w:gridBefore w:val="10"/>
          <w:gridAfter w:val="1"/>
          <w:wBefore w:w="7557" w:type="dxa"/>
          <w:wAfter w:w="15" w:type="dxa"/>
          <w:trHeight w:val="305"/>
        </w:trPr>
        <w:tc>
          <w:tcPr>
            <w:tcW w:w="1937" w:type="dxa"/>
            <w:gridSpan w:val="4"/>
            <w:tcBorders>
              <w:top w:val="single" w:sz="15" w:space="0" w:color="000000"/>
              <w:left w:val="single" w:sz="15" w:space="0" w:color="000000"/>
              <w:bottom w:val="double" w:sz="8" w:space="0" w:color="000000"/>
              <w:right w:val="single" w:sz="15" w:space="0" w:color="000000"/>
            </w:tcBorders>
          </w:tcPr>
          <w:p w:rsidR="00E70637" w:rsidRDefault="00014B72">
            <w:pPr>
              <w:spacing w:after="0"/>
              <w:ind w:left="3"/>
              <w:jc w:val="center"/>
            </w:pPr>
            <w:r>
              <w:t>Diesel</w:t>
            </w:r>
          </w:p>
        </w:tc>
        <w:tc>
          <w:tcPr>
            <w:tcW w:w="646" w:type="dxa"/>
            <w:gridSpan w:val="2"/>
            <w:tcBorders>
              <w:top w:val="single" w:sz="15" w:space="0" w:color="000000"/>
              <w:left w:val="single" w:sz="15" w:space="0" w:color="000000"/>
              <w:bottom w:val="double" w:sz="8" w:space="0" w:color="000000"/>
              <w:right w:val="nil"/>
            </w:tcBorders>
          </w:tcPr>
          <w:p w:rsidR="00E70637" w:rsidRDefault="00014B72">
            <w:pPr>
              <w:spacing w:after="0"/>
              <w:ind w:left="55"/>
              <w:jc w:val="both"/>
            </w:pPr>
            <w:r>
              <w:t>4567</w:t>
            </w:r>
          </w:p>
        </w:tc>
        <w:tc>
          <w:tcPr>
            <w:tcW w:w="646" w:type="dxa"/>
            <w:gridSpan w:val="2"/>
            <w:tcBorders>
              <w:top w:val="single" w:sz="15" w:space="0" w:color="000000"/>
              <w:left w:val="nil"/>
              <w:bottom w:val="double" w:sz="8" w:space="0" w:color="000000"/>
              <w:right w:val="single" w:sz="15" w:space="0" w:color="000000"/>
            </w:tcBorders>
            <w:shd w:val="clear" w:color="auto" w:fill="C0C0C0"/>
          </w:tcPr>
          <w:p w:rsidR="00E70637" w:rsidRDefault="00014B72">
            <w:pPr>
              <w:spacing w:after="0"/>
              <w:ind w:left="26"/>
              <w:jc w:val="both"/>
            </w:pPr>
            <w:r>
              <w:t>804.9</w:t>
            </w:r>
          </w:p>
        </w:tc>
        <w:tc>
          <w:tcPr>
            <w:tcW w:w="1097" w:type="dxa"/>
            <w:gridSpan w:val="2"/>
            <w:tcBorders>
              <w:top w:val="single" w:sz="15" w:space="0" w:color="000000"/>
              <w:left w:val="single" w:sz="15" w:space="0" w:color="000000"/>
              <w:bottom w:val="double" w:sz="8" w:space="0" w:color="000000"/>
              <w:right w:val="single" w:sz="15" w:space="0" w:color="000000"/>
            </w:tcBorders>
            <w:shd w:val="clear" w:color="auto" w:fill="C0C0C0"/>
          </w:tcPr>
          <w:p w:rsidR="00E70637" w:rsidRDefault="00014B72">
            <w:pPr>
              <w:spacing w:after="0"/>
              <w:ind w:left="1"/>
              <w:jc w:val="center"/>
            </w:pPr>
            <w:r>
              <w:t>5.7</w:t>
            </w:r>
          </w:p>
        </w:tc>
      </w:tr>
      <w:tr w:rsidR="00E70637">
        <w:tblPrEx>
          <w:tblCellMar>
            <w:top w:w="53" w:type="dxa"/>
          </w:tblCellMar>
        </w:tblPrEx>
        <w:trPr>
          <w:gridBefore w:val="10"/>
          <w:gridAfter w:val="1"/>
          <w:wBefore w:w="7557" w:type="dxa"/>
          <w:wAfter w:w="15" w:type="dxa"/>
          <w:trHeight w:val="334"/>
        </w:trPr>
        <w:tc>
          <w:tcPr>
            <w:tcW w:w="1937" w:type="dxa"/>
            <w:gridSpan w:val="4"/>
            <w:tcBorders>
              <w:top w:val="double" w:sz="8" w:space="0" w:color="000000"/>
              <w:left w:val="single" w:sz="15" w:space="0" w:color="000000"/>
              <w:bottom w:val="single" w:sz="15" w:space="0" w:color="000000"/>
              <w:right w:val="single" w:sz="15" w:space="0" w:color="000000"/>
            </w:tcBorders>
          </w:tcPr>
          <w:p w:rsidR="00E70637" w:rsidRDefault="00014B72">
            <w:pPr>
              <w:spacing w:after="0"/>
              <w:ind w:left="4"/>
              <w:jc w:val="center"/>
            </w:pPr>
            <w:r>
              <w:rPr>
                <w:sz w:val="24"/>
              </w:rPr>
              <w:t>Gas</w:t>
            </w:r>
          </w:p>
        </w:tc>
        <w:tc>
          <w:tcPr>
            <w:tcW w:w="646" w:type="dxa"/>
            <w:gridSpan w:val="2"/>
            <w:tcBorders>
              <w:top w:val="double" w:sz="8" w:space="0" w:color="000000"/>
              <w:left w:val="single" w:sz="15" w:space="0" w:color="000000"/>
              <w:bottom w:val="single" w:sz="15" w:space="0" w:color="000000"/>
              <w:right w:val="nil"/>
            </w:tcBorders>
          </w:tcPr>
          <w:p w:rsidR="00E70637" w:rsidRDefault="00014B72">
            <w:pPr>
              <w:spacing w:after="0"/>
              <w:jc w:val="both"/>
            </w:pPr>
            <w:r>
              <w:t>16525</w:t>
            </w:r>
          </w:p>
        </w:tc>
        <w:tc>
          <w:tcPr>
            <w:tcW w:w="646" w:type="dxa"/>
            <w:gridSpan w:val="2"/>
            <w:tcBorders>
              <w:top w:val="double" w:sz="8" w:space="0" w:color="000000"/>
              <w:left w:val="nil"/>
              <w:bottom w:val="single" w:sz="15" w:space="0" w:color="000000"/>
              <w:right w:val="single" w:sz="15" w:space="0" w:color="000000"/>
            </w:tcBorders>
            <w:shd w:val="clear" w:color="auto" w:fill="C0C0C0"/>
          </w:tcPr>
          <w:p w:rsidR="00E70637" w:rsidRDefault="00014B72">
            <w:pPr>
              <w:spacing w:after="0"/>
              <w:ind w:left="55"/>
              <w:jc w:val="both"/>
            </w:pPr>
            <w:r>
              <w:t>1219</w:t>
            </w:r>
          </w:p>
        </w:tc>
        <w:tc>
          <w:tcPr>
            <w:tcW w:w="1097" w:type="dxa"/>
            <w:gridSpan w:val="2"/>
            <w:tcBorders>
              <w:top w:val="double" w:sz="8" w:space="0" w:color="000000"/>
              <w:left w:val="single" w:sz="15" w:space="0" w:color="000000"/>
              <w:bottom w:val="single" w:sz="15" w:space="0" w:color="000000"/>
              <w:right w:val="single" w:sz="15" w:space="0" w:color="000000"/>
            </w:tcBorders>
            <w:shd w:val="clear" w:color="auto" w:fill="C0C0C0"/>
          </w:tcPr>
          <w:p w:rsidR="00E70637" w:rsidRDefault="00014B72">
            <w:pPr>
              <w:spacing w:after="0"/>
              <w:ind w:right="1"/>
              <w:jc w:val="center"/>
            </w:pPr>
            <w:r>
              <w:t>13.6</w:t>
            </w:r>
          </w:p>
        </w:tc>
      </w:tr>
    </w:tbl>
    <w:p w:rsidR="00E70637" w:rsidRDefault="00E70637">
      <w:pPr>
        <w:sectPr w:rsidR="00E70637">
          <w:headerReference w:type="even" r:id="rId203"/>
          <w:headerReference w:type="default" r:id="rId204"/>
          <w:footerReference w:type="even" r:id="rId205"/>
          <w:footerReference w:type="default" r:id="rId206"/>
          <w:headerReference w:type="first" r:id="rId207"/>
          <w:footerReference w:type="first" r:id="rId208"/>
          <w:pgSz w:w="15840" w:h="12240" w:orient="landscape"/>
          <w:pgMar w:top="1154" w:right="1440" w:bottom="1176" w:left="1440" w:header="720" w:footer="720" w:gutter="0"/>
          <w:cols w:space="720"/>
        </w:sectPr>
      </w:pPr>
    </w:p>
    <w:p w:rsidR="00E70637" w:rsidRDefault="00014B72">
      <w:pPr>
        <w:spacing w:after="0"/>
        <w:ind w:left="144"/>
      </w:pPr>
      <w:r>
        <w:rPr>
          <w:noProof/>
        </w:rPr>
        <w:lastRenderedPageBreak/>
        <w:drawing>
          <wp:inline distT="0" distB="0" distL="0" distR="0">
            <wp:extent cx="704088" cy="705612"/>
            <wp:effectExtent l="0" t="0" r="0" b="0"/>
            <wp:docPr id="3799" name="Picture 3799"/>
            <wp:cNvGraphicFramePr/>
            <a:graphic xmlns:a="http://schemas.openxmlformats.org/drawingml/2006/main">
              <a:graphicData uri="http://schemas.openxmlformats.org/drawingml/2006/picture">
                <pic:pic xmlns:pic="http://schemas.openxmlformats.org/drawingml/2006/picture">
                  <pic:nvPicPr>
                    <pic:cNvPr id="3799" name="Picture 3799"/>
                    <pic:cNvPicPr/>
                  </pic:nvPicPr>
                  <pic:blipFill>
                    <a:blip r:embed="rId209"/>
                    <a:stretch>
                      <a:fillRect/>
                    </a:stretch>
                  </pic:blipFill>
                  <pic:spPr>
                    <a:xfrm>
                      <a:off x="0" y="0"/>
                      <a:ext cx="704088" cy="705612"/>
                    </a:xfrm>
                    <a:prstGeom prst="rect">
                      <a:avLst/>
                    </a:prstGeom>
                  </pic:spPr>
                </pic:pic>
              </a:graphicData>
            </a:graphic>
          </wp:inline>
        </w:drawing>
      </w:r>
      <w:r>
        <w:rPr>
          <w:rFonts w:ascii="Times New Roman" w:eastAsia="Times New Roman" w:hAnsi="Times New Roman" w:cs="Times New Roman"/>
          <w:b/>
          <w:sz w:val="32"/>
        </w:rPr>
        <w:t xml:space="preserve"> </w:t>
      </w:r>
    </w:p>
    <w:p w:rsidR="00E70637" w:rsidRDefault="00014B72">
      <w:pPr>
        <w:spacing w:after="0"/>
        <w:ind w:left="10" w:right="148" w:hanging="10"/>
        <w:jc w:val="center"/>
      </w:pPr>
      <w:r>
        <w:rPr>
          <w:rFonts w:ascii="Times New Roman" w:eastAsia="Times New Roman" w:hAnsi="Times New Roman" w:cs="Times New Roman"/>
          <w:b/>
          <w:sz w:val="32"/>
        </w:rPr>
        <w:t xml:space="preserve">San Miguel Community Services District </w:t>
      </w:r>
    </w:p>
    <w:p w:rsidR="00E70637" w:rsidRDefault="00014B72">
      <w:pPr>
        <w:spacing w:after="50"/>
        <w:ind w:right="86"/>
        <w:jc w:val="center"/>
      </w:pPr>
      <w:r>
        <w:rPr>
          <w:rFonts w:ascii="Times New Roman" w:eastAsia="Times New Roman" w:hAnsi="Times New Roman" w:cs="Times New Roman"/>
          <w:b/>
          <w:sz w:val="24"/>
        </w:rPr>
        <w:t xml:space="preserve"> </w:t>
      </w:r>
    </w:p>
    <w:p w:rsidR="00E70637" w:rsidRDefault="00014B72">
      <w:pPr>
        <w:spacing w:after="0"/>
        <w:ind w:left="10" w:right="150" w:hanging="10"/>
        <w:jc w:val="center"/>
      </w:pPr>
      <w:r>
        <w:rPr>
          <w:rFonts w:ascii="Times New Roman" w:eastAsia="Times New Roman" w:hAnsi="Times New Roman" w:cs="Times New Roman"/>
          <w:b/>
          <w:sz w:val="32"/>
        </w:rPr>
        <w:t xml:space="preserve">Regular Board Meeting </w:t>
      </w:r>
    </w:p>
    <w:p w:rsidR="00E70637" w:rsidRDefault="00014B72">
      <w:pPr>
        <w:spacing w:after="0"/>
        <w:ind w:left="10" w:right="151" w:hanging="10"/>
        <w:jc w:val="center"/>
      </w:pPr>
      <w:r>
        <w:rPr>
          <w:rFonts w:ascii="Times New Roman" w:eastAsia="Times New Roman" w:hAnsi="Times New Roman" w:cs="Times New Roman"/>
          <w:b/>
          <w:sz w:val="32"/>
        </w:rPr>
        <w:t xml:space="preserve">Staff Report </w:t>
      </w:r>
    </w:p>
    <w:p w:rsidR="00E70637" w:rsidRDefault="00014B72">
      <w:pPr>
        <w:spacing w:after="5"/>
        <w:ind w:left="144"/>
      </w:pPr>
      <w:r>
        <w:rPr>
          <w:rFonts w:ascii="Times New Roman" w:eastAsia="Times New Roman" w:hAnsi="Times New Roman" w:cs="Times New Roman"/>
          <w:b/>
          <w:sz w:val="24"/>
        </w:rPr>
        <w:t xml:space="preserve"> </w:t>
      </w:r>
    </w:p>
    <w:p w:rsidR="00E70637" w:rsidRDefault="00014B72">
      <w:pPr>
        <w:tabs>
          <w:tab w:val="center" w:pos="5904"/>
          <w:tab w:val="center" w:pos="7847"/>
          <w:tab w:val="center" w:pos="9504"/>
        </w:tabs>
        <w:spacing w:after="0"/>
      </w:pPr>
      <w:r>
        <w:rPr>
          <w:noProof/>
        </w:rPr>
        <mc:AlternateContent>
          <mc:Choice Requires="wpg">
            <w:drawing>
              <wp:anchor distT="0" distB="0" distL="114300" distR="114300" simplePos="0" relativeHeight="251668480" behindDoc="0" locked="0" layoutInCell="1" allowOverlap="1">
                <wp:simplePos x="0" y="0"/>
                <wp:positionH relativeFrom="column">
                  <wp:posOffset>5521464</wp:posOffset>
                </wp:positionH>
                <wp:positionV relativeFrom="paragraph">
                  <wp:posOffset>122229</wp:posOffset>
                </wp:positionV>
                <wp:extent cx="513582" cy="15234"/>
                <wp:effectExtent l="0" t="0" r="0" b="0"/>
                <wp:wrapNone/>
                <wp:docPr id="181840" name="Group 181840"/>
                <wp:cNvGraphicFramePr/>
                <a:graphic xmlns:a="http://schemas.openxmlformats.org/drawingml/2006/main">
                  <a:graphicData uri="http://schemas.microsoft.com/office/word/2010/wordprocessingGroup">
                    <wpg:wgp>
                      <wpg:cNvGrpSpPr/>
                      <wpg:grpSpPr>
                        <a:xfrm>
                          <a:off x="0" y="0"/>
                          <a:ext cx="513582" cy="15234"/>
                          <a:chOff x="0" y="0"/>
                          <a:chExt cx="513582" cy="15234"/>
                        </a:xfrm>
                      </wpg:grpSpPr>
                      <wps:wsp>
                        <wps:cNvPr id="221230" name="Shape 221230"/>
                        <wps:cNvSpPr/>
                        <wps:spPr>
                          <a:xfrm>
                            <a:off x="0" y="0"/>
                            <a:ext cx="513582" cy="15234"/>
                          </a:xfrm>
                          <a:custGeom>
                            <a:avLst/>
                            <a:gdLst/>
                            <a:ahLst/>
                            <a:cxnLst/>
                            <a:rect l="0" t="0" r="0" b="0"/>
                            <a:pathLst>
                              <a:path w="513582" h="15234">
                                <a:moveTo>
                                  <a:pt x="0" y="0"/>
                                </a:moveTo>
                                <a:lnTo>
                                  <a:pt x="513582" y="0"/>
                                </a:lnTo>
                                <a:lnTo>
                                  <a:pt x="513582"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81840" style="width:40.4395pt;height:1.19954pt;position:absolute;z-index:8;mso-position-horizontal-relative:text;mso-position-horizontal:absolute;margin-left:434.761pt;mso-position-vertical-relative:text;margin-top:9.6243pt;" coordsize="5135,152">
                <v:shape id="Shape 221231" style="position:absolute;width:5135;height:152;left:0;top:0;" coordsize="513582,15234" path="m0,0l513582,0l513582,15234l0,15234l0,0">
                  <v:stroke weight="0pt" endcap="flat" joinstyle="miter" miterlimit="10" on="false" color="#000000" opacity="0"/>
                  <v:fill on="true" color="#000000"/>
                </v:shape>
              </v:group>
            </w:pict>
          </mc:Fallback>
        </mc:AlternateContent>
      </w:r>
      <w:r>
        <w:rPr>
          <w:rFonts w:ascii="Times New Roman" w:eastAsia="Times New Roman" w:hAnsi="Times New Roman" w:cs="Times New Roman"/>
          <w:b/>
          <w:sz w:val="24"/>
        </w:rPr>
        <w:t xml:space="preserve">DECEMBER 14, 2017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AGENDA ITEMS:  X-1 </w:t>
      </w:r>
      <w:r>
        <w:rPr>
          <w:rFonts w:ascii="Times New Roman" w:eastAsia="Times New Roman" w:hAnsi="Times New Roman" w:cs="Times New Roman"/>
          <w:b/>
          <w:sz w:val="24"/>
        </w:rPr>
        <w:tab/>
        <w:t xml:space="preserve"> </w:t>
      </w:r>
    </w:p>
    <w:p w:rsidR="00E70637" w:rsidRDefault="00014B72">
      <w:pPr>
        <w:spacing w:after="0"/>
        <w:ind w:left="144"/>
      </w:pPr>
      <w:r>
        <w:rPr>
          <w:rFonts w:ascii="Times New Roman" w:eastAsia="Times New Roman" w:hAnsi="Times New Roman" w:cs="Times New Roman"/>
          <w:b/>
          <w:sz w:val="24"/>
        </w:rPr>
        <w:t xml:space="preserve"> </w:t>
      </w:r>
    </w:p>
    <w:p w:rsidR="00E70637" w:rsidRDefault="00014B72">
      <w:pPr>
        <w:spacing w:after="10" w:line="249" w:lineRule="auto"/>
        <w:ind w:left="139" w:right="275" w:hanging="10"/>
        <w:jc w:val="both"/>
      </w:pPr>
      <w:r>
        <w:rPr>
          <w:rFonts w:ascii="Times New Roman" w:eastAsia="Times New Roman" w:hAnsi="Times New Roman" w:cs="Times New Roman"/>
          <w:b/>
          <w:sz w:val="24"/>
        </w:rPr>
        <w:t>SUBJECT:</w:t>
      </w:r>
      <w:r>
        <w:rPr>
          <w:rFonts w:ascii="Times New Roman" w:eastAsia="Times New Roman" w:hAnsi="Times New Roman" w:cs="Times New Roman"/>
          <w:sz w:val="24"/>
        </w:rPr>
        <w:t xml:space="preserve">  Discuss and Approve </w:t>
      </w:r>
      <w:r>
        <w:rPr>
          <w:rFonts w:ascii="Times New Roman" w:eastAsia="Times New Roman" w:hAnsi="Times New Roman" w:cs="Times New Roman"/>
          <w:b/>
          <w:sz w:val="24"/>
        </w:rPr>
        <w:t xml:space="preserve">Resolution No 2017-54 </w:t>
      </w:r>
      <w:r>
        <w:rPr>
          <w:rFonts w:ascii="Times New Roman" w:eastAsia="Times New Roman" w:hAnsi="Times New Roman" w:cs="Times New Roman"/>
          <w:sz w:val="24"/>
        </w:rPr>
        <w:t>establishing ca</w:t>
      </w:r>
      <w:r>
        <w:rPr>
          <w:rFonts w:ascii="Times New Roman" w:eastAsia="Times New Roman" w:hAnsi="Times New Roman" w:cs="Times New Roman"/>
          <w:sz w:val="24"/>
        </w:rPr>
        <w:t xml:space="preserve">lendar year 2018 </w:t>
      </w:r>
    </w:p>
    <w:p w:rsidR="00E70637" w:rsidRDefault="00014B72">
      <w:pPr>
        <w:spacing w:after="10" w:line="249" w:lineRule="auto"/>
        <w:ind w:left="1594" w:right="275" w:hanging="10"/>
        <w:jc w:val="both"/>
      </w:pPr>
      <w:r>
        <w:rPr>
          <w:rFonts w:ascii="Times New Roman" w:eastAsia="Times New Roman" w:hAnsi="Times New Roman" w:cs="Times New Roman"/>
          <w:sz w:val="24"/>
        </w:rPr>
        <w:t xml:space="preserve">Regular Board of Director Meeting Dates </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 </w:t>
      </w:r>
    </w:p>
    <w:p w:rsidR="00E70637" w:rsidRDefault="00014B72">
      <w:pPr>
        <w:spacing w:after="0"/>
        <w:ind w:left="144"/>
      </w:pPr>
      <w:r>
        <w:rPr>
          <w:rFonts w:ascii="Times New Roman" w:eastAsia="Times New Roman" w:hAnsi="Times New Roman" w:cs="Times New Roman"/>
          <w:b/>
          <w:sz w:val="24"/>
        </w:rPr>
        <w:t xml:space="preserve"> </w:t>
      </w:r>
    </w:p>
    <w:p w:rsidR="00E70637" w:rsidRDefault="00014B72">
      <w:pPr>
        <w:spacing w:after="60"/>
        <w:ind w:left="115"/>
      </w:pPr>
      <w:r>
        <w:rPr>
          <w:noProof/>
        </w:rPr>
        <mc:AlternateContent>
          <mc:Choice Requires="wpg">
            <w:drawing>
              <wp:inline distT="0" distB="0" distL="0" distR="0">
                <wp:extent cx="5980176" cy="18282"/>
                <wp:effectExtent l="0" t="0" r="0" b="0"/>
                <wp:docPr id="181841" name="Group 181841"/>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232" name="Shape 221232"/>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1841" style="width:470.88pt;height:1.43954pt;mso-position-horizontal-relative:char;mso-position-vertical-relative:line" coordsize="59801,182">
                <v:shape id="Shape 221233"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0"/>
        <w:ind w:left="144"/>
      </w:pPr>
      <w:r>
        <w:rPr>
          <w:rFonts w:ascii="Times New Roman" w:eastAsia="Times New Roman" w:hAnsi="Times New Roman" w:cs="Times New Roman"/>
          <w:b/>
          <w:sz w:val="24"/>
        </w:rPr>
        <w:t xml:space="preserve"> </w:t>
      </w:r>
    </w:p>
    <w:p w:rsidR="00E70637" w:rsidRDefault="00014B72">
      <w:pPr>
        <w:spacing w:after="0"/>
        <w:ind w:left="139" w:hanging="10"/>
      </w:pPr>
      <w:r>
        <w:rPr>
          <w:rFonts w:ascii="Times New Roman" w:eastAsia="Times New Roman" w:hAnsi="Times New Roman" w:cs="Times New Roman"/>
          <w:b/>
          <w:sz w:val="24"/>
        </w:rPr>
        <w:t xml:space="preserve">STAFF RECOMMENDATION:   </w:t>
      </w:r>
    </w:p>
    <w:p w:rsidR="00E70637" w:rsidRDefault="00014B72">
      <w:pPr>
        <w:spacing w:after="10" w:line="249" w:lineRule="auto"/>
        <w:ind w:left="139" w:right="275" w:hanging="10"/>
        <w:jc w:val="both"/>
      </w:pPr>
      <w:r>
        <w:rPr>
          <w:rFonts w:ascii="Times New Roman" w:eastAsia="Times New Roman" w:hAnsi="Times New Roman" w:cs="Times New Roman"/>
          <w:sz w:val="24"/>
        </w:rPr>
        <w:t xml:space="preserve">Approve </w:t>
      </w:r>
      <w:r>
        <w:rPr>
          <w:rFonts w:ascii="Times New Roman" w:eastAsia="Times New Roman" w:hAnsi="Times New Roman" w:cs="Times New Roman"/>
          <w:b/>
          <w:sz w:val="24"/>
        </w:rPr>
        <w:t>Resolution 2017-54</w:t>
      </w:r>
      <w:r>
        <w:rPr>
          <w:rFonts w:ascii="Times New Roman" w:eastAsia="Times New Roman" w:hAnsi="Times New Roman" w:cs="Times New Roman"/>
          <w:sz w:val="24"/>
        </w:rPr>
        <w:t xml:space="preserve"> establishing Regular Board Meeting Dates for calendar year 2018  </w:t>
      </w:r>
    </w:p>
    <w:p w:rsidR="00E70637" w:rsidRDefault="00014B72">
      <w:pPr>
        <w:spacing w:after="0"/>
        <w:ind w:left="144"/>
      </w:pPr>
      <w:r>
        <w:rPr>
          <w:rFonts w:ascii="Times New Roman" w:eastAsia="Times New Roman" w:hAnsi="Times New Roman" w:cs="Times New Roman"/>
          <w:b/>
          <w:sz w:val="24"/>
        </w:rPr>
        <w:t xml:space="preserve"> </w:t>
      </w:r>
    </w:p>
    <w:p w:rsidR="00E70637" w:rsidRDefault="00014B72">
      <w:pPr>
        <w:spacing w:after="60"/>
        <w:ind w:left="115"/>
      </w:pPr>
      <w:r>
        <w:rPr>
          <w:noProof/>
        </w:rPr>
        <mc:AlternateContent>
          <mc:Choice Requires="wpg">
            <w:drawing>
              <wp:inline distT="0" distB="0" distL="0" distR="0">
                <wp:extent cx="5980176" cy="18282"/>
                <wp:effectExtent l="0" t="0" r="0" b="0"/>
                <wp:docPr id="181842" name="Group 181842"/>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234" name="Shape 221234"/>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81842" style="width:470.88pt;height:1.43954pt;mso-position-horizontal-relative:char;mso-position-vertical-relative:line" coordsize="59801,182">
                <v:shape id="Shape 221235"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0"/>
        <w:ind w:left="144"/>
      </w:pPr>
      <w:r>
        <w:rPr>
          <w:rFonts w:ascii="Times New Roman" w:eastAsia="Times New Roman" w:hAnsi="Times New Roman" w:cs="Times New Roman"/>
          <w:b/>
          <w:sz w:val="24"/>
        </w:rPr>
        <w:t xml:space="preserve"> </w:t>
      </w:r>
    </w:p>
    <w:p w:rsidR="00E70637" w:rsidRDefault="00014B72">
      <w:pPr>
        <w:spacing w:after="0"/>
        <w:ind w:left="139" w:hanging="10"/>
      </w:pPr>
      <w:r>
        <w:rPr>
          <w:rFonts w:ascii="Times New Roman" w:eastAsia="Times New Roman" w:hAnsi="Times New Roman" w:cs="Times New Roman"/>
          <w:b/>
          <w:sz w:val="24"/>
        </w:rPr>
        <w:t xml:space="preserve">BACKGROUND:  </w:t>
      </w:r>
    </w:p>
    <w:p w:rsidR="00E70637" w:rsidRDefault="00014B72">
      <w:pPr>
        <w:spacing w:after="10" w:line="249" w:lineRule="auto"/>
        <w:ind w:left="139" w:right="275" w:hanging="10"/>
        <w:jc w:val="both"/>
      </w:pPr>
      <w:r>
        <w:rPr>
          <w:rFonts w:ascii="Times New Roman" w:eastAsia="Times New Roman" w:hAnsi="Times New Roman" w:cs="Times New Roman"/>
          <w:sz w:val="24"/>
        </w:rPr>
        <w:t xml:space="preserve">The requirements of the District’s Board of Director bylaws and also State laws specify setting local agency meetings by elected boards, city councils, special districts and other agencies to with regular scheduled public meetings.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10" w:line="249" w:lineRule="auto"/>
        <w:ind w:left="139" w:right="275" w:hanging="10"/>
        <w:jc w:val="both"/>
      </w:pPr>
      <w:r>
        <w:rPr>
          <w:rFonts w:ascii="Times New Roman" w:eastAsia="Times New Roman" w:hAnsi="Times New Roman" w:cs="Times New Roman"/>
          <w:sz w:val="24"/>
        </w:rPr>
        <w:t>The proposed schedule</w:t>
      </w:r>
      <w:r>
        <w:rPr>
          <w:rFonts w:ascii="Times New Roman" w:eastAsia="Times New Roman" w:hAnsi="Times New Roman" w:cs="Times New Roman"/>
          <w:sz w:val="24"/>
        </w:rPr>
        <w:t xml:space="preserve"> and resolution is based on the District requirements to hold its monthly meetings on the fourth Thursday of each month, except in November and December 2018, when holidays affect those regular meeting dates.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10" w:line="249" w:lineRule="auto"/>
        <w:ind w:left="139" w:right="275" w:hanging="10"/>
        <w:jc w:val="both"/>
      </w:pPr>
      <w:r>
        <w:rPr>
          <w:rFonts w:ascii="Times New Roman" w:eastAsia="Times New Roman" w:hAnsi="Times New Roman" w:cs="Times New Roman"/>
          <w:sz w:val="24"/>
        </w:rPr>
        <w:t xml:space="preserve">The attached resolution will set the schedule for Calendar Year 2018 Regular Board meetings by date.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8"/>
        <w:ind w:left="144"/>
      </w:pPr>
      <w:r>
        <w:rPr>
          <w:rFonts w:ascii="Times New Roman" w:eastAsia="Times New Roman" w:hAnsi="Times New Roman" w:cs="Times New Roman"/>
          <w:sz w:val="24"/>
        </w:rPr>
        <w:t xml:space="preserve"> </w:t>
      </w:r>
    </w:p>
    <w:p w:rsidR="00E70637" w:rsidRDefault="00014B72">
      <w:pPr>
        <w:tabs>
          <w:tab w:val="center" w:pos="2304"/>
          <w:tab w:val="center" w:pos="3024"/>
          <w:tab w:val="center" w:pos="3744"/>
          <w:tab w:val="center" w:pos="4464"/>
          <w:tab w:val="center" w:pos="5184"/>
        </w:tabs>
        <w:spacing w:after="10" w:line="249" w:lineRule="auto"/>
      </w:pPr>
      <w:r>
        <w:rPr>
          <w:rFonts w:ascii="Times New Roman" w:eastAsia="Times New Roman" w:hAnsi="Times New Roman" w:cs="Times New Roman"/>
          <w:sz w:val="24"/>
        </w:rPr>
        <w:t xml:space="preserve">PREPARED BY: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14"/>
        <w:ind w:left="144"/>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0"/>
        <w:ind w:left="144"/>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0"/>
        <w:ind w:left="139" w:hanging="10"/>
      </w:pPr>
      <w:r>
        <w:rPr>
          <w:rFonts w:ascii="Times New Roman" w:eastAsia="Times New Roman" w:hAnsi="Times New Roman" w:cs="Times New Roman"/>
          <w:b/>
          <w:sz w:val="24"/>
        </w:rPr>
        <w:t>Attachment:</w:t>
      </w:r>
      <w:r>
        <w:rPr>
          <w:rFonts w:ascii="Times New Roman" w:eastAsia="Times New Roman" w:hAnsi="Times New Roman" w:cs="Times New Roman"/>
          <w:sz w:val="24"/>
        </w:rPr>
        <w:t xml:space="preserve">   </w:t>
      </w:r>
      <w:r>
        <w:rPr>
          <w:rFonts w:ascii="Times New Roman" w:eastAsia="Times New Roman" w:hAnsi="Times New Roman" w:cs="Times New Roman"/>
          <w:b/>
          <w:sz w:val="24"/>
        </w:rPr>
        <w:t>Resolution No. 2017-54</w:t>
      </w:r>
      <w:r>
        <w:rPr>
          <w:rFonts w:ascii="Times New Roman" w:eastAsia="Times New Roman" w:hAnsi="Times New Roman" w:cs="Times New Roman"/>
          <w:sz w:val="24"/>
        </w:rPr>
        <w:t xml:space="preserve"> </w:t>
      </w:r>
    </w:p>
    <w:p w:rsidR="00E70637" w:rsidRDefault="00014B72">
      <w:pPr>
        <w:tabs>
          <w:tab w:val="center" w:pos="864"/>
          <w:tab w:val="center" w:pos="2893"/>
        </w:tabs>
        <w:spacing w:after="10" w:line="249" w:lineRule="auto"/>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Exhibit “A” Meeting Dates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0"/>
        <w:ind w:left="144"/>
      </w:pPr>
      <w:r>
        <w:rPr>
          <w:rFonts w:ascii="Times New Roman" w:eastAsia="Times New Roman" w:hAnsi="Times New Roman" w:cs="Times New Roman"/>
          <w:sz w:val="24"/>
        </w:rPr>
        <w:lastRenderedPageBreak/>
        <w:t xml:space="preserve"> </w:t>
      </w:r>
    </w:p>
    <w:p w:rsidR="00E70637" w:rsidRDefault="00014B72">
      <w:pPr>
        <w:spacing w:after="91"/>
        <w:ind w:left="144"/>
      </w:pPr>
      <w:r>
        <w:t xml:space="preserve"> </w:t>
      </w:r>
    </w:p>
    <w:p w:rsidR="00E70637" w:rsidRDefault="00014B72">
      <w:pPr>
        <w:spacing w:after="0"/>
        <w:ind w:left="144"/>
      </w:pPr>
      <w:r>
        <w:rPr>
          <w:noProof/>
        </w:rPr>
        <w:drawing>
          <wp:inline distT="0" distB="0" distL="0" distR="0">
            <wp:extent cx="841248" cy="749808"/>
            <wp:effectExtent l="0" t="0" r="0" b="0"/>
            <wp:docPr id="212725" name="Picture 212725"/>
            <wp:cNvGraphicFramePr/>
            <a:graphic xmlns:a="http://schemas.openxmlformats.org/drawingml/2006/main">
              <a:graphicData uri="http://schemas.openxmlformats.org/drawingml/2006/picture">
                <pic:pic xmlns:pic="http://schemas.openxmlformats.org/drawingml/2006/picture">
                  <pic:nvPicPr>
                    <pic:cNvPr id="212725" name="Picture 212725"/>
                    <pic:cNvPicPr/>
                  </pic:nvPicPr>
                  <pic:blipFill>
                    <a:blip r:embed="rId210"/>
                    <a:stretch>
                      <a:fillRect/>
                    </a:stretch>
                  </pic:blipFill>
                  <pic:spPr>
                    <a:xfrm>
                      <a:off x="0" y="0"/>
                      <a:ext cx="841248" cy="749808"/>
                    </a:xfrm>
                    <a:prstGeom prst="rect">
                      <a:avLst/>
                    </a:prstGeom>
                  </pic:spPr>
                </pic:pic>
              </a:graphicData>
            </a:graphic>
          </wp:inline>
        </w:drawing>
      </w:r>
      <w:r>
        <w:t xml:space="preserve"> </w:t>
      </w:r>
    </w:p>
    <w:p w:rsidR="00E70637" w:rsidRDefault="00014B72">
      <w:pPr>
        <w:spacing w:after="218"/>
        <w:ind w:left="10" w:right="149" w:hanging="10"/>
        <w:jc w:val="center"/>
      </w:pPr>
      <w:r>
        <w:rPr>
          <w:rFonts w:ascii="Times New Roman" w:eastAsia="Times New Roman" w:hAnsi="Times New Roman" w:cs="Times New Roman"/>
          <w:b/>
          <w:sz w:val="24"/>
        </w:rPr>
        <w:t xml:space="preserve">RESOLUTION 2017-54 </w:t>
      </w:r>
    </w:p>
    <w:p w:rsidR="00E70637" w:rsidRDefault="00014B72">
      <w:pPr>
        <w:spacing w:after="0"/>
        <w:ind w:left="10" w:right="146" w:hanging="10"/>
        <w:jc w:val="center"/>
      </w:pPr>
      <w:r>
        <w:rPr>
          <w:rFonts w:ascii="Times New Roman" w:eastAsia="Times New Roman" w:hAnsi="Times New Roman" w:cs="Times New Roman"/>
          <w:b/>
          <w:sz w:val="24"/>
        </w:rPr>
        <w:t xml:space="preserve">EXHIBIT “A” </w:t>
      </w:r>
    </w:p>
    <w:p w:rsidR="00E70637" w:rsidRDefault="00014B72">
      <w:pPr>
        <w:spacing w:after="0"/>
        <w:ind w:left="10" w:right="146" w:hanging="10"/>
        <w:jc w:val="center"/>
      </w:pPr>
      <w:r>
        <w:rPr>
          <w:rFonts w:ascii="Times New Roman" w:eastAsia="Times New Roman" w:hAnsi="Times New Roman" w:cs="Times New Roman"/>
          <w:b/>
          <w:sz w:val="24"/>
        </w:rPr>
        <w:t xml:space="preserve">CALENDAR YEAR 2018 </w:t>
      </w:r>
    </w:p>
    <w:p w:rsidR="00E70637" w:rsidRDefault="00014B72">
      <w:pPr>
        <w:spacing w:after="0"/>
        <w:ind w:left="144"/>
      </w:pPr>
      <w:r>
        <w:t xml:space="preserve"> </w:t>
      </w:r>
    </w:p>
    <w:p w:rsidR="00E70637" w:rsidRDefault="00014B72">
      <w:pPr>
        <w:spacing w:after="216"/>
        <w:ind w:left="10" w:right="145" w:hanging="10"/>
        <w:jc w:val="center"/>
      </w:pPr>
      <w:r>
        <w:rPr>
          <w:rFonts w:ascii="Times New Roman" w:eastAsia="Times New Roman" w:hAnsi="Times New Roman" w:cs="Times New Roman"/>
          <w:b/>
          <w:sz w:val="24"/>
        </w:rPr>
        <w:t xml:space="preserve">REGULAR BOARD OF DIRECTOR MEETING DATES AND TIMES </w:t>
      </w:r>
    </w:p>
    <w:p w:rsidR="00E70637" w:rsidRDefault="00014B72">
      <w:pPr>
        <w:spacing w:after="219"/>
        <w:ind w:right="564"/>
        <w:jc w:val="right"/>
      </w:pPr>
      <w:r>
        <w:rPr>
          <w:rFonts w:ascii="Times New Roman" w:eastAsia="Times New Roman" w:hAnsi="Times New Roman" w:cs="Times New Roman"/>
          <w:sz w:val="24"/>
        </w:rPr>
        <w:t xml:space="preserve">Meeting Times shall begin at 7pm, every Thursday of each month, unless otherwise noticed  </w:t>
      </w:r>
    </w:p>
    <w:p w:rsidR="00E70637" w:rsidRDefault="00014B72">
      <w:pPr>
        <w:spacing w:after="228"/>
        <w:ind w:left="139" w:hanging="10"/>
      </w:pPr>
      <w:r>
        <w:rPr>
          <w:rFonts w:ascii="Times New Roman" w:eastAsia="Times New Roman" w:hAnsi="Times New Roman" w:cs="Times New Roman"/>
          <w:sz w:val="24"/>
        </w:rPr>
        <w:t xml:space="preserve">THURSDAY-- </w:t>
      </w:r>
      <w:r>
        <w:rPr>
          <w:rFonts w:ascii="Times New Roman" w:eastAsia="Times New Roman" w:hAnsi="Times New Roman" w:cs="Times New Roman"/>
          <w:b/>
          <w:sz w:val="24"/>
        </w:rPr>
        <w:t>JANUARY 25, 2018</w:t>
      </w:r>
      <w:r>
        <w:rPr>
          <w:rFonts w:ascii="Times New Roman" w:eastAsia="Times New Roman" w:hAnsi="Times New Roman" w:cs="Times New Roman"/>
          <w:sz w:val="24"/>
        </w:rPr>
        <w:t xml:space="preserve">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FEBRUARY 22, 2018</w:t>
      </w:r>
      <w:r>
        <w:rPr>
          <w:rFonts w:ascii="Times New Roman" w:eastAsia="Times New Roman" w:hAnsi="Times New Roman" w:cs="Times New Roman"/>
          <w:sz w:val="24"/>
        </w:rPr>
        <w:t xml:space="preserve">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MARCH 22, 2018</w:t>
      </w:r>
      <w:r>
        <w:rPr>
          <w:rFonts w:ascii="Times New Roman" w:eastAsia="Times New Roman" w:hAnsi="Times New Roman" w:cs="Times New Roman"/>
          <w:sz w:val="24"/>
        </w:rPr>
        <w:t xml:space="preserve"> </w:t>
      </w:r>
    </w:p>
    <w:p w:rsidR="00E70637" w:rsidRDefault="00014B72">
      <w:pPr>
        <w:spacing w:after="228"/>
        <w:ind w:left="139" w:hanging="10"/>
      </w:pPr>
      <w:r>
        <w:rPr>
          <w:rFonts w:ascii="Times New Roman" w:eastAsia="Times New Roman" w:hAnsi="Times New Roman" w:cs="Times New Roman"/>
          <w:sz w:val="24"/>
        </w:rPr>
        <w:t xml:space="preserve">THURSDAY-- </w:t>
      </w:r>
      <w:r>
        <w:rPr>
          <w:rFonts w:ascii="Times New Roman" w:eastAsia="Times New Roman" w:hAnsi="Times New Roman" w:cs="Times New Roman"/>
          <w:b/>
          <w:sz w:val="24"/>
        </w:rPr>
        <w:t xml:space="preserve">APRIL 26, 2018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MAY 24, 2018</w:t>
      </w:r>
      <w:r>
        <w:rPr>
          <w:rFonts w:ascii="Times New Roman" w:eastAsia="Times New Roman" w:hAnsi="Times New Roman" w:cs="Times New Roman"/>
          <w:sz w:val="24"/>
        </w:rPr>
        <w:t xml:space="preserve">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JUNE 28, 2018</w:t>
      </w:r>
      <w:r>
        <w:rPr>
          <w:rFonts w:ascii="Times New Roman" w:eastAsia="Times New Roman" w:hAnsi="Times New Roman" w:cs="Times New Roman"/>
          <w:sz w:val="24"/>
        </w:rPr>
        <w:t xml:space="preserve">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JULY 26, 2018</w:t>
      </w:r>
      <w:r>
        <w:rPr>
          <w:rFonts w:ascii="Times New Roman" w:eastAsia="Times New Roman" w:hAnsi="Times New Roman" w:cs="Times New Roman"/>
          <w:sz w:val="24"/>
        </w:rPr>
        <w:t xml:space="preserve">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AUGUST 23, 2018</w:t>
      </w:r>
      <w:r>
        <w:rPr>
          <w:rFonts w:ascii="Times New Roman" w:eastAsia="Times New Roman" w:hAnsi="Times New Roman" w:cs="Times New Roman"/>
          <w:sz w:val="24"/>
        </w:rPr>
        <w:t xml:space="preserve">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SEPTEMBER 27, 2018</w:t>
      </w:r>
      <w:r>
        <w:rPr>
          <w:rFonts w:ascii="Times New Roman" w:eastAsia="Times New Roman" w:hAnsi="Times New Roman" w:cs="Times New Roman"/>
          <w:sz w:val="24"/>
        </w:rPr>
        <w:t xml:space="preserve">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OCTOBER 25, 2018</w:t>
      </w:r>
      <w:r>
        <w:rPr>
          <w:rFonts w:ascii="Times New Roman" w:eastAsia="Times New Roman" w:hAnsi="Times New Roman" w:cs="Times New Roman"/>
          <w:sz w:val="24"/>
        </w:rPr>
        <w:t xml:space="preserve">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NOVEMBER 15, 2018</w:t>
      </w:r>
      <w:r>
        <w:rPr>
          <w:rFonts w:ascii="Times New Roman" w:eastAsia="Times New Roman" w:hAnsi="Times New Roman" w:cs="Times New Roman"/>
          <w:sz w:val="24"/>
        </w:rPr>
        <w:t xml:space="preserve"> ** </w:t>
      </w:r>
    </w:p>
    <w:p w:rsidR="00E70637" w:rsidRDefault="00014B72">
      <w:pPr>
        <w:spacing w:after="228"/>
        <w:ind w:left="139" w:hanging="10"/>
      </w:pPr>
      <w:r>
        <w:rPr>
          <w:rFonts w:ascii="Times New Roman" w:eastAsia="Times New Roman" w:hAnsi="Times New Roman" w:cs="Times New Roman"/>
          <w:sz w:val="24"/>
        </w:rPr>
        <w:t>THURSDAY—</w:t>
      </w:r>
      <w:r>
        <w:rPr>
          <w:rFonts w:ascii="Times New Roman" w:eastAsia="Times New Roman" w:hAnsi="Times New Roman" w:cs="Times New Roman"/>
          <w:b/>
          <w:sz w:val="24"/>
        </w:rPr>
        <w:t>DECEMBER 13, 2018</w:t>
      </w:r>
      <w:r>
        <w:rPr>
          <w:rFonts w:ascii="Times New Roman" w:eastAsia="Times New Roman" w:hAnsi="Times New Roman" w:cs="Times New Roman"/>
          <w:sz w:val="24"/>
        </w:rPr>
        <w:t xml:space="preserve"> ** </w:t>
      </w:r>
    </w:p>
    <w:p w:rsidR="00E70637" w:rsidRDefault="00014B72">
      <w:pPr>
        <w:spacing w:after="264" w:line="266" w:lineRule="auto"/>
        <w:ind w:left="139" w:right="208" w:hanging="10"/>
      </w:pPr>
      <w:r>
        <w:rPr>
          <w:rFonts w:ascii="Times New Roman" w:eastAsia="Times New Roman" w:hAnsi="Times New Roman" w:cs="Times New Roman"/>
          <w:sz w:val="24"/>
        </w:rPr>
        <w:t>** = This meeting date is not the regular 4</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Thursday of the month due to conflict with Thanksgiving holidays on November 23 and 24th, 2018 and Christmas holidays on December 24</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and 25</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w:t>
      </w:r>
    </w:p>
    <w:p w:rsidR="00E70637" w:rsidRDefault="00014B72">
      <w:pPr>
        <w:spacing w:after="209" w:line="266" w:lineRule="auto"/>
        <w:ind w:left="139" w:right="208" w:hanging="10"/>
      </w:pPr>
      <w:r>
        <w:rPr>
          <w:rFonts w:ascii="Times New Roman" w:eastAsia="Times New Roman" w:hAnsi="Times New Roman" w:cs="Times New Roman"/>
          <w:sz w:val="24"/>
        </w:rPr>
        <w:t xml:space="preserve">Special Board meeting dates and times may </w:t>
      </w:r>
      <w:r>
        <w:rPr>
          <w:rFonts w:ascii="Times New Roman" w:eastAsia="Times New Roman" w:hAnsi="Times New Roman" w:cs="Times New Roman"/>
          <w:sz w:val="24"/>
        </w:rPr>
        <w:t xml:space="preserve">be established or set by the Board of Directors pursuant to adopted Board policy and applicable procedures. </w:t>
      </w:r>
    </w:p>
    <w:p w:rsidR="00E70637" w:rsidRDefault="00014B72">
      <w:pPr>
        <w:spacing w:after="209" w:line="266" w:lineRule="auto"/>
        <w:ind w:left="139" w:right="208" w:hanging="10"/>
      </w:pPr>
      <w:r>
        <w:rPr>
          <w:rFonts w:ascii="Times New Roman" w:eastAsia="Times New Roman" w:hAnsi="Times New Roman" w:cs="Times New Roman"/>
          <w:sz w:val="24"/>
        </w:rPr>
        <w:t>Adopted by Board Action on:</w:t>
      </w:r>
      <w:r>
        <w:rPr>
          <w:rFonts w:ascii="Times New Roman" w:eastAsia="Times New Roman" w:hAnsi="Times New Roman" w:cs="Times New Roman"/>
          <w:sz w:val="24"/>
          <w:u w:val="single" w:color="000000"/>
        </w:rPr>
        <w:t xml:space="preserve">  December 14, 2017</w:t>
      </w:r>
      <w:r>
        <w:t xml:space="preserve"> </w:t>
      </w:r>
    </w:p>
    <w:p w:rsidR="00E70637" w:rsidRDefault="00014B72">
      <w:pPr>
        <w:spacing w:after="401"/>
        <w:ind w:left="144"/>
      </w:pPr>
      <w:r>
        <w:t xml:space="preserve"> </w:t>
      </w:r>
      <w:r>
        <w:tab/>
        <w:t xml:space="preserve"> </w:t>
      </w:r>
      <w:r>
        <w:tab/>
        <w:t xml:space="preserve"> </w:t>
      </w:r>
    </w:p>
    <w:p w:rsidR="00E70637" w:rsidRDefault="00014B72">
      <w:pPr>
        <w:spacing w:after="165"/>
      </w:pPr>
      <w:r>
        <w:rPr>
          <w:noProof/>
        </w:rPr>
        <w:lastRenderedPageBreak/>
        <w:drawing>
          <wp:inline distT="0" distB="0" distL="0" distR="0">
            <wp:extent cx="830580" cy="832104"/>
            <wp:effectExtent l="0" t="0" r="0" b="0"/>
            <wp:docPr id="3923" name="Picture 3923"/>
            <wp:cNvGraphicFramePr/>
            <a:graphic xmlns:a="http://schemas.openxmlformats.org/drawingml/2006/main">
              <a:graphicData uri="http://schemas.openxmlformats.org/drawingml/2006/picture">
                <pic:pic xmlns:pic="http://schemas.openxmlformats.org/drawingml/2006/picture">
                  <pic:nvPicPr>
                    <pic:cNvPr id="3923" name="Picture 3923"/>
                    <pic:cNvPicPr/>
                  </pic:nvPicPr>
                  <pic:blipFill>
                    <a:blip r:embed="rId211"/>
                    <a:stretch>
                      <a:fillRect/>
                    </a:stretch>
                  </pic:blipFill>
                  <pic:spPr>
                    <a:xfrm>
                      <a:off x="0" y="0"/>
                      <a:ext cx="830580" cy="832104"/>
                    </a:xfrm>
                    <a:prstGeom prst="rect">
                      <a:avLst/>
                    </a:prstGeom>
                  </pic:spPr>
                </pic:pic>
              </a:graphicData>
            </a:graphic>
          </wp:inline>
        </w:drawing>
      </w:r>
      <w:r>
        <w:rPr>
          <w:rFonts w:ascii="Times New Roman" w:eastAsia="Times New Roman" w:hAnsi="Times New Roman" w:cs="Times New Roman"/>
          <w:b/>
          <w:sz w:val="24"/>
        </w:rPr>
        <w:t xml:space="preserve"> </w:t>
      </w:r>
    </w:p>
    <w:p w:rsidR="00E70637" w:rsidRDefault="00014B72">
      <w:pPr>
        <w:spacing w:after="219"/>
        <w:ind w:left="10" w:right="293" w:hanging="10"/>
        <w:jc w:val="center"/>
      </w:pPr>
      <w:r>
        <w:rPr>
          <w:rFonts w:ascii="Times New Roman" w:eastAsia="Times New Roman" w:hAnsi="Times New Roman" w:cs="Times New Roman"/>
          <w:b/>
          <w:sz w:val="24"/>
        </w:rPr>
        <w:t>RESOLUTION NO. 2017-54</w:t>
      </w:r>
      <w:r>
        <w:rPr>
          <w:rFonts w:ascii="Times New Roman" w:eastAsia="Times New Roman" w:hAnsi="Times New Roman" w:cs="Times New Roman"/>
          <w:sz w:val="24"/>
        </w:rPr>
        <w:t xml:space="preserve"> </w:t>
      </w:r>
    </w:p>
    <w:p w:rsidR="00E70637" w:rsidRDefault="00014B72">
      <w:pPr>
        <w:spacing w:after="0"/>
        <w:ind w:left="10" w:right="150" w:hanging="10"/>
        <w:jc w:val="center"/>
      </w:pPr>
      <w:r>
        <w:rPr>
          <w:rFonts w:ascii="Times New Roman" w:eastAsia="Times New Roman" w:hAnsi="Times New Roman" w:cs="Times New Roman"/>
          <w:b/>
          <w:sz w:val="24"/>
        </w:rPr>
        <w:t xml:space="preserve">A RESOLUTION OF THE BOARD OF DIRECTORS OF THE </w:t>
      </w:r>
    </w:p>
    <w:p w:rsidR="00E70637" w:rsidRDefault="00014B72">
      <w:pPr>
        <w:spacing w:after="0"/>
        <w:ind w:left="10" w:right="149" w:hanging="10"/>
        <w:jc w:val="center"/>
      </w:pPr>
      <w:r>
        <w:rPr>
          <w:rFonts w:ascii="Times New Roman" w:eastAsia="Times New Roman" w:hAnsi="Times New Roman" w:cs="Times New Roman"/>
          <w:b/>
          <w:sz w:val="24"/>
        </w:rPr>
        <w:t xml:space="preserve">SAN MIGUEL COMMUNITY SERVICES DISTRICT ESTABLISHING </w:t>
      </w:r>
    </w:p>
    <w:p w:rsidR="00E70637" w:rsidRDefault="00014B72">
      <w:pPr>
        <w:spacing w:after="0"/>
        <w:ind w:left="10" w:right="146" w:hanging="10"/>
        <w:jc w:val="center"/>
      </w:pPr>
      <w:r>
        <w:rPr>
          <w:rFonts w:ascii="Times New Roman" w:eastAsia="Times New Roman" w:hAnsi="Times New Roman" w:cs="Times New Roman"/>
          <w:b/>
          <w:sz w:val="24"/>
        </w:rPr>
        <w:t xml:space="preserve">BOARD OF DIRECTOR REGULAR MEETING DATES AND TIMES FOR </w:t>
      </w:r>
    </w:p>
    <w:p w:rsidR="00E70637" w:rsidRDefault="00014B72">
      <w:pPr>
        <w:spacing w:after="0"/>
        <w:ind w:left="10" w:right="146" w:hanging="10"/>
        <w:jc w:val="center"/>
      </w:pPr>
      <w:r>
        <w:rPr>
          <w:rFonts w:ascii="Times New Roman" w:eastAsia="Times New Roman" w:hAnsi="Times New Roman" w:cs="Times New Roman"/>
          <w:b/>
          <w:sz w:val="24"/>
        </w:rPr>
        <w:t xml:space="preserve">2018 CALENDAR YEAR   </w:t>
      </w:r>
    </w:p>
    <w:p w:rsidR="00E70637" w:rsidRDefault="00014B72">
      <w:pPr>
        <w:spacing w:after="0"/>
        <w:ind w:left="144"/>
      </w:pPr>
      <w:r>
        <w:rPr>
          <w:rFonts w:ascii="Times New Roman" w:eastAsia="Times New Roman" w:hAnsi="Times New Roman" w:cs="Times New Roman"/>
          <w:b/>
          <w:sz w:val="24"/>
        </w:rPr>
        <w:t xml:space="preserve"> </w:t>
      </w:r>
    </w:p>
    <w:p w:rsidR="00E70637" w:rsidRDefault="00014B72">
      <w:pPr>
        <w:spacing w:after="0" w:line="249" w:lineRule="auto"/>
        <w:ind w:left="-5" w:right="292" w:hanging="10"/>
        <w:jc w:val="both"/>
      </w:pPr>
      <w:r>
        <w:rPr>
          <w:rFonts w:ascii="Times New Roman" w:eastAsia="Times New Roman" w:hAnsi="Times New Roman" w:cs="Times New Roman"/>
          <w:b/>
          <w:sz w:val="24"/>
        </w:rPr>
        <w:t xml:space="preserve">         WHEREAS, </w:t>
      </w:r>
      <w:r>
        <w:rPr>
          <w:rFonts w:ascii="Times New Roman" w:eastAsia="Times New Roman" w:hAnsi="Times New Roman" w:cs="Times New Roman"/>
          <w:sz w:val="24"/>
        </w:rPr>
        <w:t>San Miguel Community Services District (“SMCSD”) authority for fire protection, water, wastewater, solid w</w:t>
      </w:r>
      <w:r>
        <w:rPr>
          <w:rFonts w:ascii="Times New Roman" w:eastAsia="Times New Roman" w:hAnsi="Times New Roman" w:cs="Times New Roman"/>
          <w:sz w:val="24"/>
        </w:rPr>
        <w:t xml:space="preserve">aste collection/disposal and street lighting infrastructure and services within the district,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0" w:line="249" w:lineRule="auto"/>
        <w:ind w:left="-5" w:hanging="10"/>
        <w:jc w:val="both"/>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(“SMCSD”) Board of Directors (“Board”) is required by District ordinance to hold and conduct regular monthly public business meetings, hereby</w:t>
      </w:r>
      <w:r>
        <w:rPr>
          <w:rFonts w:ascii="Times New Roman" w:eastAsia="Times New Roman" w:hAnsi="Times New Roman" w:cs="Times New Roman"/>
          <w:sz w:val="24"/>
        </w:rPr>
        <w:t xml:space="preserve"> determines its intent to establishing calendar year dates and times for regular Board of Director meetings for 2018, and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9" w:lineRule="auto"/>
        <w:ind w:left="-15" w:firstLine="864"/>
        <w:jc w:val="both"/>
      </w:pPr>
      <w:r>
        <w:rPr>
          <w:rFonts w:ascii="Times New Roman" w:eastAsia="Times New Roman" w:hAnsi="Times New Roman" w:cs="Times New Roman"/>
          <w:b/>
          <w:sz w:val="24"/>
        </w:rPr>
        <w:t xml:space="preserve">NOW THEREFORE, BE IT RESOLVED, </w:t>
      </w:r>
      <w:r>
        <w:rPr>
          <w:rFonts w:ascii="Times New Roman" w:eastAsia="Times New Roman" w:hAnsi="Times New Roman" w:cs="Times New Roman"/>
          <w:sz w:val="24"/>
        </w:rPr>
        <w:t xml:space="preserve">the Board does, hereby, adopts the 2018 Calendar for Regular Board of Director Meeting Agenda dates </w:t>
      </w:r>
      <w:r>
        <w:rPr>
          <w:rFonts w:ascii="Times New Roman" w:eastAsia="Times New Roman" w:hAnsi="Times New Roman" w:cs="Times New Roman"/>
          <w:sz w:val="24"/>
        </w:rPr>
        <w:t xml:space="preserve">and times as set forth on Exhibit “A” attached hereto.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9" w:lineRule="auto"/>
        <w:ind w:left="-5" w:hanging="10"/>
        <w:jc w:val="both"/>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BE IT FURTHER RESOLVED, </w:t>
      </w:r>
      <w:r>
        <w:rPr>
          <w:rFonts w:ascii="Times New Roman" w:eastAsia="Times New Roman" w:hAnsi="Times New Roman" w:cs="Times New Roman"/>
          <w:sz w:val="24"/>
        </w:rPr>
        <w:t xml:space="preserve">this Resolution shall remain in full force and effect until rescinded by the Board by resolution.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9" w:lineRule="auto"/>
        <w:ind w:left="-5" w:hanging="10"/>
        <w:jc w:val="both"/>
      </w:pPr>
      <w:r>
        <w:rPr>
          <w:rFonts w:ascii="Times New Roman" w:eastAsia="Times New Roman" w:hAnsi="Times New Roman" w:cs="Times New Roman"/>
          <w:sz w:val="24"/>
        </w:rPr>
        <w:t xml:space="preserve">          On the motion of Director __________seconded by Direct</w:t>
      </w:r>
      <w:r>
        <w:rPr>
          <w:rFonts w:ascii="Times New Roman" w:eastAsia="Times New Roman" w:hAnsi="Times New Roman" w:cs="Times New Roman"/>
          <w:sz w:val="24"/>
        </w:rPr>
        <w:t xml:space="preserve">or ________and on the following roll call vote, to wit: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AYES:  </w:t>
      </w:r>
    </w:p>
    <w:p w:rsidR="00E70637" w:rsidRDefault="00014B72">
      <w:pPr>
        <w:spacing w:after="5"/>
      </w:pPr>
      <w:r>
        <w:rPr>
          <w:rFonts w:ascii="Times New Roman" w:eastAsia="Times New Roman" w:hAnsi="Times New Roman" w:cs="Times New Roman"/>
          <w:b/>
          <w:sz w:val="24"/>
        </w:rPr>
        <w:t xml:space="preserve"> </w:t>
      </w:r>
    </w:p>
    <w:p w:rsidR="00E70637" w:rsidRDefault="00014B72">
      <w:pPr>
        <w:tabs>
          <w:tab w:val="center" w:pos="1584"/>
        </w:tabs>
        <w:spacing w:after="0"/>
        <w:ind w:left="-15"/>
      </w:pPr>
      <w:r>
        <w:rPr>
          <w:rFonts w:ascii="Times New Roman" w:eastAsia="Times New Roman" w:hAnsi="Times New Roman" w:cs="Times New Roman"/>
          <w:b/>
          <w:sz w:val="24"/>
        </w:rPr>
        <w:t xml:space="preserve">          NOES: </w:t>
      </w:r>
      <w:r>
        <w:rPr>
          <w:rFonts w:ascii="Times New Roman" w:eastAsia="Times New Roman" w:hAnsi="Times New Roman" w:cs="Times New Roman"/>
          <w:b/>
          <w:sz w:val="24"/>
        </w:rPr>
        <w:tab/>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ind w:left="154" w:hanging="10"/>
      </w:pPr>
      <w:r>
        <w:rPr>
          <w:rFonts w:ascii="Times New Roman" w:eastAsia="Times New Roman" w:hAnsi="Times New Roman" w:cs="Times New Roman"/>
          <w:b/>
          <w:sz w:val="24"/>
        </w:rPr>
        <w:t xml:space="preserve">       ABSENT: </w:t>
      </w:r>
    </w:p>
    <w:p w:rsidR="00E70637" w:rsidRDefault="00014B72">
      <w:pPr>
        <w:spacing w:after="0"/>
        <w:ind w:left="144"/>
      </w:pPr>
      <w:r>
        <w:rPr>
          <w:rFonts w:ascii="Times New Roman" w:eastAsia="Times New Roman" w:hAnsi="Times New Roman" w:cs="Times New Roman"/>
          <w:b/>
          <w:sz w:val="24"/>
        </w:rPr>
        <w:t xml:space="preserve"> </w:t>
      </w:r>
    </w:p>
    <w:p w:rsidR="00E70637" w:rsidRDefault="00014B72">
      <w:pPr>
        <w:spacing w:after="0"/>
        <w:ind w:left="-5" w:hanging="10"/>
      </w:pPr>
      <w:r>
        <w:rPr>
          <w:rFonts w:ascii="Times New Roman" w:eastAsia="Times New Roman" w:hAnsi="Times New Roman" w:cs="Times New Roman"/>
          <w:b/>
          <w:sz w:val="24"/>
        </w:rPr>
        <w:t xml:space="preserve">         ABSTAINING: </w:t>
      </w:r>
    </w:p>
    <w:p w:rsidR="00E70637" w:rsidRDefault="00014B72">
      <w:pPr>
        <w:spacing w:after="8"/>
      </w:pPr>
      <w:r>
        <w:rPr>
          <w:rFonts w:ascii="Times New Roman" w:eastAsia="Times New Roman" w:hAnsi="Times New Roman" w:cs="Times New Roman"/>
          <w:b/>
          <w:sz w:val="24"/>
        </w:rPr>
        <w:t xml:space="preserve"> </w:t>
      </w:r>
    </w:p>
    <w:p w:rsidR="00E70637" w:rsidRDefault="00014B72">
      <w:pPr>
        <w:spacing w:after="0" w:line="249" w:lineRule="auto"/>
        <w:ind w:left="-5" w:right="950" w:hanging="10"/>
        <w:jc w:val="both"/>
      </w:pPr>
      <w:r>
        <w:rPr>
          <w:rFonts w:ascii="Times New Roman" w:eastAsia="Times New Roman" w:hAnsi="Times New Roman" w:cs="Times New Roman"/>
          <w:sz w:val="24"/>
        </w:rPr>
        <w:t xml:space="preserve">The foregoing Resolution is hereby passed and adopted this 14th day of December 2017. </w:t>
      </w:r>
      <w:r>
        <w:rPr>
          <w:rFonts w:ascii="Times New Roman" w:eastAsia="Times New Roman" w:hAnsi="Times New Roman" w:cs="Times New Roman"/>
          <w:sz w:val="24"/>
        </w:rPr>
        <w:tab/>
        <w:t xml:space="preserve">   </w:t>
      </w:r>
    </w:p>
    <w:p w:rsidR="00E70637" w:rsidRDefault="00014B72">
      <w:pPr>
        <w:spacing w:after="8"/>
      </w:pPr>
      <w:r>
        <w:rPr>
          <w:rFonts w:ascii="Times New Roman" w:eastAsia="Times New Roman" w:hAnsi="Times New Roman" w:cs="Times New Roman"/>
          <w:sz w:val="24"/>
        </w:rPr>
        <w:t xml:space="preserve"> </w:t>
      </w:r>
    </w:p>
    <w:p w:rsidR="00E70637" w:rsidRDefault="00014B72">
      <w:pPr>
        <w:tabs>
          <w:tab w:val="center" w:pos="864"/>
          <w:tab w:val="center" w:pos="1584"/>
          <w:tab w:val="center" w:pos="2304"/>
          <w:tab w:val="center" w:pos="3024"/>
          <w:tab w:val="center" w:pos="3744"/>
          <w:tab w:val="center" w:pos="6444"/>
        </w:tabs>
        <w:spacing w:after="0"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___________________________ </w:t>
      </w:r>
    </w:p>
    <w:p w:rsidR="00E70637" w:rsidRDefault="00014B72">
      <w:pPr>
        <w:tabs>
          <w:tab w:val="center" w:pos="864"/>
          <w:tab w:val="center" w:pos="1584"/>
          <w:tab w:val="center" w:pos="2304"/>
          <w:tab w:val="center" w:pos="3024"/>
          <w:tab w:val="center" w:pos="3744"/>
          <w:tab w:val="center" w:pos="4464"/>
          <w:tab w:val="center" w:pos="6240"/>
        </w:tabs>
        <w:spacing w:after="0"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John Green, President  </w:t>
      </w:r>
    </w:p>
    <w:p w:rsidR="00E70637" w:rsidRDefault="00014B72">
      <w:pPr>
        <w:tabs>
          <w:tab w:val="center" w:pos="864"/>
          <w:tab w:val="center" w:pos="1584"/>
          <w:tab w:val="center" w:pos="2304"/>
          <w:tab w:val="center" w:pos="3024"/>
          <w:tab w:val="center" w:pos="3744"/>
          <w:tab w:val="center" w:pos="4464"/>
          <w:tab w:val="center" w:pos="6083"/>
        </w:tabs>
        <w:spacing w:after="0"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Board of Directors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539"/>
      </w:pPr>
      <w:r>
        <w:rPr>
          <w:rFonts w:ascii="Times New Roman" w:eastAsia="Times New Roman" w:hAnsi="Times New Roman" w:cs="Times New Roman"/>
          <w:sz w:val="24"/>
        </w:rPr>
        <w:t xml:space="preserve"> </w:t>
      </w:r>
    </w:p>
    <w:p w:rsidR="00E70637" w:rsidRDefault="00014B72">
      <w:pPr>
        <w:spacing w:after="270"/>
        <w:ind w:left="10" w:right="278" w:hanging="10"/>
        <w:jc w:val="right"/>
      </w:pPr>
      <w:r>
        <w:rPr>
          <w:sz w:val="20"/>
        </w:rPr>
        <w:lastRenderedPageBreak/>
        <w:t xml:space="preserve">Page 1 of 2 </w:t>
      </w:r>
    </w:p>
    <w:p w:rsidR="00E70637" w:rsidRDefault="00014B72">
      <w:pPr>
        <w:tabs>
          <w:tab w:val="center" w:pos="1584"/>
          <w:tab w:val="center" w:pos="2304"/>
          <w:tab w:val="center" w:pos="3024"/>
          <w:tab w:val="center" w:pos="3744"/>
          <w:tab w:val="center" w:pos="4464"/>
          <w:tab w:val="center" w:pos="6595"/>
        </w:tabs>
        <w:spacing w:after="0" w:line="249" w:lineRule="auto"/>
        <w:ind w:left="-15"/>
      </w:pPr>
      <w:r>
        <w:rPr>
          <w:rFonts w:ascii="Times New Roman" w:eastAsia="Times New Roman" w:hAnsi="Times New Roman" w:cs="Times New Roman"/>
          <w:sz w:val="24"/>
        </w:rPr>
        <w:t xml:space="preserve">ATTEST: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APPROVED AS TO FORM: </w:t>
      </w:r>
    </w:p>
    <w:p w:rsidR="00E70637" w:rsidRDefault="00014B72">
      <w:pPr>
        <w:spacing w:after="8"/>
      </w:pPr>
      <w:r>
        <w:rPr>
          <w:rFonts w:ascii="Times New Roman" w:eastAsia="Times New Roman" w:hAnsi="Times New Roman" w:cs="Times New Roman"/>
          <w:sz w:val="24"/>
        </w:rPr>
        <w:t xml:space="preserve"> </w:t>
      </w:r>
    </w:p>
    <w:p w:rsidR="00E70637" w:rsidRDefault="00014B72">
      <w:pPr>
        <w:spacing w:after="48" w:line="249" w:lineRule="auto"/>
        <w:ind w:left="-5" w:hanging="10"/>
        <w:jc w:val="both"/>
      </w:pPr>
      <w:r>
        <w:rPr>
          <w:rFonts w:ascii="Times New Roman" w:eastAsia="Times New Roman" w:hAnsi="Times New Roman" w:cs="Times New Roman"/>
          <w:sz w:val="24"/>
        </w:rPr>
        <w:t xml:space="preserve">____________________________________  </w:t>
      </w:r>
      <w:r>
        <w:rPr>
          <w:rFonts w:ascii="Times New Roman" w:eastAsia="Times New Roman" w:hAnsi="Times New Roman" w:cs="Times New Roman"/>
          <w:sz w:val="24"/>
        </w:rPr>
        <w:tab/>
        <w:t xml:space="preserve">____________________________________ </w:t>
      </w:r>
      <w:r>
        <w:rPr>
          <w:sz w:val="24"/>
        </w:rPr>
        <w:t>Tamara Parent</w:t>
      </w:r>
      <w:r>
        <w:rPr>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Doug White, District General Counsel </w:t>
      </w:r>
    </w:p>
    <w:p w:rsidR="00E70637" w:rsidRDefault="00014B72">
      <w:pPr>
        <w:spacing w:after="0" w:line="249" w:lineRule="auto"/>
        <w:ind w:left="-5" w:hanging="10"/>
        <w:jc w:val="both"/>
      </w:pPr>
      <w:r>
        <w:rPr>
          <w:rFonts w:ascii="Times New Roman" w:eastAsia="Times New Roman" w:hAnsi="Times New Roman" w:cs="Times New Roman"/>
          <w:sz w:val="24"/>
        </w:rPr>
        <w:t xml:space="preserve">Board Clerk/Accounts Manager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9" w:lineRule="auto"/>
        <w:ind w:left="-5" w:hanging="10"/>
        <w:jc w:val="both"/>
      </w:pPr>
      <w:r>
        <w:rPr>
          <w:rFonts w:ascii="Times New Roman" w:eastAsia="Times New Roman" w:hAnsi="Times New Roman" w:cs="Times New Roman"/>
          <w:sz w:val="24"/>
        </w:rPr>
        <w:t xml:space="preserve">Attachments: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b/>
          <w:sz w:val="24"/>
        </w:rPr>
        <w:t xml:space="preserve">Exhibit A: 2018 Calendar Year – Board Meeting Dates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38" w:lineRule="auto"/>
      </w:pPr>
      <w:r>
        <w:rPr>
          <w:rFonts w:ascii="Times New Roman" w:eastAsia="Times New Roman" w:hAnsi="Times New Roman" w:cs="Times New Roman"/>
          <w:sz w:val="24"/>
        </w:rPr>
        <w:t>I, Tamara Parent,</w:t>
      </w:r>
      <w:r>
        <w:rPr>
          <w:rFonts w:ascii="Times New Roman" w:eastAsia="Times New Roman" w:hAnsi="Times New Roman" w:cs="Times New Roman"/>
          <w:sz w:val="24"/>
        </w:rPr>
        <w:t xml:space="preserve"> Board Clerk/Accounts Manager of the San Miguel Community Services District, hereby certify the foregoing to be a full, true and correct copy of the record of the action of the action as the same appears in the Official Minutes of Board of Directors at its</w:t>
      </w:r>
      <w:r>
        <w:rPr>
          <w:rFonts w:ascii="Times New Roman" w:eastAsia="Times New Roman" w:hAnsi="Times New Roman" w:cs="Times New Roman"/>
          <w:sz w:val="24"/>
        </w:rPr>
        <w:t xml:space="preserve"> meeting of December 14, 2017.  </w:t>
      </w:r>
    </w:p>
    <w:p w:rsidR="00E70637" w:rsidRDefault="00014B72">
      <w:pPr>
        <w:spacing w:after="9141"/>
      </w:pPr>
      <w:r>
        <w:rPr>
          <w:rFonts w:ascii="Times New Roman" w:eastAsia="Times New Roman" w:hAnsi="Times New Roman" w:cs="Times New Roman"/>
          <w:sz w:val="24"/>
        </w:rPr>
        <w:t xml:space="preserve"> </w:t>
      </w:r>
    </w:p>
    <w:p w:rsidR="00E70637" w:rsidRDefault="00014B72">
      <w:pPr>
        <w:spacing w:after="270"/>
        <w:ind w:left="10" w:right="278" w:hanging="10"/>
        <w:jc w:val="right"/>
      </w:pPr>
      <w:r>
        <w:rPr>
          <w:sz w:val="20"/>
        </w:rPr>
        <w:lastRenderedPageBreak/>
        <w:t xml:space="preserve">Page 2 of 2 </w:t>
      </w:r>
    </w:p>
    <w:p w:rsidR="00E70637" w:rsidRDefault="00E70637">
      <w:pPr>
        <w:sectPr w:rsidR="00E70637">
          <w:headerReference w:type="even" r:id="rId212"/>
          <w:headerReference w:type="default" r:id="rId213"/>
          <w:footerReference w:type="even" r:id="rId214"/>
          <w:footerReference w:type="default" r:id="rId215"/>
          <w:headerReference w:type="first" r:id="rId216"/>
          <w:footerReference w:type="first" r:id="rId217"/>
          <w:pgSz w:w="12240" w:h="15840"/>
          <w:pgMar w:top="778" w:right="1150" w:bottom="747" w:left="1296" w:header="720" w:footer="720" w:gutter="0"/>
          <w:cols w:space="720"/>
          <w:titlePg/>
        </w:sectPr>
      </w:pPr>
    </w:p>
    <w:p w:rsidR="00E70637" w:rsidRDefault="00014B72">
      <w:pPr>
        <w:spacing w:after="8"/>
        <w:ind w:left="475" w:hanging="10"/>
        <w:jc w:val="center"/>
      </w:pPr>
      <w:r>
        <w:rPr>
          <w:b/>
          <w:sz w:val="20"/>
        </w:rPr>
        <w:lastRenderedPageBreak/>
        <w:t xml:space="preserve">MEMORANDUM OF UNDERSTANDING </w:t>
      </w:r>
    </w:p>
    <w:p w:rsidR="00E70637" w:rsidRDefault="00014B72">
      <w:pPr>
        <w:spacing w:after="8"/>
        <w:ind w:left="516"/>
        <w:jc w:val="center"/>
      </w:pPr>
      <w:r>
        <w:rPr>
          <w:b/>
          <w:sz w:val="20"/>
        </w:rPr>
        <w:t xml:space="preserve"> </w:t>
      </w:r>
    </w:p>
    <w:p w:rsidR="00E70637" w:rsidRDefault="00014B72">
      <w:pPr>
        <w:spacing w:after="8"/>
        <w:ind w:left="475" w:hanging="10"/>
        <w:jc w:val="center"/>
      </w:pPr>
      <w:r>
        <w:rPr>
          <w:b/>
          <w:sz w:val="20"/>
        </w:rPr>
        <w:t xml:space="preserve">BETWEEN COUNTY OF SAN LUIS OBISPO </w:t>
      </w:r>
    </w:p>
    <w:p w:rsidR="00E70637" w:rsidRDefault="00014B72">
      <w:pPr>
        <w:spacing w:after="8"/>
        <w:ind w:left="517"/>
        <w:jc w:val="center"/>
      </w:pPr>
      <w:r>
        <w:rPr>
          <w:b/>
          <w:sz w:val="20"/>
        </w:rPr>
        <w:t xml:space="preserve"> </w:t>
      </w:r>
    </w:p>
    <w:p w:rsidR="00E70637" w:rsidRDefault="00014B72">
      <w:pPr>
        <w:spacing w:after="8"/>
        <w:ind w:left="475" w:right="1" w:hanging="10"/>
        <w:jc w:val="center"/>
      </w:pPr>
      <w:r>
        <w:rPr>
          <w:b/>
          <w:sz w:val="20"/>
        </w:rPr>
        <w:t xml:space="preserve">AND </w:t>
      </w:r>
    </w:p>
    <w:p w:rsidR="00E70637" w:rsidRDefault="00014B72">
      <w:pPr>
        <w:spacing w:after="8"/>
        <w:ind w:left="517"/>
        <w:jc w:val="center"/>
      </w:pPr>
      <w:r>
        <w:rPr>
          <w:b/>
          <w:sz w:val="20"/>
        </w:rPr>
        <w:t xml:space="preserve"> </w:t>
      </w:r>
    </w:p>
    <w:p w:rsidR="00E70637" w:rsidRDefault="00014B72">
      <w:pPr>
        <w:spacing w:after="8"/>
        <w:ind w:left="475" w:right="2" w:hanging="10"/>
        <w:jc w:val="center"/>
      </w:pPr>
      <w:r>
        <w:rPr>
          <w:b/>
          <w:sz w:val="20"/>
        </w:rPr>
        <w:t>SAN MIGUEL COMMUNITY SERVICES DISTRICT</w:t>
      </w:r>
      <w:r>
        <w:rPr>
          <w:sz w:val="20"/>
        </w:rPr>
        <w:t xml:space="preserve"> </w:t>
      </w:r>
    </w:p>
    <w:p w:rsidR="00E70637" w:rsidRDefault="00014B72">
      <w:pPr>
        <w:spacing w:after="8"/>
        <w:ind w:left="451"/>
      </w:pPr>
      <w:r>
        <w:rPr>
          <w:sz w:val="20"/>
        </w:rPr>
        <w:t xml:space="preserve"> </w:t>
      </w:r>
    </w:p>
    <w:p w:rsidR="00E70637" w:rsidRDefault="00014B72">
      <w:pPr>
        <w:spacing w:after="8"/>
        <w:ind w:left="1171"/>
      </w:pPr>
      <w:r>
        <w:rPr>
          <w:b/>
          <w:sz w:val="20"/>
        </w:rPr>
        <w:t xml:space="preserve"> </w:t>
      </w:r>
    </w:p>
    <w:p w:rsidR="00E70637" w:rsidRDefault="00014B72">
      <w:pPr>
        <w:spacing w:after="5" w:line="268" w:lineRule="auto"/>
        <w:ind w:left="1181" w:hanging="10"/>
      </w:pPr>
      <w:r>
        <w:rPr>
          <w:b/>
          <w:sz w:val="20"/>
        </w:rPr>
        <w:t xml:space="preserve">THIS MEMORANDUM OF UNDERSTANDING </w:t>
      </w:r>
      <w:r>
        <w:rPr>
          <w:sz w:val="20"/>
        </w:rPr>
        <w:t>(“MOU”)</w:t>
      </w:r>
      <w:r>
        <w:rPr>
          <w:b/>
          <w:sz w:val="20"/>
        </w:rPr>
        <w:t xml:space="preserve"> </w:t>
      </w:r>
      <w:r>
        <w:rPr>
          <w:sz w:val="20"/>
        </w:rPr>
        <w:t xml:space="preserve">is entered into by and between the </w:t>
      </w:r>
    </w:p>
    <w:p w:rsidR="00E70637" w:rsidRDefault="00014B72">
      <w:pPr>
        <w:spacing w:after="5" w:line="268" w:lineRule="auto"/>
        <w:ind w:left="447" w:hanging="10"/>
      </w:pPr>
      <w:r>
        <w:rPr>
          <w:sz w:val="20"/>
        </w:rPr>
        <w:t>County of San Luis Obispo, a political subdivision of the State of California hereinafter referred to as "COUNTY," and San Miguel Community Services District, hereinafter referred to as "DISTRICT," and will replace and s</w:t>
      </w:r>
      <w:r>
        <w:rPr>
          <w:sz w:val="20"/>
        </w:rPr>
        <w:t xml:space="preserve">upersede any and all prior written or verbal agreements made and entered into by and between County and District relative to the real property hereinafter described. </w:t>
      </w:r>
    </w:p>
    <w:p w:rsidR="00E70637" w:rsidRDefault="00014B72">
      <w:pPr>
        <w:spacing w:after="8"/>
        <w:ind w:left="452"/>
      </w:pPr>
      <w:r>
        <w:rPr>
          <w:sz w:val="20"/>
        </w:rPr>
        <w:t xml:space="preserve"> </w:t>
      </w:r>
    </w:p>
    <w:p w:rsidR="00E70637" w:rsidRDefault="00014B72">
      <w:pPr>
        <w:spacing w:after="5" w:line="268" w:lineRule="auto"/>
        <w:ind w:left="437" w:firstLine="720"/>
      </w:pPr>
      <w:r>
        <w:rPr>
          <w:b/>
          <w:sz w:val="20"/>
        </w:rPr>
        <w:t xml:space="preserve">WHEREAS, </w:t>
      </w:r>
      <w:r>
        <w:rPr>
          <w:sz w:val="20"/>
        </w:rPr>
        <w:t>County has a need for additional radio communications for County of San Luis O</w:t>
      </w:r>
      <w:r>
        <w:rPr>
          <w:sz w:val="20"/>
        </w:rPr>
        <w:t xml:space="preserve">bispo Fire Department / Cal Fire to better serve the community of San Miguel; and </w:t>
      </w:r>
    </w:p>
    <w:p w:rsidR="00E70637" w:rsidRDefault="00014B72">
      <w:pPr>
        <w:spacing w:after="8"/>
        <w:ind w:left="452"/>
      </w:pPr>
      <w:r>
        <w:rPr>
          <w:sz w:val="20"/>
        </w:rPr>
        <w:t xml:space="preserve"> </w:t>
      </w:r>
    </w:p>
    <w:p w:rsidR="00E70637" w:rsidRDefault="00014B72">
      <w:pPr>
        <w:spacing w:after="5" w:line="268" w:lineRule="auto"/>
        <w:ind w:left="1181" w:hanging="10"/>
      </w:pPr>
      <w:r>
        <w:rPr>
          <w:b/>
          <w:sz w:val="20"/>
        </w:rPr>
        <w:t>WHEREAS,</w:t>
      </w:r>
      <w:r>
        <w:rPr>
          <w:sz w:val="20"/>
        </w:rPr>
        <w:t xml:space="preserve"> the District manages that certain District owned real property located off Tenth </w:t>
      </w:r>
    </w:p>
    <w:p w:rsidR="00E70637" w:rsidRDefault="00014B72">
      <w:pPr>
        <w:spacing w:after="5" w:line="268" w:lineRule="auto"/>
        <w:ind w:left="447" w:hanging="10"/>
      </w:pPr>
      <w:r>
        <w:rPr>
          <w:sz w:val="20"/>
        </w:rPr>
        <w:t xml:space="preserve">Street in the community of San Miguel, which currently has equipment rack space </w:t>
      </w:r>
      <w:r>
        <w:rPr>
          <w:sz w:val="20"/>
        </w:rPr>
        <w:t xml:space="preserve">suitable for a County owned radio repeater; and </w:t>
      </w:r>
    </w:p>
    <w:p w:rsidR="00E70637" w:rsidRDefault="00014B72">
      <w:pPr>
        <w:spacing w:after="8"/>
        <w:ind w:left="1171"/>
      </w:pPr>
      <w:r>
        <w:rPr>
          <w:sz w:val="20"/>
        </w:rPr>
        <w:t xml:space="preserve"> </w:t>
      </w:r>
    </w:p>
    <w:p w:rsidR="00E70637" w:rsidRDefault="00014B72">
      <w:pPr>
        <w:spacing w:after="5" w:line="268" w:lineRule="auto"/>
        <w:ind w:left="437" w:firstLine="720"/>
      </w:pPr>
      <w:r>
        <w:rPr>
          <w:b/>
          <w:sz w:val="20"/>
        </w:rPr>
        <w:t>WHEREAS,</w:t>
      </w:r>
      <w:r>
        <w:rPr>
          <w:sz w:val="20"/>
        </w:rPr>
        <w:t xml:space="preserve"> the District has space available on its antenna to accommodate County radio communications; and, </w:t>
      </w:r>
    </w:p>
    <w:p w:rsidR="00E70637" w:rsidRDefault="00014B72">
      <w:pPr>
        <w:spacing w:after="8"/>
        <w:ind w:left="451"/>
      </w:pPr>
      <w:r>
        <w:rPr>
          <w:sz w:val="20"/>
        </w:rPr>
        <w:t xml:space="preserve"> </w:t>
      </w:r>
    </w:p>
    <w:p w:rsidR="00E70637" w:rsidRDefault="00014B72">
      <w:pPr>
        <w:spacing w:after="5" w:line="268" w:lineRule="auto"/>
        <w:ind w:left="437" w:firstLine="720"/>
      </w:pPr>
      <w:r>
        <w:rPr>
          <w:b/>
          <w:sz w:val="20"/>
        </w:rPr>
        <w:t xml:space="preserve">WHEREAS, </w:t>
      </w:r>
      <w:r>
        <w:rPr>
          <w:sz w:val="20"/>
        </w:rPr>
        <w:t>the District and County desire to enter into this MOU to occupy a portion of said Distr</w:t>
      </w:r>
      <w:r>
        <w:rPr>
          <w:sz w:val="20"/>
        </w:rPr>
        <w:t xml:space="preserve">ict owned rack located off of Tenth Street for the purpose of accommodating the County’s radio equipment to enhance radio communications for the public safety. </w:t>
      </w:r>
    </w:p>
    <w:p w:rsidR="00E70637" w:rsidRDefault="00014B72">
      <w:pPr>
        <w:spacing w:after="8"/>
        <w:ind w:left="451"/>
      </w:pPr>
      <w:r>
        <w:rPr>
          <w:sz w:val="20"/>
        </w:rPr>
        <w:t xml:space="preserve"> </w:t>
      </w:r>
    </w:p>
    <w:p w:rsidR="00E70637" w:rsidRDefault="00014B72">
      <w:pPr>
        <w:spacing w:after="5" w:line="268" w:lineRule="auto"/>
        <w:ind w:left="437" w:firstLine="720"/>
      </w:pPr>
      <w:r>
        <w:rPr>
          <w:b/>
          <w:sz w:val="20"/>
        </w:rPr>
        <w:t>NOW, THEREFORE</w:t>
      </w:r>
      <w:r>
        <w:rPr>
          <w:sz w:val="20"/>
        </w:rPr>
        <w:t>, in consideration of the mutual promises, covenants, agreements and conditions</w:t>
      </w:r>
      <w:r>
        <w:rPr>
          <w:sz w:val="20"/>
        </w:rPr>
        <w:t xml:space="preserve"> herein set forth, County and the District mutually agree as follows: </w:t>
      </w:r>
    </w:p>
    <w:p w:rsidR="00E70637" w:rsidRDefault="00014B72">
      <w:pPr>
        <w:spacing w:after="22"/>
        <w:ind w:left="451"/>
      </w:pPr>
      <w:r>
        <w:rPr>
          <w:sz w:val="20"/>
        </w:rPr>
        <w:t xml:space="preserve"> </w:t>
      </w:r>
    </w:p>
    <w:p w:rsidR="00E70637" w:rsidRDefault="00014B72">
      <w:pPr>
        <w:numPr>
          <w:ilvl w:val="0"/>
          <w:numId w:val="13"/>
        </w:numPr>
        <w:spacing w:after="5" w:line="268" w:lineRule="auto"/>
        <w:ind w:firstLine="720"/>
      </w:pPr>
      <w:r>
        <w:rPr>
          <w:b/>
          <w:sz w:val="20"/>
          <w:u w:val="single" w:color="000000"/>
        </w:rPr>
        <w:t>PREMISES</w:t>
      </w:r>
      <w:r>
        <w:rPr>
          <w:sz w:val="20"/>
        </w:rPr>
        <w:t>: District hereby rents to County, and County hires and takes from District for the term, and upon the conditions hereinafter set forth, those certain premises hereinafter ref</w:t>
      </w:r>
      <w:r>
        <w:rPr>
          <w:sz w:val="20"/>
        </w:rPr>
        <w:t xml:space="preserve">erred to as the "Premises", and more particularly described as rack space located within a building located off of Tenth Street in the Community of San Miguel and antenna space at the same location. </w:t>
      </w:r>
    </w:p>
    <w:p w:rsidR="00E70637" w:rsidRDefault="00014B72">
      <w:pPr>
        <w:spacing w:after="19"/>
        <w:ind w:left="451"/>
      </w:pPr>
      <w:r>
        <w:rPr>
          <w:sz w:val="20"/>
        </w:rPr>
        <w:t xml:space="preserve"> </w:t>
      </w:r>
    </w:p>
    <w:p w:rsidR="00E70637" w:rsidRDefault="00014B72">
      <w:pPr>
        <w:numPr>
          <w:ilvl w:val="0"/>
          <w:numId w:val="13"/>
        </w:numPr>
        <w:spacing w:after="5" w:line="268" w:lineRule="auto"/>
        <w:ind w:firstLine="720"/>
      </w:pPr>
      <w:r>
        <w:rPr>
          <w:b/>
          <w:sz w:val="20"/>
          <w:u w:val="single" w:color="000000"/>
        </w:rPr>
        <w:t>TERM</w:t>
      </w:r>
      <w:r>
        <w:rPr>
          <w:sz w:val="20"/>
        </w:rPr>
        <w:t>: The term of this MOU shall be for a period comme</w:t>
      </w:r>
      <w:r>
        <w:rPr>
          <w:sz w:val="20"/>
        </w:rPr>
        <w:t xml:space="preserve">ncing February 1, 2018 until January 31, 2023, unless terminated by either party giving thirty (30) days prior written notice to the other party of its intention to do so. </w:t>
      </w:r>
    </w:p>
    <w:p w:rsidR="00E70637" w:rsidRDefault="00014B72">
      <w:pPr>
        <w:spacing w:after="19"/>
        <w:ind w:left="451"/>
      </w:pPr>
      <w:r>
        <w:rPr>
          <w:sz w:val="20"/>
        </w:rPr>
        <w:t xml:space="preserve"> </w:t>
      </w:r>
    </w:p>
    <w:p w:rsidR="00E70637" w:rsidRDefault="00014B72">
      <w:pPr>
        <w:numPr>
          <w:ilvl w:val="0"/>
          <w:numId w:val="13"/>
        </w:numPr>
        <w:spacing w:after="5" w:line="268" w:lineRule="auto"/>
        <w:ind w:firstLine="720"/>
      </w:pPr>
      <w:r>
        <w:rPr>
          <w:b/>
          <w:sz w:val="20"/>
          <w:u w:val="single" w:color="000000"/>
        </w:rPr>
        <w:t>RENT</w:t>
      </w:r>
      <w:r>
        <w:rPr>
          <w:sz w:val="20"/>
        </w:rPr>
        <w:t xml:space="preserve">:  There is no rental charge as the placement of the subject County radio equipment is a benefit to the community of San Miguel.   </w:t>
      </w:r>
    </w:p>
    <w:p w:rsidR="00E70637" w:rsidRDefault="00014B72">
      <w:pPr>
        <w:spacing w:after="19"/>
        <w:ind w:left="451"/>
      </w:pPr>
      <w:r>
        <w:rPr>
          <w:sz w:val="20"/>
        </w:rPr>
        <w:t xml:space="preserve"> </w:t>
      </w:r>
    </w:p>
    <w:p w:rsidR="00E70637" w:rsidRDefault="00014B72">
      <w:pPr>
        <w:numPr>
          <w:ilvl w:val="0"/>
          <w:numId w:val="13"/>
        </w:numPr>
        <w:spacing w:after="5" w:line="268" w:lineRule="auto"/>
        <w:ind w:firstLine="720"/>
      </w:pPr>
      <w:r>
        <w:rPr>
          <w:b/>
          <w:sz w:val="20"/>
          <w:u w:val="single" w:color="000000"/>
        </w:rPr>
        <w:lastRenderedPageBreak/>
        <w:t>TENANT IMPROVEMENTS</w:t>
      </w:r>
      <w:r>
        <w:rPr>
          <w:sz w:val="20"/>
        </w:rPr>
        <w:t xml:space="preserve">: County shall make no alterations to the Premises without </w:t>
      </w:r>
    </w:p>
    <w:p w:rsidR="00E70637" w:rsidRDefault="00014B72">
      <w:pPr>
        <w:spacing w:after="0" w:line="268" w:lineRule="auto"/>
        <w:ind w:left="451"/>
        <w:jc w:val="both"/>
      </w:pPr>
      <w:r>
        <w:rPr>
          <w:sz w:val="20"/>
        </w:rPr>
        <w:t>District’s prior written consent. All mater</w:t>
      </w:r>
      <w:r>
        <w:rPr>
          <w:sz w:val="20"/>
        </w:rPr>
        <w:t xml:space="preserve">ials and/or outside contractor costs for materials or services for the County owned facilities or equipment on the Premises, including, but not limited to the radio repeater shall be paid directly by County.  </w:t>
      </w:r>
    </w:p>
    <w:p w:rsidR="00E70637" w:rsidRDefault="00014B72">
      <w:pPr>
        <w:spacing w:after="19"/>
        <w:ind w:left="451"/>
      </w:pPr>
      <w:r>
        <w:rPr>
          <w:sz w:val="20"/>
        </w:rPr>
        <w:t xml:space="preserve"> </w:t>
      </w:r>
    </w:p>
    <w:p w:rsidR="00E70637" w:rsidRDefault="00014B72">
      <w:pPr>
        <w:numPr>
          <w:ilvl w:val="0"/>
          <w:numId w:val="13"/>
        </w:numPr>
        <w:spacing w:after="5" w:line="268" w:lineRule="auto"/>
        <w:ind w:firstLine="720"/>
      </w:pPr>
      <w:r>
        <w:rPr>
          <w:b/>
          <w:sz w:val="20"/>
          <w:u w:val="single" w:color="000000"/>
        </w:rPr>
        <w:t>USE OF PREMISES</w:t>
      </w:r>
      <w:r>
        <w:rPr>
          <w:sz w:val="20"/>
        </w:rPr>
        <w:t>:  The Premises shall be used</w:t>
      </w:r>
      <w:r>
        <w:rPr>
          <w:sz w:val="20"/>
        </w:rPr>
        <w:t xml:space="preserve"> for business of the County to provide communications for public safety and for no other purpose. </w:t>
      </w:r>
    </w:p>
    <w:p w:rsidR="00E70637" w:rsidRDefault="00014B72">
      <w:pPr>
        <w:spacing w:after="19"/>
        <w:ind w:left="451"/>
      </w:pPr>
      <w:r>
        <w:rPr>
          <w:sz w:val="20"/>
        </w:rPr>
        <w:t xml:space="preserve"> </w:t>
      </w:r>
    </w:p>
    <w:p w:rsidR="00E70637" w:rsidRDefault="00014B72">
      <w:pPr>
        <w:numPr>
          <w:ilvl w:val="0"/>
          <w:numId w:val="13"/>
        </w:numPr>
        <w:spacing w:after="5" w:line="268" w:lineRule="auto"/>
        <w:ind w:firstLine="720"/>
      </w:pPr>
      <w:r>
        <w:rPr>
          <w:b/>
          <w:sz w:val="20"/>
          <w:u w:val="single" w:color="000000"/>
        </w:rPr>
        <w:t>UTILITIES</w:t>
      </w:r>
      <w:r>
        <w:rPr>
          <w:sz w:val="20"/>
        </w:rPr>
        <w:t xml:space="preserve">:  The District agrees to pay electric utility service charges used by County during its occupation of the Premises. Any and all fire suppression </w:t>
      </w:r>
      <w:r>
        <w:rPr>
          <w:sz w:val="20"/>
        </w:rPr>
        <w:t xml:space="preserve">systems and any existing fire detection systems shall be maintained by the District according to the requirements of  CalFire/County of San Luis Obispo Fire Department.  </w:t>
      </w:r>
    </w:p>
    <w:p w:rsidR="00E70637" w:rsidRDefault="00014B72">
      <w:pPr>
        <w:spacing w:after="19"/>
        <w:ind w:left="1171"/>
      </w:pPr>
      <w:r>
        <w:rPr>
          <w:sz w:val="20"/>
        </w:rPr>
        <w:t xml:space="preserve"> </w:t>
      </w:r>
    </w:p>
    <w:p w:rsidR="00E70637" w:rsidRDefault="00014B72">
      <w:pPr>
        <w:numPr>
          <w:ilvl w:val="0"/>
          <w:numId w:val="13"/>
        </w:numPr>
        <w:spacing w:after="5" w:line="268" w:lineRule="auto"/>
        <w:ind w:firstLine="720"/>
      </w:pPr>
      <w:r>
        <w:rPr>
          <w:b/>
          <w:sz w:val="20"/>
          <w:u w:val="single" w:color="000000"/>
        </w:rPr>
        <w:t>REPAIRS AND MAINTENANCE</w:t>
      </w:r>
      <w:r>
        <w:rPr>
          <w:sz w:val="20"/>
        </w:rPr>
        <w:t>:  County is solely responsible for maintenance and repair o</w:t>
      </w:r>
      <w:r>
        <w:rPr>
          <w:sz w:val="20"/>
        </w:rPr>
        <w:t>f its County installed radio equipment and the District is responsible for maintaining and repairing the equipment rack space and antenna. Upon termination of this MOU, County shall restore the Premises to original condition, to the satisfaction of the Dis</w:t>
      </w:r>
      <w:r>
        <w:rPr>
          <w:sz w:val="20"/>
        </w:rPr>
        <w:t xml:space="preserve">trict. </w:t>
      </w:r>
    </w:p>
    <w:p w:rsidR="00E70637" w:rsidRDefault="00014B72">
      <w:pPr>
        <w:spacing w:after="19"/>
        <w:ind w:left="1171"/>
      </w:pPr>
      <w:r>
        <w:rPr>
          <w:sz w:val="20"/>
        </w:rPr>
        <w:t xml:space="preserve"> </w:t>
      </w:r>
    </w:p>
    <w:p w:rsidR="00E70637" w:rsidRDefault="00014B72">
      <w:pPr>
        <w:numPr>
          <w:ilvl w:val="0"/>
          <w:numId w:val="13"/>
        </w:numPr>
        <w:spacing w:after="5" w:line="268" w:lineRule="auto"/>
        <w:ind w:firstLine="720"/>
      </w:pPr>
      <w:r>
        <w:rPr>
          <w:b/>
          <w:sz w:val="20"/>
          <w:u w:val="single" w:color="000000"/>
        </w:rPr>
        <w:t>DESTRUCTION OF PREMISES</w:t>
      </w:r>
      <w:r>
        <w:rPr>
          <w:sz w:val="20"/>
        </w:rPr>
        <w:t>: In the event of a partial destruction of the Premises during the term hereof, from any cause, County shall have the option to terminate this MOU. A total destruction of the building in which the Premises are situated shal</w:t>
      </w:r>
      <w:r>
        <w:rPr>
          <w:sz w:val="20"/>
        </w:rPr>
        <w:t xml:space="preserve">l terminate this MOU. </w:t>
      </w:r>
    </w:p>
    <w:p w:rsidR="00E70637" w:rsidRDefault="00014B72">
      <w:pPr>
        <w:spacing w:after="19"/>
        <w:ind w:left="1171"/>
      </w:pPr>
      <w:r>
        <w:rPr>
          <w:sz w:val="20"/>
        </w:rPr>
        <w:t xml:space="preserve"> </w:t>
      </w:r>
    </w:p>
    <w:p w:rsidR="00E70637" w:rsidRDefault="00014B72">
      <w:pPr>
        <w:numPr>
          <w:ilvl w:val="0"/>
          <w:numId w:val="13"/>
        </w:numPr>
        <w:spacing w:after="5" w:line="268" w:lineRule="auto"/>
        <w:ind w:firstLine="720"/>
      </w:pPr>
      <w:r>
        <w:rPr>
          <w:b/>
          <w:sz w:val="20"/>
          <w:u w:val="single" w:color="000000"/>
        </w:rPr>
        <w:t>ACCESS</w:t>
      </w:r>
      <w:r>
        <w:rPr>
          <w:sz w:val="20"/>
        </w:rPr>
        <w:t xml:space="preserve">:  District shall use its best efforts to provide County with access to the Premises on a twenty-four hour a day, seven days a week basis.  </w:t>
      </w:r>
    </w:p>
    <w:p w:rsidR="00E70637" w:rsidRDefault="00014B72">
      <w:pPr>
        <w:spacing w:after="19"/>
        <w:ind w:left="1171"/>
      </w:pPr>
      <w:r>
        <w:rPr>
          <w:sz w:val="20"/>
        </w:rPr>
        <w:t xml:space="preserve"> </w:t>
      </w:r>
    </w:p>
    <w:p w:rsidR="00E70637" w:rsidRDefault="00014B72">
      <w:pPr>
        <w:numPr>
          <w:ilvl w:val="0"/>
          <w:numId w:val="13"/>
        </w:numPr>
        <w:spacing w:after="9"/>
        <w:ind w:firstLine="720"/>
      </w:pPr>
      <w:r>
        <w:rPr>
          <w:b/>
          <w:sz w:val="20"/>
          <w:u w:val="single" w:color="000000"/>
        </w:rPr>
        <w:t>INSURANCE</w:t>
      </w:r>
      <w:r>
        <w:rPr>
          <w:sz w:val="20"/>
        </w:rPr>
        <w:t>:</w:t>
      </w:r>
      <w:r>
        <w:rPr>
          <w:b/>
          <w:sz w:val="20"/>
        </w:rPr>
        <w:t xml:space="preserve"> </w:t>
      </w:r>
    </w:p>
    <w:p w:rsidR="00E70637" w:rsidRDefault="00014B72">
      <w:pPr>
        <w:spacing w:after="19"/>
        <w:ind w:left="451"/>
      </w:pPr>
      <w:r>
        <w:rPr>
          <w:b/>
          <w:sz w:val="20"/>
        </w:rPr>
        <w:t xml:space="preserve"> </w:t>
      </w:r>
      <w:r>
        <w:rPr>
          <w:b/>
          <w:sz w:val="20"/>
        </w:rPr>
        <w:tab/>
        <w:t xml:space="preserve"> </w:t>
      </w:r>
      <w:r>
        <w:rPr>
          <w:b/>
          <w:sz w:val="20"/>
        </w:rPr>
        <w:tab/>
        <w:t xml:space="preserve"> </w:t>
      </w:r>
    </w:p>
    <w:p w:rsidR="00E70637" w:rsidRDefault="00014B72">
      <w:pPr>
        <w:tabs>
          <w:tab w:val="center" w:pos="1988"/>
          <w:tab w:val="center" w:pos="3297"/>
        </w:tabs>
        <w:spacing w:after="5" w:line="268" w:lineRule="auto"/>
      </w:pPr>
      <w:r>
        <w:tab/>
      </w:r>
      <w:r>
        <w:rPr>
          <w:b/>
          <w:sz w:val="20"/>
        </w:rPr>
        <w:t>A.</w:t>
      </w:r>
      <w:r>
        <w:rPr>
          <w:sz w:val="20"/>
        </w:rPr>
        <w:t xml:space="preserve">  </w:t>
      </w:r>
      <w:r>
        <w:rPr>
          <w:sz w:val="20"/>
        </w:rPr>
        <w:tab/>
        <w:t xml:space="preserve">Fire Insurance. </w:t>
      </w:r>
    </w:p>
    <w:p w:rsidR="00E70637" w:rsidRDefault="00014B72">
      <w:pPr>
        <w:numPr>
          <w:ilvl w:val="1"/>
          <w:numId w:val="13"/>
        </w:numPr>
        <w:spacing w:after="5" w:line="268" w:lineRule="auto"/>
        <w:ind w:right="119" w:firstLine="2160"/>
      </w:pPr>
      <w:r>
        <w:rPr>
          <w:sz w:val="20"/>
          <w:u w:val="single" w:color="000000"/>
        </w:rPr>
        <w:t>District</w:t>
      </w:r>
      <w:r>
        <w:rPr>
          <w:sz w:val="20"/>
        </w:rPr>
        <w:t>:  District’s policy as to the building and Premises shall be primary. District at its cost shall maintain during the term of this MOU on the building and Premises a policy or policies of standard fire and extended coverage insurance to the extent of at le</w:t>
      </w:r>
      <w:r>
        <w:rPr>
          <w:sz w:val="20"/>
        </w:rPr>
        <w:t xml:space="preserve">ast ninety (90%) percent of full replacement value thereof. </w:t>
      </w:r>
    </w:p>
    <w:p w:rsidR="00E70637" w:rsidRDefault="00014B72">
      <w:pPr>
        <w:numPr>
          <w:ilvl w:val="1"/>
          <w:numId w:val="13"/>
        </w:numPr>
        <w:spacing w:after="9"/>
        <w:ind w:right="119" w:firstLine="2160"/>
      </w:pPr>
      <w:r>
        <w:rPr>
          <w:sz w:val="20"/>
          <w:u w:val="single" w:color="000000"/>
        </w:rPr>
        <w:t>County</w:t>
      </w:r>
      <w:r>
        <w:rPr>
          <w:sz w:val="20"/>
        </w:rPr>
        <w:t xml:space="preserve">: County is presently self-insured. County at its cost shall procure </w:t>
      </w:r>
    </w:p>
    <w:p w:rsidR="00E70637" w:rsidRDefault="00014B72">
      <w:pPr>
        <w:spacing w:after="5" w:line="268" w:lineRule="auto"/>
        <w:ind w:left="447" w:right="189" w:hanging="10"/>
      </w:pPr>
      <w:r>
        <w:rPr>
          <w:sz w:val="20"/>
        </w:rPr>
        <w:t>and maintain during the term of this MOU, a policy of fire insurance on County’s personal property including improvemen</w:t>
      </w:r>
      <w:r>
        <w:rPr>
          <w:sz w:val="20"/>
        </w:rPr>
        <w:t xml:space="preserve">ts paid for by the County, within the  Premises. </w:t>
      </w:r>
      <w:r>
        <w:rPr>
          <w:b/>
          <w:sz w:val="20"/>
        </w:rPr>
        <w:t>B.</w:t>
      </w:r>
      <w:r>
        <w:rPr>
          <w:sz w:val="20"/>
        </w:rPr>
        <w:t xml:space="preserve">  </w:t>
      </w:r>
      <w:r>
        <w:rPr>
          <w:sz w:val="20"/>
        </w:rPr>
        <w:tab/>
        <w:t xml:space="preserve">Liability Insurance. </w:t>
      </w:r>
    </w:p>
    <w:p w:rsidR="00E70637" w:rsidRDefault="00014B72">
      <w:pPr>
        <w:numPr>
          <w:ilvl w:val="1"/>
          <w:numId w:val="14"/>
        </w:numPr>
        <w:spacing w:after="5" w:line="268" w:lineRule="auto"/>
        <w:ind w:right="1434" w:firstLine="1440"/>
      </w:pPr>
      <w:r>
        <w:rPr>
          <w:sz w:val="20"/>
          <w:u w:val="single" w:color="000000"/>
        </w:rPr>
        <w:t>District</w:t>
      </w:r>
      <w:r>
        <w:rPr>
          <w:sz w:val="20"/>
        </w:rPr>
        <w:t xml:space="preserve">: District agrees to maintain in force throughout the term hereof, at District’s cost, commercial general liability insurance.  This insurance shall include, but shall not </w:t>
      </w:r>
      <w:r>
        <w:rPr>
          <w:sz w:val="20"/>
        </w:rPr>
        <w:t>be limited to, commercial general liability insurance providing protection against third party claims arising from bodily and personal injury, including death resulting therefrom, and damage to property resulting from any act or occurrence arising out of D</w:t>
      </w:r>
      <w:r>
        <w:rPr>
          <w:sz w:val="20"/>
        </w:rPr>
        <w:t>istrict’s operations during the time of this MOU. The commercial general liability policies shall name “County of San Luis Obispo, its officers and employees” as additional insureds.  The policy shall provide that the District’s insurance will operate as p</w:t>
      </w:r>
      <w:r>
        <w:rPr>
          <w:sz w:val="20"/>
        </w:rPr>
        <w:t xml:space="preserve">rimary insurance and that no other insurance maintained by the County will be called upon to contribute to a loss hereunder. </w:t>
      </w:r>
    </w:p>
    <w:p w:rsidR="00E70637" w:rsidRDefault="00014B72">
      <w:pPr>
        <w:numPr>
          <w:ilvl w:val="1"/>
          <w:numId w:val="14"/>
        </w:numPr>
        <w:spacing w:after="5" w:line="268" w:lineRule="auto"/>
        <w:ind w:right="1434" w:firstLine="1440"/>
      </w:pPr>
      <w:r>
        <w:rPr>
          <w:sz w:val="20"/>
          <w:u w:val="single" w:color="000000"/>
        </w:rPr>
        <w:lastRenderedPageBreak/>
        <w:t>County</w:t>
      </w:r>
      <w:r>
        <w:rPr>
          <w:sz w:val="20"/>
        </w:rPr>
        <w:t xml:space="preserve">: County is presently self-insured.  </w:t>
      </w:r>
      <w:r>
        <w:rPr>
          <w:b/>
          <w:sz w:val="20"/>
        </w:rPr>
        <w:t>C.</w:t>
      </w:r>
      <w:r>
        <w:rPr>
          <w:sz w:val="20"/>
        </w:rPr>
        <w:t xml:space="preserve">  </w:t>
      </w:r>
      <w:r>
        <w:rPr>
          <w:sz w:val="20"/>
        </w:rPr>
        <w:tab/>
        <w:t xml:space="preserve">Exemption of County from Liability. </w:t>
      </w:r>
    </w:p>
    <w:p w:rsidR="00E70637" w:rsidRDefault="00014B72">
      <w:pPr>
        <w:spacing w:after="5" w:line="268" w:lineRule="auto"/>
        <w:ind w:left="447" w:hanging="10"/>
      </w:pPr>
      <w:r>
        <w:rPr>
          <w:sz w:val="20"/>
        </w:rPr>
        <w:t>Except for County’s willful sole neglect cond</w:t>
      </w:r>
      <w:r>
        <w:rPr>
          <w:sz w:val="20"/>
        </w:rPr>
        <w:t>uct, District hereby agrees that County shall not be liable for any reason in connection with the building, including, without limitation, events that occur in the common areas, or for damage or injury caused by fire, utility outage or interruption, pipe o</w:t>
      </w:r>
      <w:r>
        <w:rPr>
          <w:sz w:val="20"/>
        </w:rPr>
        <w:t>r sprinkler leakage, or similar causes, injury to District’s business or loss of income therefrom or for damage to the goods, wares, merchandise, or other property of District, District’s employees, or District’s invitees, in or about the Premises; nor sha</w:t>
      </w:r>
      <w:r>
        <w:rPr>
          <w:sz w:val="20"/>
        </w:rPr>
        <w:t>ll County be liable for injury to the person of District,  District’s employees, or District’s invitees,  whether such damage results from conditions arising upon the Premises or upon other portions of the building in which the Premises are a part, or from</w:t>
      </w:r>
      <w:r>
        <w:rPr>
          <w:sz w:val="20"/>
        </w:rPr>
        <w:t xml:space="preserve"> any other sources or places.  County shall not be liable to District for any damages arising from any act or neglect of any other tenant, if any, of the building in which the Premises are located. </w:t>
      </w:r>
    </w:p>
    <w:p w:rsidR="00E70637" w:rsidRDefault="00014B72">
      <w:pPr>
        <w:spacing w:after="19"/>
        <w:ind w:left="451"/>
      </w:pPr>
      <w:r>
        <w:rPr>
          <w:sz w:val="20"/>
        </w:rPr>
        <w:t xml:space="preserve"> </w:t>
      </w:r>
    </w:p>
    <w:p w:rsidR="00E70637" w:rsidRDefault="00014B72">
      <w:pPr>
        <w:numPr>
          <w:ilvl w:val="0"/>
          <w:numId w:val="13"/>
        </w:numPr>
        <w:spacing w:after="5" w:line="268" w:lineRule="auto"/>
        <w:ind w:firstLine="720"/>
      </w:pPr>
      <w:r>
        <w:rPr>
          <w:b/>
          <w:sz w:val="20"/>
          <w:u w:val="single" w:color="000000"/>
        </w:rPr>
        <w:t>INDEMNIFICATION</w:t>
      </w:r>
      <w:r>
        <w:rPr>
          <w:sz w:val="20"/>
        </w:rPr>
        <w:t>: To the fullest extent permitted by law</w:t>
      </w:r>
      <w:r>
        <w:rPr>
          <w:sz w:val="20"/>
        </w:rPr>
        <w:t>, District shall indemnify, defend, and hold harmless the County and its officers, agents, employees, and volunteers from and against all claims, demands, damages, liabilities, loss, costs, and expense (including attorney’s fees and costs of litigation) of</w:t>
      </w:r>
      <w:r>
        <w:rPr>
          <w:sz w:val="20"/>
        </w:rPr>
        <w:t xml:space="preserve"> every nature arising out of or in connection with District’s performance or attempted performance of any obligation or duty provided for or relating to this MOU and/or the Premises, except such loss or damage which was caused by sole negligence or willful</w:t>
      </w:r>
      <w:r>
        <w:rPr>
          <w:sz w:val="20"/>
        </w:rPr>
        <w:t xml:space="preserve"> misconduct of the County.  </w:t>
      </w:r>
    </w:p>
    <w:p w:rsidR="00E70637" w:rsidRDefault="00014B72">
      <w:pPr>
        <w:spacing w:after="19"/>
        <w:ind w:left="1171"/>
      </w:pPr>
      <w:r>
        <w:rPr>
          <w:sz w:val="20"/>
        </w:rPr>
        <w:t xml:space="preserve"> </w:t>
      </w:r>
    </w:p>
    <w:p w:rsidR="00E70637" w:rsidRDefault="00014B72">
      <w:pPr>
        <w:numPr>
          <w:ilvl w:val="0"/>
          <w:numId w:val="13"/>
        </w:numPr>
        <w:spacing w:after="5" w:line="268" w:lineRule="auto"/>
        <w:ind w:firstLine="720"/>
      </w:pPr>
      <w:r>
        <w:rPr>
          <w:b/>
          <w:sz w:val="20"/>
          <w:u w:val="single" w:color="000000"/>
        </w:rPr>
        <w:t>NOTICES</w:t>
      </w:r>
      <w:r>
        <w:rPr>
          <w:sz w:val="20"/>
        </w:rPr>
        <w:t>:  Any notices, demands, or communication, under or in connection with this MOU, may be served upon County by personal service, or by mailing the same by certified mail in the United States Post Office, postage prepaid</w:t>
      </w:r>
      <w:r>
        <w:rPr>
          <w:sz w:val="20"/>
        </w:rPr>
        <w:t xml:space="preserve">, and directed to County at: </w:t>
      </w:r>
    </w:p>
    <w:p w:rsidR="00E70637" w:rsidRDefault="00014B72">
      <w:pPr>
        <w:spacing w:after="19"/>
        <w:ind w:left="1171"/>
      </w:pPr>
      <w:r>
        <w:rPr>
          <w:sz w:val="20"/>
        </w:rPr>
        <w:t xml:space="preserve"> </w:t>
      </w:r>
    </w:p>
    <w:p w:rsidR="00E70637" w:rsidRDefault="00014B72">
      <w:pPr>
        <w:tabs>
          <w:tab w:val="center" w:pos="1171"/>
          <w:tab w:val="center" w:pos="1891"/>
          <w:tab w:val="center" w:pos="2611"/>
          <w:tab w:val="center" w:pos="4551"/>
        </w:tabs>
        <w:spacing w:after="5" w:line="268" w:lineRule="auto"/>
      </w:pPr>
      <w:r>
        <w:tab/>
      </w:r>
      <w:r>
        <w:rPr>
          <w:sz w:val="20"/>
        </w:rPr>
        <w:t xml:space="preserve"> </w:t>
      </w:r>
      <w:r>
        <w:rPr>
          <w:sz w:val="20"/>
        </w:rPr>
        <w:tab/>
        <w:t xml:space="preserve"> </w:t>
      </w:r>
      <w:r>
        <w:rPr>
          <w:sz w:val="20"/>
        </w:rPr>
        <w:tab/>
        <w:t xml:space="preserve"> </w:t>
      </w:r>
      <w:r>
        <w:rPr>
          <w:sz w:val="20"/>
        </w:rPr>
        <w:tab/>
        <w:t xml:space="preserve">County of San Luis Obispo </w:t>
      </w:r>
    </w:p>
    <w:p w:rsidR="00E70637" w:rsidRDefault="00014B72">
      <w:pPr>
        <w:spacing w:after="8"/>
        <w:ind w:left="10" w:right="465" w:hanging="10"/>
        <w:jc w:val="center"/>
      </w:pPr>
      <w:r>
        <w:rPr>
          <w:sz w:val="20"/>
        </w:rPr>
        <w:t xml:space="preserve">Central Services Department </w:t>
      </w:r>
    </w:p>
    <w:p w:rsidR="00E70637" w:rsidRDefault="00014B72">
      <w:pPr>
        <w:spacing w:after="8"/>
        <w:ind w:left="10" w:right="276" w:hanging="10"/>
        <w:jc w:val="center"/>
      </w:pPr>
      <w:r>
        <w:rPr>
          <w:sz w:val="20"/>
        </w:rPr>
        <w:t xml:space="preserve">Real Property Services Division </w:t>
      </w:r>
    </w:p>
    <w:p w:rsidR="00E70637" w:rsidRDefault="00014B72">
      <w:pPr>
        <w:spacing w:after="5" w:line="268" w:lineRule="auto"/>
        <w:ind w:left="3341" w:hanging="10"/>
      </w:pPr>
      <w:r>
        <w:rPr>
          <w:sz w:val="20"/>
        </w:rPr>
        <w:t xml:space="preserve">1087 Santa Rosa Street </w:t>
      </w:r>
    </w:p>
    <w:p w:rsidR="00E70637" w:rsidRDefault="00014B72">
      <w:pPr>
        <w:spacing w:after="5" w:line="268" w:lineRule="auto"/>
        <w:ind w:left="3341" w:hanging="10"/>
      </w:pPr>
      <w:r>
        <w:rPr>
          <w:sz w:val="20"/>
        </w:rPr>
        <w:t xml:space="preserve">San Luis Obispo, CA 93408 </w:t>
      </w:r>
    </w:p>
    <w:p w:rsidR="00E70637" w:rsidRDefault="00014B72">
      <w:pPr>
        <w:spacing w:after="5" w:line="268" w:lineRule="auto"/>
        <w:ind w:left="3341" w:hanging="10"/>
      </w:pPr>
      <w:r>
        <w:rPr>
          <w:sz w:val="20"/>
        </w:rPr>
        <w:t xml:space="preserve">Attention:  Phil D’Acri, County Real Property Manager </w:t>
      </w:r>
    </w:p>
    <w:p w:rsidR="00E70637" w:rsidRDefault="00014B72">
      <w:pPr>
        <w:spacing w:after="5" w:line="268" w:lineRule="auto"/>
        <w:ind w:left="3341" w:hanging="10"/>
      </w:pPr>
      <w:r>
        <w:rPr>
          <w:sz w:val="20"/>
        </w:rPr>
        <w:t xml:space="preserve">Direct:  (805) 781-5206 </w:t>
      </w:r>
    </w:p>
    <w:p w:rsidR="00E70637" w:rsidRDefault="00014B72">
      <w:pPr>
        <w:spacing w:after="5" w:line="268" w:lineRule="auto"/>
        <w:ind w:left="3341" w:hanging="10"/>
      </w:pPr>
      <w:r>
        <w:rPr>
          <w:sz w:val="20"/>
        </w:rPr>
        <w:t xml:space="preserve">Email:  pdacri@co.slo.ca.us </w:t>
      </w:r>
    </w:p>
    <w:p w:rsidR="00E70637" w:rsidRDefault="00014B72">
      <w:pPr>
        <w:spacing w:after="8"/>
        <w:ind w:left="1171"/>
      </w:pPr>
      <w:r>
        <w:rPr>
          <w:sz w:val="20"/>
        </w:rPr>
        <w:t xml:space="preserve"> </w:t>
      </w:r>
    </w:p>
    <w:p w:rsidR="00E70637" w:rsidRDefault="00014B72">
      <w:pPr>
        <w:spacing w:after="5" w:line="268" w:lineRule="auto"/>
        <w:ind w:left="447" w:right="2178" w:hanging="10"/>
      </w:pPr>
      <w:r>
        <w:rPr>
          <w:sz w:val="20"/>
        </w:rPr>
        <w:t xml:space="preserve"> and may likewise be served on the District by mailing the same addressed to: </w:t>
      </w:r>
    </w:p>
    <w:p w:rsidR="00E70637" w:rsidRDefault="00014B72">
      <w:pPr>
        <w:tabs>
          <w:tab w:val="center" w:pos="451"/>
          <w:tab w:val="center" w:pos="1171"/>
          <w:tab w:val="center" w:pos="1891"/>
          <w:tab w:val="center" w:pos="2610"/>
          <w:tab w:val="center" w:pos="5170"/>
        </w:tabs>
        <w:spacing w:after="5" w:line="268" w:lineRule="auto"/>
      </w:pPr>
      <w:r>
        <w:tab/>
      </w:r>
      <w:r>
        <w:rPr>
          <w:sz w:val="20"/>
        </w:rPr>
        <w:t xml:space="preserve"> </w:t>
      </w:r>
      <w:r>
        <w:rPr>
          <w:sz w:val="20"/>
        </w:rPr>
        <w:tab/>
        <w:t xml:space="preserve"> </w:t>
      </w:r>
      <w:r>
        <w:rPr>
          <w:sz w:val="20"/>
        </w:rPr>
        <w:tab/>
        <w:t xml:space="preserve"> </w:t>
      </w:r>
      <w:r>
        <w:rPr>
          <w:sz w:val="20"/>
        </w:rPr>
        <w:tab/>
        <w:t xml:space="preserve"> </w:t>
      </w:r>
      <w:r>
        <w:rPr>
          <w:sz w:val="20"/>
        </w:rPr>
        <w:tab/>
        <w:t xml:space="preserve">San Miguel Community Services District </w:t>
      </w:r>
    </w:p>
    <w:p w:rsidR="00E70637" w:rsidRDefault="00014B72">
      <w:pPr>
        <w:tabs>
          <w:tab w:val="center" w:pos="450"/>
          <w:tab w:val="center" w:pos="1170"/>
          <w:tab w:val="center" w:pos="1890"/>
          <w:tab w:val="center" w:pos="2610"/>
          <w:tab w:val="center" w:pos="5278"/>
        </w:tabs>
        <w:spacing w:after="5" w:line="268" w:lineRule="auto"/>
      </w:pPr>
      <w:r>
        <w:tab/>
      </w:r>
      <w:r>
        <w:rPr>
          <w:sz w:val="20"/>
        </w:rPr>
        <w:t xml:space="preserve"> </w:t>
      </w:r>
      <w:r>
        <w:rPr>
          <w:sz w:val="20"/>
        </w:rPr>
        <w:tab/>
        <w:t xml:space="preserve"> </w:t>
      </w:r>
      <w:r>
        <w:rPr>
          <w:sz w:val="20"/>
        </w:rPr>
        <w:tab/>
        <w:t xml:space="preserve"> </w:t>
      </w:r>
      <w:r>
        <w:rPr>
          <w:sz w:val="20"/>
        </w:rPr>
        <w:tab/>
        <w:t xml:space="preserve"> </w:t>
      </w:r>
      <w:r>
        <w:rPr>
          <w:sz w:val="20"/>
        </w:rPr>
        <w:tab/>
        <w:t xml:space="preserve">Post Office Box 180, San Miguel, CA 93451 </w:t>
      </w:r>
    </w:p>
    <w:p w:rsidR="00E70637" w:rsidRDefault="00014B72">
      <w:pPr>
        <w:tabs>
          <w:tab w:val="center" w:pos="450"/>
          <w:tab w:val="center" w:pos="1170"/>
          <w:tab w:val="center" w:pos="1890"/>
          <w:tab w:val="center" w:pos="2610"/>
          <w:tab w:val="center" w:pos="5324"/>
        </w:tabs>
        <w:spacing w:after="5" w:line="268" w:lineRule="auto"/>
      </w:pPr>
      <w:r>
        <w:tab/>
      </w:r>
      <w:r>
        <w:rPr>
          <w:sz w:val="20"/>
        </w:rPr>
        <w:t xml:space="preserve"> </w:t>
      </w:r>
      <w:r>
        <w:rPr>
          <w:sz w:val="20"/>
        </w:rPr>
        <w:tab/>
        <w:t xml:space="preserve"> </w:t>
      </w:r>
      <w:r>
        <w:rPr>
          <w:sz w:val="20"/>
        </w:rPr>
        <w:tab/>
        <w:t xml:space="preserve"> </w:t>
      </w:r>
      <w:r>
        <w:rPr>
          <w:sz w:val="20"/>
        </w:rPr>
        <w:tab/>
        <w:t xml:space="preserve"> </w:t>
      </w:r>
      <w:r>
        <w:rPr>
          <w:sz w:val="20"/>
        </w:rPr>
        <w:tab/>
        <w:t xml:space="preserve">Attention: </w:t>
      </w:r>
      <w:r>
        <w:rPr>
          <w:sz w:val="20"/>
        </w:rPr>
        <w:t xml:space="preserve"> Kelly Dodds, Assistant Fire Chief </w:t>
      </w:r>
    </w:p>
    <w:p w:rsidR="00E70637" w:rsidRDefault="00014B72">
      <w:pPr>
        <w:tabs>
          <w:tab w:val="center" w:pos="450"/>
          <w:tab w:val="center" w:pos="1170"/>
          <w:tab w:val="center" w:pos="1890"/>
          <w:tab w:val="center" w:pos="2609"/>
          <w:tab w:val="center" w:pos="4644"/>
        </w:tabs>
        <w:spacing w:after="5" w:line="268" w:lineRule="auto"/>
      </w:pPr>
      <w:r>
        <w:tab/>
      </w:r>
      <w:r>
        <w:rPr>
          <w:sz w:val="20"/>
        </w:rPr>
        <w:t xml:space="preserve"> </w:t>
      </w:r>
      <w:r>
        <w:rPr>
          <w:sz w:val="20"/>
        </w:rPr>
        <w:tab/>
        <w:t xml:space="preserve"> </w:t>
      </w:r>
      <w:r>
        <w:rPr>
          <w:sz w:val="20"/>
        </w:rPr>
        <w:tab/>
        <w:t xml:space="preserve"> </w:t>
      </w:r>
      <w:r>
        <w:rPr>
          <w:sz w:val="20"/>
        </w:rPr>
        <w:tab/>
        <w:t xml:space="preserve"> </w:t>
      </w:r>
      <w:r>
        <w:rPr>
          <w:sz w:val="20"/>
        </w:rPr>
        <w:tab/>
        <w:t xml:space="preserve">Direct:  (805) 467-3388 x 206 </w:t>
      </w:r>
    </w:p>
    <w:p w:rsidR="00E70637" w:rsidRDefault="00014B72">
      <w:pPr>
        <w:tabs>
          <w:tab w:val="center" w:pos="449"/>
          <w:tab w:val="center" w:pos="1169"/>
          <w:tab w:val="center" w:pos="1889"/>
          <w:tab w:val="center" w:pos="2609"/>
          <w:tab w:val="center" w:pos="4920"/>
        </w:tabs>
        <w:spacing w:after="5" w:line="268" w:lineRule="auto"/>
      </w:pPr>
      <w:r>
        <w:tab/>
      </w:r>
      <w:r>
        <w:rPr>
          <w:sz w:val="20"/>
        </w:rPr>
        <w:t xml:space="preserve"> </w:t>
      </w:r>
      <w:r>
        <w:rPr>
          <w:sz w:val="20"/>
        </w:rPr>
        <w:tab/>
        <w:t xml:space="preserve"> </w:t>
      </w:r>
      <w:r>
        <w:rPr>
          <w:sz w:val="20"/>
        </w:rPr>
        <w:tab/>
        <w:t xml:space="preserve"> </w:t>
      </w:r>
      <w:r>
        <w:rPr>
          <w:sz w:val="20"/>
        </w:rPr>
        <w:tab/>
        <w:t xml:space="preserve"> </w:t>
      </w:r>
      <w:r>
        <w:rPr>
          <w:sz w:val="20"/>
        </w:rPr>
        <w:tab/>
        <w:t xml:space="preserve">Email:  kdodds@sanmiguelcsd.ord </w:t>
      </w:r>
    </w:p>
    <w:p w:rsidR="00E70637" w:rsidRDefault="00014B72">
      <w:pPr>
        <w:spacing w:after="8"/>
        <w:ind w:left="449"/>
      </w:pPr>
      <w:r>
        <w:rPr>
          <w:sz w:val="20"/>
        </w:rPr>
        <w:t xml:space="preserve"> </w:t>
      </w:r>
    </w:p>
    <w:p w:rsidR="00E70637" w:rsidRDefault="00014B72">
      <w:pPr>
        <w:spacing w:after="5" w:line="268" w:lineRule="auto"/>
        <w:ind w:left="447" w:hanging="10"/>
      </w:pPr>
      <w:r>
        <w:rPr>
          <w:sz w:val="20"/>
        </w:rPr>
        <w:t xml:space="preserve">Either County or District may change such address by notifying the other party in writing as to such new address as Landlord or County may desire used and which address shall continue as the address until further written notice. </w:t>
      </w:r>
    </w:p>
    <w:p w:rsidR="00E70637" w:rsidRDefault="00014B72">
      <w:pPr>
        <w:spacing w:after="21"/>
        <w:ind w:left="449"/>
      </w:pPr>
      <w:r>
        <w:rPr>
          <w:sz w:val="20"/>
        </w:rPr>
        <w:t xml:space="preserve"> </w:t>
      </w:r>
    </w:p>
    <w:p w:rsidR="00E70637" w:rsidRDefault="00014B72">
      <w:pPr>
        <w:numPr>
          <w:ilvl w:val="0"/>
          <w:numId w:val="15"/>
        </w:numPr>
        <w:spacing w:after="5" w:line="268" w:lineRule="auto"/>
        <w:ind w:hanging="720"/>
      </w:pPr>
      <w:r>
        <w:rPr>
          <w:b/>
          <w:sz w:val="20"/>
          <w:u w:val="single" w:color="000000"/>
        </w:rPr>
        <w:t>ASSIGNMENT</w:t>
      </w:r>
      <w:r>
        <w:rPr>
          <w:sz w:val="20"/>
        </w:rPr>
        <w:t>:  This MOU is</w:t>
      </w:r>
      <w:r>
        <w:rPr>
          <w:sz w:val="20"/>
        </w:rPr>
        <w:t xml:space="preserve"> of a personal nature and County shall not assign, sublet, pledge or otherwise transfer this MOU, either voluntarily or by operation of law, in whole or in part. </w:t>
      </w:r>
    </w:p>
    <w:p w:rsidR="00E70637" w:rsidRDefault="00014B72">
      <w:pPr>
        <w:spacing w:after="19"/>
        <w:ind w:left="1171"/>
      </w:pPr>
      <w:r>
        <w:rPr>
          <w:sz w:val="20"/>
        </w:rPr>
        <w:t xml:space="preserve"> </w:t>
      </w:r>
    </w:p>
    <w:p w:rsidR="00E70637" w:rsidRDefault="00014B72">
      <w:pPr>
        <w:numPr>
          <w:ilvl w:val="0"/>
          <w:numId w:val="15"/>
        </w:numPr>
        <w:spacing w:after="9"/>
        <w:ind w:hanging="720"/>
      </w:pPr>
      <w:r>
        <w:rPr>
          <w:b/>
          <w:sz w:val="20"/>
          <w:u w:val="single" w:color="000000"/>
        </w:rPr>
        <w:lastRenderedPageBreak/>
        <w:t>ENVIRONMENTAL MATTERS/COVENANTS REGARDING HAZARDOUS</w:t>
      </w:r>
      <w:r>
        <w:rPr>
          <w:b/>
          <w:sz w:val="20"/>
        </w:rPr>
        <w:t xml:space="preserve"> </w:t>
      </w:r>
      <w:r>
        <w:rPr>
          <w:b/>
          <w:sz w:val="20"/>
          <w:u w:val="single" w:color="000000"/>
        </w:rPr>
        <w:t>MATERIALS</w:t>
      </w:r>
      <w:r>
        <w:rPr>
          <w:sz w:val="20"/>
        </w:rPr>
        <w:t xml:space="preserve">: </w:t>
      </w:r>
      <w:r>
        <w:rPr>
          <w:b/>
          <w:sz w:val="20"/>
        </w:rPr>
        <w:t xml:space="preserve">  </w:t>
      </w:r>
    </w:p>
    <w:p w:rsidR="00E70637" w:rsidRDefault="00014B72">
      <w:pPr>
        <w:spacing w:after="5" w:line="268" w:lineRule="auto"/>
        <w:ind w:left="447" w:hanging="10"/>
      </w:pPr>
      <w:r>
        <w:rPr>
          <w:sz w:val="20"/>
        </w:rPr>
        <w:t>District shall at all tim</w:t>
      </w:r>
      <w:r>
        <w:rPr>
          <w:sz w:val="20"/>
        </w:rPr>
        <w:t>es and in all respects comply with all federal, state and local laws, ordinances and regulations ("Hazardous Materials Laws") relating to industrial hygiene, environmental protection or the use, analysis, generation, manufacture, storage, disposal or trans</w:t>
      </w:r>
      <w:r>
        <w:rPr>
          <w:sz w:val="20"/>
        </w:rPr>
        <w:t>portation of any oil, flammable explosives, asbestos, urea formaldehyde, radioactive materials or waste, or other hazardous, toxic, contaminated or polluting materials, substances or wastes, including, without limitation, any "hazardous substances," "hazar</w:t>
      </w:r>
      <w:r>
        <w:rPr>
          <w:sz w:val="20"/>
        </w:rPr>
        <w:t xml:space="preserve">dous wastes," "hazardous materials" or "toxic substances" under such laws, ordinance or regulations (collectively, "Hazardous Materials"). </w:t>
      </w:r>
    </w:p>
    <w:p w:rsidR="00E70637" w:rsidRDefault="00014B72">
      <w:pPr>
        <w:spacing w:after="5" w:line="268" w:lineRule="auto"/>
        <w:ind w:left="437" w:firstLine="720"/>
      </w:pPr>
      <w:r>
        <w:rPr>
          <w:sz w:val="20"/>
        </w:rPr>
        <w:t>District shall further indemnify, defend, protect, and hold County free and harmless from and against any and all cl</w:t>
      </w:r>
      <w:r>
        <w:rPr>
          <w:sz w:val="20"/>
        </w:rPr>
        <w:t xml:space="preserve">aims, liabilities, penalties, forfeitures, losses or expenses (including attorneys' fees) or death of or injury to any person or damage to any property whatsoever, arising from or caused in whole or in part, directly or indirectly, by: </w:t>
      </w:r>
    </w:p>
    <w:p w:rsidR="00E70637" w:rsidRDefault="00014B72">
      <w:pPr>
        <w:numPr>
          <w:ilvl w:val="1"/>
          <w:numId w:val="15"/>
        </w:numPr>
        <w:spacing w:after="5" w:line="268" w:lineRule="auto"/>
        <w:ind w:firstLine="720"/>
      </w:pPr>
      <w:r>
        <w:rPr>
          <w:sz w:val="20"/>
        </w:rPr>
        <w:t>the presence in, on</w:t>
      </w:r>
      <w:r>
        <w:rPr>
          <w:sz w:val="20"/>
        </w:rPr>
        <w:t>, under or about the Premises or discharge in or from the Premises of any Hazardous Materials or District's use, analysis, storage, transportation, disposal, release, threatened release, discharge or generation of Hazardous Materials to, in, on, under, abo</w:t>
      </w:r>
      <w:r>
        <w:rPr>
          <w:sz w:val="20"/>
        </w:rPr>
        <w:t xml:space="preserve">ut or from the Premises, or </w:t>
      </w:r>
    </w:p>
    <w:p w:rsidR="00E70637" w:rsidRDefault="00014B72">
      <w:pPr>
        <w:numPr>
          <w:ilvl w:val="1"/>
          <w:numId w:val="15"/>
        </w:numPr>
        <w:spacing w:after="5" w:line="268" w:lineRule="auto"/>
        <w:ind w:firstLine="720"/>
      </w:pPr>
      <w:r>
        <w:rPr>
          <w:sz w:val="20"/>
        </w:rPr>
        <w:t>District's failure to comply with any Hazardous Materials Law.  District’s and obligations hereunder shall include, without limitation, and whether foreseeable or unforeseeable, all costs of any required or necessary repair, cl</w:t>
      </w:r>
      <w:r>
        <w:rPr>
          <w:sz w:val="20"/>
        </w:rPr>
        <w:t xml:space="preserve">eanup or detoxification or decontamination of the Premises, and the preparation and implementation of any closure, remedial action or other required plans in connection therewith, and shall survive the expiration or earlier termination of the term of this </w:t>
      </w:r>
      <w:r>
        <w:rPr>
          <w:sz w:val="20"/>
        </w:rPr>
        <w:t>lease.  For purposes of the release and indemnity provisions hereof, any acts or omissions of District, or by employees, agents, assignees, contractors or subcontractors of District or others acting for or on behalf of District (whether or not they are neg</w:t>
      </w:r>
      <w:r>
        <w:rPr>
          <w:sz w:val="20"/>
        </w:rPr>
        <w:t xml:space="preserve">ligent, intentional, willful or unlawful) shall be strictly attributable to District. </w:t>
      </w:r>
    </w:p>
    <w:p w:rsidR="00E70637" w:rsidRDefault="00014B72">
      <w:pPr>
        <w:spacing w:after="21"/>
        <w:ind w:left="1171"/>
      </w:pPr>
      <w:r>
        <w:rPr>
          <w:b/>
          <w:sz w:val="20"/>
        </w:rPr>
        <w:t xml:space="preserve"> </w:t>
      </w:r>
      <w:r>
        <w:rPr>
          <w:b/>
          <w:sz w:val="20"/>
        </w:rPr>
        <w:tab/>
        <w:t xml:space="preserve"> </w:t>
      </w:r>
    </w:p>
    <w:p w:rsidR="00E70637" w:rsidRDefault="00014B72">
      <w:pPr>
        <w:numPr>
          <w:ilvl w:val="0"/>
          <w:numId w:val="15"/>
        </w:numPr>
        <w:spacing w:after="5" w:line="268" w:lineRule="auto"/>
        <w:ind w:hanging="720"/>
      </w:pPr>
      <w:r>
        <w:rPr>
          <w:b/>
          <w:sz w:val="20"/>
          <w:u w:val="single" w:color="000000"/>
        </w:rPr>
        <w:t>INSPECTION</w:t>
      </w:r>
      <w:r>
        <w:rPr>
          <w:b/>
          <w:sz w:val="20"/>
        </w:rPr>
        <w:t>:</w:t>
      </w:r>
      <w:r>
        <w:rPr>
          <w:sz w:val="20"/>
        </w:rPr>
        <w:t xml:space="preserve"> The District shall have the right to inspect the Premises and to perform maintenance and repairs to the premises or the building of which the Premises is a part. </w:t>
      </w:r>
    </w:p>
    <w:p w:rsidR="00E70637" w:rsidRDefault="00014B72">
      <w:pPr>
        <w:spacing w:after="19"/>
      </w:pPr>
      <w:r>
        <w:rPr>
          <w:sz w:val="20"/>
        </w:rPr>
        <w:t xml:space="preserve"> </w:t>
      </w:r>
    </w:p>
    <w:p w:rsidR="00E70637" w:rsidRDefault="00014B72">
      <w:pPr>
        <w:numPr>
          <w:ilvl w:val="0"/>
          <w:numId w:val="15"/>
        </w:numPr>
        <w:spacing w:after="5" w:line="268" w:lineRule="auto"/>
        <w:ind w:hanging="720"/>
      </w:pPr>
      <w:r>
        <w:rPr>
          <w:b/>
          <w:sz w:val="20"/>
          <w:u w:val="single" w:color="000000"/>
        </w:rPr>
        <w:t>STATUS</w:t>
      </w:r>
      <w:r>
        <w:rPr>
          <w:b/>
          <w:sz w:val="20"/>
        </w:rPr>
        <w:t xml:space="preserve">:  </w:t>
      </w:r>
      <w:r>
        <w:rPr>
          <w:sz w:val="20"/>
        </w:rPr>
        <w:t>County shall during the entire term of this MOU, be construed to be an independen</w:t>
      </w:r>
      <w:r>
        <w:rPr>
          <w:sz w:val="20"/>
        </w:rPr>
        <w:t xml:space="preserve">t contractor, and shall in no event be construed to be an employee of District. </w:t>
      </w:r>
    </w:p>
    <w:p w:rsidR="00E70637" w:rsidRDefault="00014B72">
      <w:pPr>
        <w:spacing w:after="19"/>
        <w:ind w:left="451"/>
      </w:pPr>
      <w:r>
        <w:rPr>
          <w:sz w:val="20"/>
        </w:rPr>
        <w:t xml:space="preserve"> </w:t>
      </w:r>
    </w:p>
    <w:p w:rsidR="00E70637" w:rsidRDefault="00014B72">
      <w:pPr>
        <w:numPr>
          <w:ilvl w:val="0"/>
          <w:numId w:val="15"/>
        </w:numPr>
        <w:spacing w:after="5" w:line="268" w:lineRule="auto"/>
        <w:ind w:hanging="720"/>
      </w:pPr>
      <w:r>
        <w:rPr>
          <w:b/>
          <w:sz w:val="20"/>
          <w:u w:val="single" w:color="000000"/>
        </w:rPr>
        <w:t>CLOSURE</w:t>
      </w:r>
      <w:r>
        <w:rPr>
          <w:b/>
          <w:sz w:val="20"/>
        </w:rPr>
        <w:t xml:space="preserve">: </w:t>
      </w:r>
      <w:r>
        <w:rPr>
          <w:sz w:val="20"/>
        </w:rPr>
        <w:t>At any time should an occurrence necessitate the closing of the Premises, County shall have no recourse by law to District for losses incurred.</w:t>
      </w:r>
      <w:r>
        <w:rPr>
          <w:b/>
          <w:sz w:val="20"/>
        </w:rPr>
        <w:t xml:space="preserve"> </w:t>
      </w:r>
    </w:p>
    <w:p w:rsidR="00E70637" w:rsidRDefault="00014B72">
      <w:pPr>
        <w:spacing w:after="0"/>
        <w:ind w:left="451"/>
      </w:pPr>
      <w:r>
        <w:rPr>
          <w:b/>
          <w:sz w:val="20"/>
        </w:rPr>
        <w:t xml:space="preserve"> </w:t>
      </w:r>
    </w:p>
    <w:p w:rsidR="00E70637" w:rsidRDefault="00E70637">
      <w:pPr>
        <w:sectPr w:rsidR="00E70637">
          <w:headerReference w:type="even" r:id="rId218"/>
          <w:headerReference w:type="default" r:id="rId219"/>
          <w:footerReference w:type="even" r:id="rId220"/>
          <w:footerReference w:type="default" r:id="rId221"/>
          <w:headerReference w:type="first" r:id="rId222"/>
          <w:footerReference w:type="first" r:id="rId223"/>
          <w:pgSz w:w="12240" w:h="15840"/>
          <w:pgMar w:top="1501" w:right="1453" w:bottom="1653" w:left="989" w:header="720" w:footer="534" w:gutter="0"/>
          <w:pgNumType w:start="1"/>
          <w:cols w:space="720"/>
        </w:sectPr>
      </w:pPr>
    </w:p>
    <w:p w:rsidR="00E70637" w:rsidRDefault="00014B72">
      <w:pPr>
        <w:numPr>
          <w:ilvl w:val="0"/>
          <w:numId w:val="15"/>
        </w:numPr>
        <w:spacing w:after="5" w:line="268" w:lineRule="auto"/>
        <w:ind w:hanging="720"/>
      </w:pPr>
      <w:r>
        <w:rPr>
          <w:b/>
          <w:sz w:val="20"/>
          <w:u w:val="single" w:color="000000"/>
        </w:rPr>
        <w:lastRenderedPageBreak/>
        <w:t>EMPLOYEES OF COUNTY</w:t>
      </w:r>
      <w:r>
        <w:rPr>
          <w:b/>
          <w:sz w:val="20"/>
        </w:rPr>
        <w:t>:</w:t>
      </w:r>
      <w:r>
        <w:rPr>
          <w:sz w:val="20"/>
        </w:rPr>
        <w:t xml:space="preserve"> All employees, agents and assignees of County shall be licensed when required by law.  All such employees, agents, and assignees shall be employees, agents, or assignees of County only and shall not in any instance be, or construed to be, employees, agent</w:t>
      </w:r>
      <w:r>
        <w:rPr>
          <w:sz w:val="20"/>
        </w:rPr>
        <w:t xml:space="preserve">s or assignees of District. </w:t>
      </w:r>
    </w:p>
    <w:p w:rsidR="00E70637" w:rsidRDefault="00014B72">
      <w:pPr>
        <w:spacing w:after="19"/>
        <w:ind w:left="451"/>
      </w:pPr>
      <w:r>
        <w:rPr>
          <w:sz w:val="20"/>
        </w:rPr>
        <w:t xml:space="preserve"> </w:t>
      </w:r>
    </w:p>
    <w:p w:rsidR="00E70637" w:rsidRDefault="00014B72">
      <w:pPr>
        <w:numPr>
          <w:ilvl w:val="0"/>
          <w:numId w:val="15"/>
        </w:numPr>
        <w:spacing w:after="5" w:line="268" w:lineRule="auto"/>
        <w:ind w:hanging="720"/>
      </w:pPr>
      <w:r>
        <w:rPr>
          <w:b/>
          <w:sz w:val="20"/>
          <w:u w:val="single" w:color="000000"/>
        </w:rPr>
        <w:t>VENUE</w:t>
      </w:r>
      <w:r>
        <w:rPr>
          <w:b/>
          <w:sz w:val="20"/>
        </w:rPr>
        <w:t>:</w:t>
      </w:r>
      <w:r>
        <w:rPr>
          <w:sz w:val="20"/>
        </w:rPr>
        <w:t xml:space="preserve"> This MOU has been executed and delivered in the State of California and the validity, enforceability and interpretation of any of the clauses of this MOU, shall be determined and governed by the laws of the State of Ca</w:t>
      </w:r>
      <w:r>
        <w:rPr>
          <w:sz w:val="20"/>
        </w:rPr>
        <w:t>lifornia.  The duties and obligations of the parties created hereunder are performable in San Luis Obispo County and such County shall be the venue for any action or proceeding that may be brought or arise out of, in connection with or by reason of this MO</w:t>
      </w:r>
      <w:r>
        <w:rPr>
          <w:sz w:val="20"/>
        </w:rPr>
        <w:t xml:space="preserve">U. </w:t>
      </w:r>
    </w:p>
    <w:p w:rsidR="00E70637" w:rsidRDefault="00014B72">
      <w:pPr>
        <w:spacing w:after="19"/>
        <w:ind w:left="451"/>
      </w:pPr>
      <w:r>
        <w:rPr>
          <w:sz w:val="20"/>
        </w:rPr>
        <w:t xml:space="preserve"> </w:t>
      </w:r>
    </w:p>
    <w:p w:rsidR="00E70637" w:rsidRDefault="00014B72">
      <w:pPr>
        <w:numPr>
          <w:ilvl w:val="0"/>
          <w:numId w:val="15"/>
        </w:numPr>
        <w:spacing w:after="5" w:line="268" w:lineRule="auto"/>
        <w:ind w:hanging="720"/>
      </w:pPr>
      <w:r>
        <w:rPr>
          <w:b/>
          <w:sz w:val="20"/>
          <w:u w:val="single" w:color="000000"/>
        </w:rPr>
        <w:t>SEVERABILITY:</w:t>
      </w:r>
      <w:r>
        <w:rPr>
          <w:b/>
          <w:sz w:val="20"/>
        </w:rPr>
        <w:t xml:space="preserve">  </w:t>
      </w:r>
      <w:r>
        <w:rPr>
          <w:sz w:val="20"/>
        </w:rPr>
        <w:t xml:space="preserve">The invalidity of any provision of this MOU shall not affect the validity, enforceability or any other provision of this MOU. </w:t>
      </w:r>
    </w:p>
    <w:p w:rsidR="00E70637" w:rsidRDefault="00014B72">
      <w:pPr>
        <w:spacing w:after="19"/>
        <w:ind w:left="451"/>
      </w:pPr>
      <w:r>
        <w:rPr>
          <w:sz w:val="20"/>
        </w:rPr>
        <w:t xml:space="preserve"> </w:t>
      </w:r>
    </w:p>
    <w:p w:rsidR="00E70637" w:rsidRDefault="00014B72">
      <w:pPr>
        <w:numPr>
          <w:ilvl w:val="0"/>
          <w:numId w:val="15"/>
        </w:numPr>
        <w:spacing w:after="9"/>
        <w:ind w:hanging="720"/>
      </w:pPr>
      <w:r>
        <w:rPr>
          <w:b/>
          <w:sz w:val="20"/>
          <w:u w:val="single" w:color="000000"/>
        </w:rPr>
        <w:t>ENTIRE AGREEMENT AND MODIFICATIONS</w:t>
      </w:r>
      <w:r>
        <w:rPr>
          <w:b/>
          <w:sz w:val="20"/>
        </w:rPr>
        <w:t xml:space="preserve">: </w:t>
      </w:r>
      <w:r>
        <w:rPr>
          <w:sz w:val="20"/>
        </w:rPr>
        <w:t xml:space="preserve"> This MOU supersedes all previous </w:t>
      </w:r>
    </w:p>
    <w:p w:rsidR="00E70637" w:rsidRDefault="00014B72">
      <w:pPr>
        <w:spacing w:after="5" w:line="268" w:lineRule="auto"/>
        <w:ind w:left="447" w:hanging="10"/>
      </w:pPr>
      <w:r>
        <w:rPr>
          <w:sz w:val="20"/>
        </w:rPr>
        <w:t>agreements and constitutes the enti</w:t>
      </w:r>
      <w:r>
        <w:rPr>
          <w:sz w:val="20"/>
        </w:rPr>
        <w:t>re understanding of the parties hereto.  County shall be entitled to no other benefits than those specified herein. District makes no other promises or covenants beyond the scope of this MOU. No changes, amendments, or modifications shall be effective unle</w:t>
      </w:r>
      <w:r>
        <w:rPr>
          <w:sz w:val="20"/>
        </w:rPr>
        <w:t>ss in writing and signed, in advance of the effective date of the change, amendment or modification, by both parties. County specifically acknowledges that in entering into this MOU, County relies solely upon the provisions contained in the MOU and no othe</w:t>
      </w:r>
      <w:r>
        <w:rPr>
          <w:sz w:val="20"/>
        </w:rPr>
        <w:t xml:space="preserve">r MOU or oral discussions prior to entering this MOU. </w:t>
      </w:r>
    </w:p>
    <w:p w:rsidR="00E70637" w:rsidRDefault="00014B72">
      <w:pPr>
        <w:spacing w:after="8"/>
      </w:pPr>
      <w:r>
        <w:rPr>
          <w:sz w:val="20"/>
        </w:rPr>
        <w:t xml:space="preserve"> </w:t>
      </w:r>
    </w:p>
    <w:p w:rsidR="00E70637" w:rsidRDefault="00014B72">
      <w:pPr>
        <w:spacing w:after="5" w:line="268" w:lineRule="auto"/>
        <w:ind w:left="447" w:hanging="10"/>
      </w:pPr>
      <w:r>
        <w:rPr>
          <w:sz w:val="20"/>
        </w:rPr>
        <w:t xml:space="preserve">/////////////////NOTHING FURTHER PAST THIS POINT EXCEPT SIGNATURES//////////////////// </w:t>
      </w:r>
    </w:p>
    <w:p w:rsidR="00E70637" w:rsidRDefault="00014B72">
      <w:pPr>
        <w:spacing w:after="8"/>
        <w:ind w:left="1171"/>
      </w:pPr>
      <w:r>
        <w:rPr>
          <w:b/>
          <w:sz w:val="20"/>
        </w:rPr>
        <w:t xml:space="preserve"> </w:t>
      </w:r>
    </w:p>
    <w:p w:rsidR="00E70637" w:rsidRDefault="00014B72">
      <w:pPr>
        <w:spacing w:after="8"/>
        <w:ind w:left="1171"/>
      </w:pPr>
      <w:r>
        <w:rPr>
          <w:b/>
          <w:sz w:val="20"/>
        </w:rPr>
        <w:t xml:space="preserve"> </w:t>
      </w:r>
    </w:p>
    <w:p w:rsidR="00E70637" w:rsidRDefault="00014B72">
      <w:pPr>
        <w:spacing w:after="5" w:line="268" w:lineRule="auto"/>
        <w:ind w:left="437" w:firstLine="720"/>
      </w:pPr>
      <w:r>
        <w:rPr>
          <w:b/>
          <w:sz w:val="20"/>
        </w:rPr>
        <w:t>IN WITNESS WHEREOF,</w:t>
      </w:r>
      <w:r>
        <w:rPr>
          <w:sz w:val="20"/>
        </w:rPr>
        <w:t xml:space="preserve"> the parties hereto have executed this Memorandum of  Understanding this ______ day of ________________, 2017. </w:t>
      </w:r>
    </w:p>
    <w:p w:rsidR="00E70637" w:rsidRDefault="00014B72">
      <w:pPr>
        <w:spacing w:after="8"/>
        <w:ind w:left="1171"/>
      </w:pPr>
      <w:r>
        <w:rPr>
          <w:sz w:val="20"/>
        </w:rPr>
        <w:t xml:space="preserve"> </w:t>
      </w:r>
    </w:p>
    <w:p w:rsidR="00E70637" w:rsidRDefault="00014B72">
      <w:pPr>
        <w:spacing w:after="0"/>
        <w:ind w:left="452"/>
      </w:pPr>
      <w:r>
        <w:rPr>
          <w:sz w:val="20"/>
        </w:rPr>
        <w:t xml:space="preserve"> </w:t>
      </w:r>
    </w:p>
    <w:tbl>
      <w:tblPr>
        <w:tblStyle w:val="TableGrid"/>
        <w:tblW w:w="8600" w:type="dxa"/>
        <w:tblInd w:w="452" w:type="dxa"/>
        <w:tblCellMar>
          <w:top w:w="0" w:type="dxa"/>
          <w:left w:w="0" w:type="dxa"/>
          <w:bottom w:w="0" w:type="dxa"/>
          <w:right w:w="0" w:type="dxa"/>
        </w:tblCellMar>
        <w:tblLook w:val="04A0" w:firstRow="1" w:lastRow="0" w:firstColumn="1" w:lastColumn="0" w:noHBand="0" w:noVBand="1"/>
      </w:tblPr>
      <w:tblGrid>
        <w:gridCol w:w="5032"/>
        <w:gridCol w:w="3568"/>
      </w:tblGrid>
      <w:tr w:rsidR="00E70637">
        <w:trPr>
          <w:trHeight w:val="3194"/>
        </w:trPr>
        <w:tc>
          <w:tcPr>
            <w:tcW w:w="5032" w:type="dxa"/>
            <w:tcBorders>
              <w:top w:val="nil"/>
              <w:left w:val="nil"/>
              <w:bottom w:val="nil"/>
              <w:right w:val="nil"/>
            </w:tcBorders>
          </w:tcPr>
          <w:p w:rsidR="00E70637" w:rsidRDefault="00014B72">
            <w:pPr>
              <w:spacing w:after="8"/>
            </w:pPr>
            <w:r>
              <w:rPr>
                <w:b/>
                <w:sz w:val="20"/>
              </w:rPr>
              <w:t>COUNTY OF SAN LUIS OBISPO</w:t>
            </w:r>
            <w:r>
              <w:rPr>
                <w:sz w:val="20"/>
              </w:rPr>
              <w:t xml:space="preserve">  </w:t>
            </w:r>
          </w:p>
          <w:p w:rsidR="00E70637" w:rsidRDefault="00014B72">
            <w:pPr>
              <w:spacing w:after="8"/>
            </w:pPr>
            <w:r>
              <w:rPr>
                <w:sz w:val="20"/>
              </w:rPr>
              <w:t xml:space="preserve"> </w:t>
            </w:r>
          </w:p>
          <w:p w:rsidR="00E70637" w:rsidRDefault="00014B72">
            <w:pPr>
              <w:spacing w:after="8"/>
            </w:pPr>
            <w:r>
              <w:rPr>
                <w:sz w:val="20"/>
              </w:rPr>
              <w:t xml:space="preserve"> </w:t>
            </w:r>
          </w:p>
          <w:p w:rsidR="00E70637" w:rsidRDefault="00014B72">
            <w:pPr>
              <w:spacing w:after="8"/>
            </w:pPr>
            <w:r>
              <w:rPr>
                <w:sz w:val="20"/>
              </w:rPr>
              <w:t xml:space="preserve">By:  _________________________________ </w:t>
            </w:r>
          </w:p>
          <w:p w:rsidR="00E70637" w:rsidRDefault="00014B72">
            <w:pPr>
              <w:spacing w:after="8"/>
            </w:pPr>
            <w:r>
              <w:rPr>
                <w:sz w:val="20"/>
              </w:rPr>
              <w:t xml:space="preserve">        Will Clemens, Central Services Director </w:t>
            </w:r>
          </w:p>
          <w:p w:rsidR="00E70637" w:rsidRDefault="00014B72">
            <w:pPr>
              <w:spacing w:after="8"/>
            </w:pPr>
            <w:r>
              <w:rPr>
                <w:sz w:val="20"/>
              </w:rPr>
              <w:t xml:space="preserve"> </w:t>
            </w:r>
          </w:p>
          <w:p w:rsidR="00E70637" w:rsidRDefault="00014B72">
            <w:pPr>
              <w:spacing w:after="8"/>
            </w:pPr>
            <w:r>
              <w:rPr>
                <w:b/>
                <w:sz w:val="20"/>
              </w:rPr>
              <w:t>APPROVED AS TO FO</w:t>
            </w:r>
            <w:r>
              <w:rPr>
                <w:b/>
                <w:sz w:val="20"/>
              </w:rPr>
              <w:t xml:space="preserve">RM AND LEGAL EFFCT:     </w:t>
            </w:r>
          </w:p>
          <w:p w:rsidR="00E70637" w:rsidRDefault="00014B72">
            <w:pPr>
              <w:spacing w:after="8"/>
            </w:pPr>
            <w:r>
              <w:rPr>
                <w:b/>
                <w:sz w:val="20"/>
              </w:rPr>
              <w:t xml:space="preserve">  </w:t>
            </w:r>
          </w:p>
          <w:p w:rsidR="00E70637" w:rsidRDefault="00014B72">
            <w:pPr>
              <w:spacing w:after="8"/>
            </w:pPr>
            <w:r>
              <w:rPr>
                <w:sz w:val="20"/>
              </w:rPr>
              <w:t xml:space="preserve">RITA L. NEAL </w:t>
            </w:r>
          </w:p>
          <w:p w:rsidR="00E70637" w:rsidRDefault="00014B72">
            <w:pPr>
              <w:spacing w:after="8"/>
            </w:pPr>
            <w:r>
              <w:rPr>
                <w:sz w:val="20"/>
              </w:rPr>
              <w:t xml:space="preserve">County Counsel </w:t>
            </w:r>
          </w:p>
          <w:p w:rsidR="00E70637" w:rsidRDefault="00014B72">
            <w:pPr>
              <w:spacing w:after="8"/>
            </w:pPr>
            <w:r>
              <w:rPr>
                <w:sz w:val="20"/>
              </w:rPr>
              <w:t xml:space="preserve"> </w:t>
            </w:r>
          </w:p>
          <w:p w:rsidR="00E70637" w:rsidRDefault="00014B72">
            <w:pPr>
              <w:spacing w:after="0"/>
            </w:pPr>
            <w:r>
              <w:rPr>
                <w:sz w:val="20"/>
              </w:rPr>
              <w:t xml:space="preserve"> </w:t>
            </w:r>
          </w:p>
        </w:tc>
        <w:tc>
          <w:tcPr>
            <w:tcW w:w="3568" w:type="dxa"/>
            <w:tcBorders>
              <w:top w:val="nil"/>
              <w:left w:val="nil"/>
              <w:bottom w:val="nil"/>
              <w:right w:val="nil"/>
            </w:tcBorders>
          </w:tcPr>
          <w:p w:rsidR="00E70637" w:rsidRDefault="00014B72">
            <w:pPr>
              <w:spacing w:after="8"/>
              <w:ind w:left="8"/>
            </w:pPr>
            <w:r>
              <w:rPr>
                <w:sz w:val="20"/>
              </w:rPr>
              <w:t xml:space="preserve">By:  _________________________ </w:t>
            </w:r>
          </w:p>
          <w:p w:rsidR="00E70637" w:rsidRDefault="00014B72">
            <w:pPr>
              <w:spacing w:after="8"/>
              <w:ind w:left="8"/>
            </w:pPr>
            <w:r>
              <w:rPr>
                <w:sz w:val="20"/>
              </w:rPr>
              <w:t xml:space="preserve">       Deputy County Counsel </w:t>
            </w:r>
          </w:p>
          <w:p w:rsidR="00E70637" w:rsidRDefault="00014B72">
            <w:pPr>
              <w:spacing w:after="8"/>
              <w:ind w:left="8"/>
            </w:pPr>
            <w:r>
              <w:rPr>
                <w:sz w:val="20"/>
              </w:rPr>
              <w:t xml:space="preserve"> </w:t>
            </w:r>
          </w:p>
          <w:p w:rsidR="00E70637" w:rsidRDefault="00014B72">
            <w:pPr>
              <w:spacing w:after="8"/>
              <w:ind w:left="8"/>
            </w:pPr>
            <w:r>
              <w:rPr>
                <w:sz w:val="20"/>
              </w:rPr>
              <w:t xml:space="preserve"> </w:t>
            </w:r>
          </w:p>
          <w:p w:rsidR="00E70637" w:rsidRDefault="00014B72">
            <w:pPr>
              <w:spacing w:after="8"/>
              <w:ind w:left="8"/>
            </w:pPr>
            <w:r>
              <w:rPr>
                <w:sz w:val="20"/>
              </w:rPr>
              <w:t xml:space="preserve">Date:  _______________________ </w:t>
            </w:r>
          </w:p>
          <w:p w:rsidR="00E70637" w:rsidRDefault="00014B72">
            <w:pPr>
              <w:spacing w:after="8"/>
              <w:ind w:left="8"/>
              <w:jc w:val="both"/>
            </w:pPr>
            <w:r>
              <w:rPr>
                <w:b/>
                <w:sz w:val="20"/>
              </w:rPr>
              <w:t xml:space="preserve">SAN MIGUEL COMMUNITY SERVICES </w:t>
            </w:r>
          </w:p>
          <w:p w:rsidR="00E70637" w:rsidRDefault="00014B72">
            <w:pPr>
              <w:spacing w:after="8"/>
              <w:ind w:left="8"/>
            </w:pPr>
            <w:r>
              <w:rPr>
                <w:b/>
                <w:sz w:val="20"/>
              </w:rPr>
              <w:t xml:space="preserve">DISTRICT </w:t>
            </w:r>
          </w:p>
          <w:p w:rsidR="00E70637" w:rsidRDefault="00014B72">
            <w:pPr>
              <w:spacing w:after="8"/>
              <w:ind w:left="8"/>
            </w:pPr>
            <w:r>
              <w:rPr>
                <w:sz w:val="20"/>
              </w:rPr>
              <w:t xml:space="preserve"> </w:t>
            </w:r>
          </w:p>
          <w:p w:rsidR="00E70637" w:rsidRDefault="00014B72">
            <w:pPr>
              <w:spacing w:after="19"/>
              <w:ind w:left="8"/>
            </w:pPr>
            <w:r>
              <w:rPr>
                <w:sz w:val="20"/>
              </w:rPr>
              <w:t xml:space="preserve"> </w:t>
            </w:r>
          </w:p>
          <w:p w:rsidR="00E70637" w:rsidRDefault="00014B72">
            <w:pPr>
              <w:tabs>
                <w:tab w:val="right" w:pos="3568"/>
              </w:tabs>
              <w:spacing w:after="8"/>
            </w:pPr>
            <w:r>
              <w:rPr>
                <w:sz w:val="20"/>
              </w:rPr>
              <w:t xml:space="preserve">By: </w:t>
            </w:r>
            <w:r>
              <w:rPr>
                <w:sz w:val="20"/>
              </w:rPr>
              <w:tab/>
              <w:t xml:space="preserve">______________________________ </w:t>
            </w:r>
          </w:p>
          <w:p w:rsidR="00E70637" w:rsidRDefault="00014B72">
            <w:pPr>
              <w:spacing w:after="8"/>
              <w:ind w:left="728"/>
            </w:pPr>
            <w:r>
              <w:rPr>
                <w:sz w:val="20"/>
              </w:rPr>
              <w:t xml:space="preserve">KELLY DODDS,  Director of </w:t>
            </w:r>
          </w:p>
          <w:p w:rsidR="00E70637" w:rsidRDefault="00014B72">
            <w:pPr>
              <w:spacing w:after="0"/>
              <w:ind w:left="728"/>
            </w:pPr>
            <w:r>
              <w:rPr>
                <w:sz w:val="20"/>
              </w:rPr>
              <w:t>Utilities/Assistant Fire Chief</w:t>
            </w:r>
          </w:p>
        </w:tc>
      </w:tr>
    </w:tbl>
    <w:p w:rsidR="00E70637" w:rsidRDefault="00014B72">
      <w:pPr>
        <w:spacing w:after="8"/>
        <w:ind w:left="452"/>
      </w:pPr>
      <w:r>
        <w:rPr>
          <w:b/>
          <w:sz w:val="20"/>
        </w:rPr>
        <w:t xml:space="preserve"> </w:t>
      </w:r>
    </w:p>
    <w:p w:rsidR="00E70637" w:rsidRDefault="00014B72">
      <w:pPr>
        <w:spacing w:after="8"/>
        <w:ind w:left="452"/>
      </w:pPr>
      <w:r>
        <w:rPr>
          <w:b/>
          <w:sz w:val="20"/>
        </w:rPr>
        <w:t xml:space="preserve"> </w:t>
      </w:r>
    </w:p>
    <w:p w:rsidR="00E70637" w:rsidRDefault="00014B72">
      <w:pPr>
        <w:spacing w:after="1023"/>
        <w:ind w:left="452"/>
      </w:pPr>
      <w:r>
        <w:rPr>
          <w:sz w:val="20"/>
        </w:rPr>
        <w:t xml:space="preserve"> </w:t>
      </w:r>
    </w:p>
    <w:p w:rsidR="00E70637" w:rsidRDefault="00014B72">
      <w:pPr>
        <w:spacing w:after="0"/>
        <w:ind w:left="443"/>
        <w:jc w:val="center"/>
      </w:pPr>
      <w:r>
        <w:rPr>
          <w:rFonts w:ascii="Times New Roman" w:eastAsia="Times New Roman" w:hAnsi="Times New Roman" w:cs="Times New Roman"/>
          <w:sz w:val="20"/>
        </w:rPr>
        <w:lastRenderedPageBreak/>
        <w:t xml:space="preserve">Page </w:t>
      </w:r>
      <w:r>
        <w:rPr>
          <w:rFonts w:ascii="Times New Roman" w:eastAsia="Times New Roman" w:hAnsi="Times New Roman" w:cs="Times New Roman"/>
          <w:b/>
          <w:sz w:val="20"/>
        </w:rPr>
        <w:t>5</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5</w:t>
      </w:r>
      <w:r>
        <w:rPr>
          <w:rFonts w:ascii="Times New Roman" w:eastAsia="Times New Roman" w:hAnsi="Times New Roman" w:cs="Times New Roman"/>
          <w:sz w:val="20"/>
        </w:rPr>
        <w:t xml:space="preserve"> </w:t>
      </w:r>
    </w:p>
    <w:p w:rsidR="00E70637" w:rsidRDefault="00014B72">
      <w:pPr>
        <w:spacing w:after="1" w:line="258" w:lineRule="auto"/>
        <w:ind w:left="2034" w:right="1520" w:hanging="10"/>
        <w:jc w:val="center"/>
      </w:pPr>
      <w:r>
        <w:rPr>
          <w:rFonts w:ascii="Times New Roman" w:eastAsia="Times New Roman" w:hAnsi="Times New Roman" w:cs="Times New Roman"/>
          <w:sz w:val="24"/>
        </w:rPr>
        <w:t xml:space="preserve">SAN MIGUEL COMMUNITY SERVICES DISTRICT BOARD OF DIRECTORS </w:t>
      </w:r>
    </w:p>
    <w:p w:rsidR="00E70637" w:rsidRDefault="00014B72">
      <w:pPr>
        <w:spacing w:after="159" w:line="258" w:lineRule="auto"/>
        <w:ind w:left="586" w:right="133" w:hanging="10"/>
        <w:jc w:val="center"/>
      </w:pPr>
      <w:r>
        <w:rPr>
          <w:rFonts w:ascii="Times New Roman" w:eastAsia="Times New Roman" w:hAnsi="Times New Roman" w:cs="Times New Roman"/>
          <w:sz w:val="24"/>
        </w:rPr>
        <w:t xml:space="preserve">September 28, 2017 SPECIAL MEETING MINUTES </w:t>
      </w:r>
    </w:p>
    <w:p w:rsidR="00E70637" w:rsidRDefault="00014B72">
      <w:pPr>
        <w:spacing w:after="1" w:line="258" w:lineRule="auto"/>
        <w:ind w:left="586" w:right="135" w:hanging="10"/>
        <w:jc w:val="center"/>
      </w:pPr>
      <w:r>
        <w:rPr>
          <w:rFonts w:ascii="Times New Roman" w:eastAsia="Times New Roman" w:hAnsi="Times New Roman" w:cs="Times New Roman"/>
          <w:sz w:val="24"/>
        </w:rPr>
        <w:t xml:space="preserve">MEETING HELD AT DISTRICT OFFICES </w:t>
      </w:r>
    </w:p>
    <w:p w:rsidR="00E70637" w:rsidRDefault="00014B72">
      <w:pPr>
        <w:spacing w:after="1" w:line="258" w:lineRule="auto"/>
        <w:ind w:left="586" w:right="131" w:hanging="10"/>
        <w:jc w:val="center"/>
      </w:pPr>
      <w:r>
        <w:rPr>
          <w:rFonts w:ascii="Times New Roman" w:eastAsia="Times New Roman" w:hAnsi="Times New Roman" w:cs="Times New Roman"/>
          <w:sz w:val="24"/>
        </w:rPr>
        <w:t xml:space="preserve">1150 MISSION STREET </w:t>
      </w:r>
    </w:p>
    <w:p w:rsidR="00E70637" w:rsidRDefault="00014B72">
      <w:pPr>
        <w:spacing w:after="1" w:line="258" w:lineRule="auto"/>
        <w:ind w:left="586" w:right="132" w:hanging="10"/>
        <w:jc w:val="center"/>
      </w:pPr>
      <w:r>
        <w:rPr>
          <w:rFonts w:ascii="Times New Roman" w:eastAsia="Times New Roman" w:hAnsi="Times New Roman" w:cs="Times New Roman"/>
          <w:sz w:val="24"/>
        </w:rPr>
        <w:t xml:space="preserve">SAN MIGUEL, CA 93451 </w:t>
      </w:r>
    </w:p>
    <w:p w:rsidR="00E70637" w:rsidRDefault="00014B72">
      <w:pPr>
        <w:spacing w:after="223"/>
        <w:ind w:left="451"/>
      </w:pPr>
      <w:r>
        <w:rPr>
          <w:rFonts w:ascii="Times New Roman" w:eastAsia="Times New Roman" w:hAnsi="Times New Roman" w:cs="Times New Roman"/>
          <w:sz w:val="24"/>
        </w:rPr>
        <w:t xml:space="preserve"> </w:t>
      </w:r>
    </w:p>
    <w:p w:rsidR="00E70637" w:rsidRDefault="00014B72">
      <w:pPr>
        <w:numPr>
          <w:ilvl w:val="0"/>
          <w:numId w:val="16"/>
        </w:numPr>
        <w:spacing w:after="5" w:line="249" w:lineRule="auto"/>
        <w:ind w:hanging="720"/>
        <w:jc w:val="both"/>
      </w:pPr>
      <w:r>
        <w:rPr>
          <w:rFonts w:ascii="Times New Roman" w:eastAsia="Times New Roman" w:hAnsi="Times New Roman" w:cs="Times New Roman"/>
          <w:sz w:val="24"/>
        </w:rPr>
        <w:t>Meeting Called to Order by President Green – 6:00 p.m.</w:t>
      </w:r>
      <w:r>
        <w:rPr>
          <w:rFonts w:ascii="Times New Roman" w:eastAsia="Times New Roman" w:hAnsi="Times New Roman" w:cs="Times New Roman"/>
          <w:b/>
          <w:sz w:val="24"/>
        </w:rPr>
        <w:t xml:space="preserve"> </w:t>
      </w:r>
    </w:p>
    <w:p w:rsidR="00E70637" w:rsidRDefault="00014B72">
      <w:pPr>
        <w:spacing w:after="62"/>
        <w:ind w:left="451"/>
      </w:pPr>
      <w:r>
        <w:rPr>
          <w:rFonts w:ascii="Times New Roman" w:eastAsia="Times New Roman" w:hAnsi="Times New Roman" w:cs="Times New Roman"/>
          <w:sz w:val="24"/>
        </w:rPr>
        <w:t xml:space="preserve"> </w:t>
      </w:r>
    </w:p>
    <w:p w:rsidR="00E70637" w:rsidRDefault="00014B72">
      <w:pPr>
        <w:numPr>
          <w:ilvl w:val="0"/>
          <w:numId w:val="16"/>
        </w:numPr>
        <w:spacing w:after="5" w:line="249" w:lineRule="auto"/>
        <w:ind w:hanging="720"/>
        <w:jc w:val="both"/>
      </w:pPr>
      <w:r>
        <w:rPr>
          <w:rFonts w:ascii="Times New Roman" w:eastAsia="Times New Roman" w:hAnsi="Times New Roman" w:cs="Times New Roman"/>
          <w:sz w:val="24"/>
        </w:rPr>
        <w:t xml:space="preserve">Pledge of Allegiance lead by President Green. </w:t>
      </w:r>
    </w:p>
    <w:p w:rsidR="00E70637" w:rsidRDefault="00014B72">
      <w:pPr>
        <w:spacing w:after="62"/>
        <w:ind w:left="451"/>
      </w:pPr>
      <w:r>
        <w:rPr>
          <w:rFonts w:ascii="Times New Roman" w:eastAsia="Times New Roman" w:hAnsi="Times New Roman" w:cs="Times New Roman"/>
          <w:sz w:val="24"/>
        </w:rPr>
        <w:t xml:space="preserve"> </w:t>
      </w:r>
    </w:p>
    <w:p w:rsidR="00E70637" w:rsidRDefault="00014B72">
      <w:pPr>
        <w:numPr>
          <w:ilvl w:val="0"/>
          <w:numId w:val="16"/>
        </w:numPr>
        <w:spacing w:after="5" w:line="249" w:lineRule="auto"/>
        <w:ind w:hanging="720"/>
        <w:jc w:val="both"/>
      </w:pPr>
      <w:r>
        <w:rPr>
          <w:rFonts w:ascii="Times New Roman" w:eastAsia="Times New Roman" w:hAnsi="Times New Roman" w:cs="Times New Roman"/>
          <w:sz w:val="24"/>
        </w:rPr>
        <w:t xml:space="preserve">Roll Call: </w:t>
      </w:r>
      <w:r>
        <w:rPr>
          <w:rFonts w:ascii="Times New Roman" w:eastAsia="Times New Roman" w:hAnsi="Times New Roman" w:cs="Times New Roman"/>
          <w:sz w:val="24"/>
        </w:rPr>
        <w:tab/>
        <w:t xml:space="preserve">Directors Present:  Buckman, Green, Reuck, and Parent. </w:t>
      </w:r>
    </w:p>
    <w:p w:rsidR="00E70637" w:rsidRDefault="00014B72">
      <w:pPr>
        <w:spacing w:after="5" w:line="249" w:lineRule="auto"/>
        <w:ind w:left="2621" w:hanging="10"/>
        <w:jc w:val="both"/>
      </w:pPr>
      <w:r>
        <w:rPr>
          <w:rFonts w:ascii="Times New Roman" w:eastAsia="Times New Roman" w:hAnsi="Times New Roman" w:cs="Times New Roman"/>
          <w:sz w:val="24"/>
        </w:rPr>
        <w:t xml:space="preserve">Director Absent: Kalvans </w:t>
      </w:r>
    </w:p>
    <w:p w:rsidR="00E70637" w:rsidRDefault="00014B72">
      <w:pPr>
        <w:spacing w:after="0"/>
        <w:ind w:right="7"/>
        <w:jc w:val="right"/>
      </w:pPr>
      <w:r>
        <w:rPr>
          <w:rFonts w:ascii="Times New Roman" w:eastAsia="Times New Roman" w:hAnsi="Times New Roman" w:cs="Times New Roman"/>
          <w:sz w:val="24"/>
        </w:rPr>
        <w:t>District Staff in attendance: R</w:t>
      </w:r>
      <w:r>
        <w:rPr>
          <w:rFonts w:ascii="Times New Roman" w:eastAsia="Times New Roman" w:hAnsi="Times New Roman" w:cs="Times New Roman"/>
          <w:sz w:val="24"/>
        </w:rPr>
        <w:t xml:space="preserve">ob Roberson, Tamara Parent, Kelly Dodds, </w:t>
      </w:r>
    </w:p>
    <w:p w:rsidR="00E70637" w:rsidRDefault="00014B72">
      <w:pPr>
        <w:spacing w:after="5" w:line="249" w:lineRule="auto"/>
        <w:ind w:left="2621" w:hanging="10"/>
        <w:jc w:val="both"/>
      </w:pPr>
      <w:r>
        <w:rPr>
          <w:rFonts w:ascii="Times New Roman" w:eastAsia="Times New Roman" w:hAnsi="Times New Roman" w:cs="Times New Roman"/>
          <w:sz w:val="24"/>
        </w:rPr>
        <w:t xml:space="preserve">District General Counsel White, and Schweikert,  </w:t>
      </w:r>
    </w:p>
    <w:p w:rsidR="00E70637" w:rsidRDefault="00014B72">
      <w:pPr>
        <w:spacing w:after="61"/>
        <w:ind w:left="451"/>
      </w:pPr>
      <w:r>
        <w:rPr>
          <w:rFonts w:ascii="Times New Roman" w:eastAsia="Times New Roman" w:hAnsi="Times New Roman" w:cs="Times New Roman"/>
          <w:sz w:val="24"/>
        </w:rPr>
        <w:t xml:space="preserve"> </w:t>
      </w:r>
    </w:p>
    <w:p w:rsidR="00E70637" w:rsidRDefault="00014B72">
      <w:pPr>
        <w:numPr>
          <w:ilvl w:val="0"/>
          <w:numId w:val="16"/>
        </w:numPr>
        <w:spacing w:after="5" w:line="249" w:lineRule="auto"/>
        <w:ind w:hanging="720"/>
        <w:jc w:val="both"/>
      </w:pPr>
      <w:r>
        <w:rPr>
          <w:rFonts w:ascii="Times New Roman" w:eastAsia="Times New Roman" w:hAnsi="Times New Roman" w:cs="Times New Roman"/>
          <w:sz w:val="24"/>
        </w:rPr>
        <w:t xml:space="preserve">Adoption of Special Meeting Agenda: </w:t>
      </w:r>
    </w:p>
    <w:p w:rsidR="00E70637" w:rsidRDefault="00014B72">
      <w:pPr>
        <w:spacing w:after="5" w:line="249" w:lineRule="auto"/>
        <w:ind w:left="1166" w:hanging="10"/>
        <w:jc w:val="both"/>
      </w:pPr>
      <w:r>
        <w:rPr>
          <w:rFonts w:ascii="Times New Roman" w:eastAsia="Times New Roman" w:hAnsi="Times New Roman" w:cs="Times New Roman"/>
          <w:sz w:val="24"/>
        </w:rPr>
        <w:t xml:space="preserve">Motion by Director Parent to adopt Special Meeting Agenda as presented. </w:t>
      </w:r>
    </w:p>
    <w:p w:rsidR="00E70637" w:rsidRDefault="00014B72">
      <w:pPr>
        <w:spacing w:after="5" w:line="249" w:lineRule="auto"/>
        <w:ind w:left="1166" w:hanging="10"/>
        <w:jc w:val="both"/>
      </w:pPr>
      <w:r>
        <w:rPr>
          <w:rFonts w:ascii="Times New Roman" w:eastAsia="Times New Roman" w:hAnsi="Times New Roman" w:cs="Times New Roman"/>
          <w:sz w:val="24"/>
        </w:rPr>
        <w:t>Seconded by Director Reuck Motion was approved by vo</w:t>
      </w:r>
      <w:r>
        <w:rPr>
          <w:rFonts w:ascii="Times New Roman" w:eastAsia="Times New Roman" w:hAnsi="Times New Roman" w:cs="Times New Roman"/>
          <w:sz w:val="24"/>
        </w:rPr>
        <w:t xml:space="preserve">te of 4 AYES and 0 NOES and 1 </w:t>
      </w:r>
    </w:p>
    <w:p w:rsidR="00E70637" w:rsidRDefault="00014B72">
      <w:pPr>
        <w:spacing w:after="5" w:line="249" w:lineRule="auto"/>
        <w:ind w:left="1166" w:hanging="10"/>
        <w:jc w:val="both"/>
      </w:pPr>
      <w:r>
        <w:rPr>
          <w:rFonts w:ascii="Times New Roman" w:eastAsia="Times New Roman" w:hAnsi="Times New Roman" w:cs="Times New Roman"/>
          <w:sz w:val="24"/>
        </w:rPr>
        <w:t xml:space="preserve">ABSENT </w:t>
      </w:r>
    </w:p>
    <w:p w:rsidR="00E70637" w:rsidRDefault="00014B72">
      <w:pPr>
        <w:spacing w:after="57"/>
        <w:ind w:left="1171"/>
      </w:pPr>
      <w:r>
        <w:rPr>
          <w:rFonts w:ascii="Times New Roman" w:eastAsia="Times New Roman" w:hAnsi="Times New Roman" w:cs="Times New Roman"/>
          <w:sz w:val="24"/>
        </w:rPr>
        <w:t xml:space="preserve">  </w:t>
      </w:r>
    </w:p>
    <w:p w:rsidR="00E70637" w:rsidRDefault="00014B72">
      <w:pPr>
        <w:numPr>
          <w:ilvl w:val="0"/>
          <w:numId w:val="16"/>
        </w:numPr>
        <w:spacing w:after="3" w:line="266" w:lineRule="auto"/>
        <w:ind w:hanging="720"/>
        <w:jc w:val="both"/>
      </w:pPr>
      <w:r>
        <w:rPr>
          <w:rFonts w:ascii="Times New Roman" w:eastAsia="Times New Roman" w:hAnsi="Times New Roman" w:cs="Times New Roman"/>
          <w:b/>
          <w:sz w:val="24"/>
        </w:rPr>
        <w:t xml:space="preserve">Public Comment and Communications (for items not on the agenda): </w:t>
      </w:r>
      <w:r>
        <w:rPr>
          <w:rFonts w:ascii="Times New Roman" w:eastAsia="Times New Roman" w:hAnsi="Times New Roman" w:cs="Times New Roman"/>
          <w:sz w:val="24"/>
        </w:rPr>
        <w:t xml:space="preserve">No public comment. </w:t>
      </w:r>
    </w:p>
    <w:p w:rsidR="00E70637" w:rsidRDefault="00014B72">
      <w:pPr>
        <w:spacing w:after="58"/>
        <w:ind w:left="1171"/>
      </w:pPr>
      <w:r>
        <w:rPr>
          <w:rFonts w:ascii="Times New Roman" w:eastAsia="Times New Roman" w:hAnsi="Times New Roman" w:cs="Times New Roman"/>
          <w:sz w:val="24"/>
        </w:rPr>
        <w:t xml:space="preserve"> </w:t>
      </w:r>
    </w:p>
    <w:p w:rsidR="00E70637" w:rsidRDefault="00014B72">
      <w:pPr>
        <w:numPr>
          <w:ilvl w:val="0"/>
          <w:numId w:val="16"/>
        </w:numPr>
        <w:spacing w:after="3" w:line="266" w:lineRule="auto"/>
        <w:ind w:hanging="720"/>
        <w:jc w:val="both"/>
      </w:pPr>
      <w:r>
        <w:rPr>
          <w:rFonts w:ascii="Times New Roman" w:eastAsia="Times New Roman" w:hAnsi="Times New Roman" w:cs="Times New Roman"/>
          <w:b/>
          <w:sz w:val="24"/>
        </w:rPr>
        <w:t xml:space="preserve">ADJOURN TO CLOSED SESSION: </w:t>
      </w:r>
      <w:r>
        <w:rPr>
          <w:rFonts w:ascii="Times New Roman" w:eastAsia="Times New Roman" w:hAnsi="Times New Roman" w:cs="Times New Roman"/>
          <w:sz w:val="24"/>
        </w:rPr>
        <w:t>6:03 P.M.</w:t>
      </w:r>
      <w:r>
        <w:rPr>
          <w:rFonts w:ascii="Times New Roman" w:eastAsia="Times New Roman" w:hAnsi="Times New Roman" w:cs="Times New Roman"/>
          <w:b/>
          <w:sz w:val="24"/>
        </w:rPr>
        <w:t xml:space="preserve"> </w:t>
      </w:r>
    </w:p>
    <w:p w:rsidR="00E70637" w:rsidRDefault="00014B72">
      <w:pPr>
        <w:spacing w:after="56"/>
        <w:ind w:left="1171"/>
      </w:pPr>
      <w:r>
        <w:rPr>
          <w:rFonts w:ascii="Times New Roman" w:eastAsia="Times New Roman" w:hAnsi="Times New Roman" w:cs="Times New Roman"/>
          <w:sz w:val="24"/>
        </w:rPr>
        <w:t xml:space="preserve"> </w:t>
      </w:r>
    </w:p>
    <w:p w:rsidR="00E70637" w:rsidRDefault="00014B72">
      <w:pPr>
        <w:numPr>
          <w:ilvl w:val="1"/>
          <w:numId w:val="16"/>
        </w:numPr>
        <w:spacing w:after="306" w:line="266" w:lineRule="auto"/>
        <w:ind w:hanging="720"/>
        <w:jc w:val="both"/>
      </w:pPr>
      <w:r>
        <w:rPr>
          <w:rFonts w:ascii="Times New Roman" w:eastAsia="Times New Roman" w:hAnsi="Times New Roman" w:cs="Times New Roman"/>
          <w:b/>
          <w:sz w:val="24"/>
        </w:rPr>
        <w:t xml:space="preserve">CLOSED SESSION AGENDA:   </w:t>
      </w:r>
    </w:p>
    <w:p w:rsidR="00E70637" w:rsidRDefault="00014B72">
      <w:pPr>
        <w:numPr>
          <w:ilvl w:val="2"/>
          <w:numId w:val="16"/>
        </w:numPr>
        <w:spacing w:after="3" w:line="266" w:lineRule="auto"/>
        <w:ind w:hanging="360"/>
        <w:jc w:val="both"/>
      </w:pPr>
      <w:r>
        <w:rPr>
          <w:rFonts w:ascii="Times New Roman" w:eastAsia="Times New Roman" w:hAnsi="Times New Roman" w:cs="Times New Roman"/>
          <w:b/>
          <w:sz w:val="24"/>
        </w:rPr>
        <w:t xml:space="preserve">CONFERENCE WITH LABOR AGREEMENT NEGOTIATORS  </w:t>
      </w:r>
    </w:p>
    <w:p w:rsidR="00E70637" w:rsidRDefault="00014B72">
      <w:pPr>
        <w:spacing w:after="5" w:line="249" w:lineRule="auto"/>
        <w:ind w:left="1632" w:hanging="10"/>
        <w:jc w:val="both"/>
      </w:pPr>
      <w:r>
        <w:rPr>
          <w:rFonts w:ascii="Times New Roman" w:eastAsia="Times New Roman" w:hAnsi="Times New Roman" w:cs="Times New Roman"/>
          <w:sz w:val="24"/>
        </w:rPr>
        <w:t xml:space="preserve">Pursuant to Government Code Section 54957.6 </w:t>
      </w:r>
    </w:p>
    <w:p w:rsidR="00E70637" w:rsidRDefault="00014B72">
      <w:pPr>
        <w:spacing w:after="5" w:line="249" w:lineRule="auto"/>
        <w:ind w:left="1632" w:hanging="10"/>
        <w:jc w:val="both"/>
      </w:pPr>
      <w:r>
        <w:rPr>
          <w:rFonts w:ascii="Times New Roman" w:eastAsia="Times New Roman" w:hAnsi="Times New Roman" w:cs="Times New Roman"/>
          <w:sz w:val="24"/>
        </w:rPr>
        <w:t xml:space="preserve">District Representatives:  District General Counsel, Director Kalvans, and President Green. </w:t>
      </w:r>
    </w:p>
    <w:p w:rsidR="00E70637" w:rsidRDefault="00014B72">
      <w:pPr>
        <w:spacing w:after="50" w:line="249" w:lineRule="auto"/>
        <w:ind w:left="1632" w:hanging="10"/>
        <w:jc w:val="both"/>
      </w:pPr>
      <w:r>
        <w:rPr>
          <w:rFonts w:ascii="Times New Roman" w:eastAsia="Times New Roman" w:hAnsi="Times New Roman" w:cs="Times New Roman"/>
          <w:sz w:val="24"/>
        </w:rPr>
        <w:t xml:space="preserve">Unrepresented Bargaining Units:   </w:t>
      </w:r>
    </w:p>
    <w:p w:rsidR="00E70637" w:rsidRDefault="00014B72">
      <w:pPr>
        <w:numPr>
          <w:ilvl w:val="2"/>
          <w:numId w:val="17"/>
        </w:numPr>
        <w:spacing w:after="51" w:line="249" w:lineRule="auto"/>
        <w:ind w:hanging="360"/>
        <w:jc w:val="both"/>
      </w:pPr>
      <w:r>
        <w:rPr>
          <w:rFonts w:ascii="Times New Roman" w:eastAsia="Times New Roman" w:hAnsi="Times New Roman" w:cs="Times New Roman"/>
          <w:sz w:val="24"/>
        </w:rPr>
        <w:t xml:space="preserve">Non-Management Non-Confidential unit; and </w:t>
      </w:r>
    </w:p>
    <w:p w:rsidR="00E70637" w:rsidRDefault="00014B72">
      <w:pPr>
        <w:numPr>
          <w:ilvl w:val="2"/>
          <w:numId w:val="17"/>
        </w:numPr>
        <w:spacing w:after="5" w:line="249" w:lineRule="auto"/>
        <w:ind w:hanging="360"/>
        <w:jc w:val="both"/>
      </w:pPr>
      <w:r>
        <w:rPr>
          <w:rFonts w:ascii="Times New Roman" w:eastAsia="Times New Roman" w:hAnsi="Times New Roman" w:cs="Times New Roman"/>
          <w:sz w:val="24"/>
        </w:rPr>
        <w:t xml:space="preserve">Non-Management Confidential unit. </w:t>
      </w:r>
    </w:p>
    <w:p w:rsidR="00E70637" w:rsidRDefault="00014B72">
      <w:pPr>
        <w:spacing w:after="35"/>
        <w:ind w:left="1622"/>
      </w:pPr>
      <w:r>
        <w:rPr>
          <w:rFonts w:ascii="Times New Roman" w:eastAsia="Times New Roman" w:hAnsi="Times New Roman" w:cs="Times New Roman"/>
          <w:sz w:val="24"/>
        </w:rPr>
        <w:t xml:space="preserve"> </w:t>
      </w:r>
    </w:p>
    <w:p w:rsidR="00E70637" w:rsidRDefault="00014B72">
      <w:pPr>
        <w:numPr>
          <w:ilvl w:val="2"/>
          <w:numId w:val="16"/>
        </w:numPr>
        <w:spacing w:after="3" w:line="266" w:lineRule="auto"/>
        <w:ind w:hanging="360"/>
        <w:jc w:val="both"/>
      </w:pPr>
      <w:r>
        <w:rPr>
          <w:rFonts w:ascii="Times New Roman" w:eastAsia="Times New Roman" w:hAnsi="Times New Roman" w:cs="Times New Roman"/>
          <w:b/>
          <w:sz w:val="24"/>
        </w:rPr>
        <w:t>CONFERENCE WITH DISTRICT GENERAL COUNSEL-ANTICIPATED LITIGATION</w:t>
      </w:r>
      <w:r>
        <w:rPr>
          <w:rFonts w:ascii="Times New Roman" w:eastAsia="Times New Roman" w:hAnsi="Times New Roman" w:cs="Times New Roman"/>
          <w:sz w:val="24"/>
        </w:rPr>
        <w:t xml:space="preserve">  </w:t>
      </w:r>
    </w:p>
    <w:p w:rsidR="00E70637" w:rsidRDefault="00014B72">
      <w:pPr>
        <w:spacing w:after="5" w:line="249" w:lineRule="auto"/>
        <w:ind w:left="1632" w:hanging="10"/>
        <w:jc w:val="both"/>
      </w:pPr>
      <w:r>
        <w:rPr>
          <w:rFonts w:ascii="Times New Roman" w:eastAsia="Times New Roman" w:hAnsi="Times New Roman" w:cs="Times New Roman"/>
          <w:sz w:val="24"/>
        </w:rPr>
        <w:t xml:space="preserve">Significant exposure to litigation pursuant to paragraph (2) subdivision (d) of Section 54956.9: (1 case) </w:t>
      </w:r>
    </w:p>
    <w:p w:rsidR="00E70637" w:rsidRDefault="00014B72">
      <w:pPr>
        <w:spacing w:after="60"/>
        <w:ind w:left="1531"/>
      </w:pPr>
      <w:r>
        <w:rPr>
          <w:rFonts w:ascii="Times New Roman" w:eastAsia="Times New Roman" w:hAnsi="Times New Roman" w:cs="Times New Roman"/>
          <w:sz w:val="24"/>
        </w:rPr>
        <w:t xml:space="preserve"> </w:t>
      </w:r>
    </w:p>
    <w:p w:rsidR="00E70637" w:rsidRDefault="00014B72">
      <w:pPr>
        <w:numPr>
          <w:ilvl w:val="1"/>
          <w:numId w:val="16"/>
        </w:numPr>
        <w:spacing w:after="5" w:line="249" w:lineRule="auto"/>
        <w:ind w:hanging="720"/>
        <w:jc w:val="both"/>
      </w:pPr>
      <w:r>
        <w:rPr>
          <w:rFonts w:ascii="Times New Roman" w:eastAsia="Times New Roman" w:hAnsi="Times New Roman" w:cs="Times New Roman"/>
          <w:b/>
          <w:sz w:val="24"/>
        </w:rPr>
        <w:lastRenderedPageBreak/>
        <w:t xml:space="preserve">RECONVENE TO OPEN SESSION </w:t>
      </w:r>
      <w:r>
        <w:rPr>
          <w:rFonts w:ascii="Times New Roman" w:eastAsia="Times New Roman" w:hAnsi="Times New Roman" w:cs="Times New Roman"/>
          <w:sz w:val="24"/>
        </w:rPr>
        <w:t>President Green reconvened to Open Session at 6:46 p.m.</w:t>
      </w:r>
      <w:r>
        <w:rPr>
          <w:rFonts w:ascii="Times New Roman" w:eastAsia="Times New Roman" w:hAnsi="Times New Roman" w:cs="Times New Roman"/>
          <w:sz w:val="24"/>
        </w:rPr>
        <w:t xml:space="preserve"> </w:t>
      </w:r>
    </w:p>
    <w:p w:rsidR="00E70637" w:rsidRDefault="00014B72">
      <w:pPr>
        <w:spacing w:after="56"/>
        <w:ind w:left="1531"/>
      </w:pPr>
      <w:r>
        <w:rPr>
          <w:rFonts w:ascii="Times New Roman" w:eastAsia="Times New Roman" w:hAnsi="Times New Roman" w:cs="Times New Roman"/>
          <w:sz w:val="24"/>
        </w:rPr>
        <w:t xml:space="preserve"> </w:t>
      </w:r>
    </w:p>
    <w:p w:rsidR="00E70637" w:rsidRDefault="00014B72">
      <w:pPr>
        <w:numPr>
          <w:ilvl w:val="1"/>
          <w:numId w:val="16"/>
        </w:numPr>
        <w:spacing w:after="3" w:line="266" w:lineRule="auto"/>
        <w:ind w:hanging="720"/>
        <w:jc w:val="both"/>
      </w:pPr>
      <w:r>
        <w:rPr>
          <w:rFonts w:ascii="Times New Roman" w:eastAsia="Times New Roman" w:hAnsi="Times New Roman" w:cs="Times New Roman"/>
          <w:b/>
          <w:sz w:val="24"/>
        </w:rPr>
        <w:t>REPORT OUT OF CLOSED SESSION</w:t>
      </w:r>
      <w:r>
        <w:rPr>
          <w:rFonts w:ascii="Times New Roman" w:eastAsia="Times New Roman" w:hAnsi="Times New Roman" w:cs="Times New Roman"/>
          <w:sz w:val="24"/>
        </w:rPr>
        <w:t xml:space="preserve"> </w:t>
      </w:r>
    </w:p>
    <w:p w:rsidR="00E70637" w:rsidRDefault="00014B72">
      <w:pPr>
        <w:spacing w:after="1" w:line="258" w:lineRule="auto"/>
        <w:ind w:left="586" w:hanging="10"/>
        <w:jc w:val="center"/>
      </w:pPr>
      <w:r>
        <w:rPr>
          <w:rFonts w:ascii="Times New Roman" w:eastAsia="Times New Roman" w:hAnsi="Times New Roman" w:cs="Times New Roman"/>
          <w:sz w:val="24"/>
        </w:rPr>
        <w:t>Report out of Closed Session by District General Counsel. Nothing to report</w:t>
      </w:r>
      <w:r>
        <w:rPr>
          <w:rFonts w:ascii="Times New Roman" w:eastAsia="Times New Roman" w:hAnsi="Times New Roman" w:cs="Times New Roman"/>
          <w:b/>
          <w:sz w:val="24"/>
        </w:rPr>
        <w:t xml:space="preserve"> </w:t>
      </w:r>
    </w:p>
    <w:p w:rsidR="00E70637" w:rsidRDefault="00014B72">
      <w:pPr>
        <w:spacing w:after="58"/>
        <w:ind w:left="451"/>
      </w:pPr>
      <w:r>
        <w:rPr>
          <w:rFonts w:ascii="Times New Roman" w:eastAsia="Times New Roman" w:hAnsi="Times New Roman" w:cs="Times New Roman"/>
          <w:sz w:val="24"/>
        </w:rPr>
        <w:t xml:space="preserve"> </w:t>
      </w:r>
    </w:p>
    <w:p w:rsidR="00E70637" w:rsidRDefault="00014B72">
      <w:pPr>
        <w:numPr>
          <w:ilvl w:val="0"/>
          <w:numId w:val="16"/>
        </w:numPr>
        <w:spacing w:after="3" w:line="266" w:lineRule="auto"/>
        <w:ind w:hanging="720"/>
        <w:jc w:val="both"/>
      </w:pPr>
      <w:r>
        <w:rPr>
          <w:rFonts w:ascii="Times New Roman" w:eastAsia="Times New Roman" w:hAnsi="Times New Roman" w:cs="Times New Roman"/>
          <w:b/>
          <w:sz w:val="24"/>
        </w:rPr>
        <w:t xml:space="preserve">Call to Order for Regular Board Meeting </w:t>
      </w:r>
      <w:r>
        <w:rPr>
          <w:rFonts w:ascii="Times New Roman" w:eastAsia="Times New Roman" w:hAnsi="Times New Roman" w:cs="Times New Roman"/>
          <w:sz w:val="24"/>
        </w:rPr>
        <w:t>@6:47 P.M.</w:t>
      </w:r>
      <w:r>
        <w:rPr>
          <w:rFonts w:ascii="Times New Roman" w:eastAsia="Times New Roman" w:hAnsi="Times New Roman" w:cs="Times New Roman"/>
          <w:b/>
          <w:sz w:val="24"/>
        </w:rPr>
        <w:t xml:space="preserve"> </w:t>
      </w:r>
    </w:p>
    <w:p w:rsidR="00E70637" w:rsidRDefault="00014B72">
      <w:pPr>
        <w:spacing w:after="59"/>
        <w:ind w:left="1171"/>
      </w:pPr>
      <w:r>
        <w:rPr>
          <w:rFonts w:ascii="Times New Roman" w:eastAsia="Times New Roman" w:hAnsi="Times New Roman" w:cs="Times New Roman"/>
          <w:b/>
          <w:sz w:val="24"/>
        </w:rPr>
        <w:t xml:space="preserve"> </w:t>
      </w:r>
    </w:p>
    <w:p w:rsidR="00E70637" w:rsidRDefault="00014B72">
      <w:pPr>
        <w:numPr>
          <w:ilvl w:val="0"/>
          <w:numId w:val="16"/>
        </w:numPr>
        <w:spacing w:after="3" w:line="266" w:lineRule="auto"/>
        <w:ind w:hanging="720"/>
        <w:jc w:val="both"/>
      </w:pPr>
      <w:r>
        <w:rPr>
          <w:rFonts w:ascii="Times New Roman" w:eastAsia="Times New Roman" w:hAnsi="Times New Roman" w:cs="Times New Roman"/>
          <w:b/>
          <w:sz w:val="24"/>
        </w:rPr>
        <w:t xml:space="preserve">Public Comment and Communications: </w:t>
      </w:r>
    </w:p>
    <w:p w:rsidR="00E70637" w:rsidRDefault="00014B72">
      <w:pPr>
        <w:spacing w:after="1" w:line="258" w:lineRule="auto"/>
        <w:ind w:left="1166" w:hanging="10"/>
        <w:jc w:val="both"/>
      </w:pPr>
      <w:r>
        <w:rPr>
          <w:rFonts w:ascii="Times New Roman" w:eastAsia="Times New Roman" w:hAnsi="Times New Roman" w:cs="Times New Roman"/>
          <w:i/>
          <w:sz w:val="24"/>
        </w:rPr>
        <w:t xml:space="preserve">President Green asked that Public Comment be moved to after Staff &amp; Committee Reports. Majority Agreed </w:t>
      </w:r>
    </w:p>
    <w:p w:rsidR="00E70637" w:rsidRDefault="00014B72">
      <w:pPr>
        <w:spacing w:after="56"/>
        <w:ind w:left="451"/>
      </w:pPr>
      <w:r>
        <w:rPr>
          <w:rFonts w:ascii="Times New Roman" w:eastAsia="Times New Roman" w:hAnsi="Times New Roman" w:cs="Times New Roman"/>
          <w:sz w:val="24"/>
        </w:rPr>
        <w:t xml:space="preserve"> </w:t>
      </w:r>
    </w:p>
    <w:p w:rsidR="00E70637" w:rsidRDefault="00014B72">
      <w:pPr>
        <w:numPr>
          <w:ilvl w:val="0"/>
          <w:numId w:val="16"/>
        </w:numPr>
        <w:spacing w:after="3" w:line="266" w:lineRule="auto"/>
        <w:ind w:hanging="720"/>
        <w:jc w:val="both"/>
      </w:pPr>
      <w:r>
        <w:rPr>
          <w:rFonts w:ascii="Times New Roman" w:eastAsia="Times New Roman" w:hAnsi="Times New Roman" w:cs="Times New Roman"/>
          <w:b/>
          <w:sz w:val="24"/>
        </w:rPr>
        <w:t xml:space="preserve">STAFF &amp; COMMITTEE REPORTS: </w:t>
      </w:r>
    </w:p>
    <w:p w:rsidR="00E70637" w:rsidRDefault="00014B72">
      <w:pPr>
        <w:spacing w:after="62"/>
        <w:ind w:left="1171"/>
      </w:pPr>
      <w:r>
        <w:rPr>
          <w:rFonts w:ascii="Times New Roman" w:eastAsia="Times New Roman" w:hAnsi="Times New Roman" w:cs="Times New Roman"/>
          <w:b/>
          <w:sz w:val="24"/>
        </w:rPr>
        <w:t xml:space="preserve"> </w:t>
      </w:r>
    </w:p>
    <w:p w:rsidR="00E70637" w:rsidRDefault="00014B72">
      <w:pPr>
        <w:spacing w:after="1" w:line="300" w:lineRule="auto"/>
        <w:ind w:left="821" w:right="1582"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Times New Roman" w:eastAsia="Times New Roman" w:hAnsi="Times New Roman" w:cs="Times New Roman"/>
          <w:sz w:val="24"/>
        </w:rPr>
        <w:t xml:space="preserve">San Luis Obispo County Sheriff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No Report </w:t>
      </w:r>
      <w:r>
        <w:rPr>
          <w:rFonts w:ascii="Times New Roman" w:eastAsia="Times New Roman" w:hAnsi="Times New Roman" w:cs="Times New Roman"/>
          <w:b/>
          <w:sz w:val="24"/>
        </w:rPr>
        <w:t>2.</w:t>
      </w:r>
      <w:r>
        <w:rPr>
          <w:rFonts w:ascii="Arial" w:eastAsia="Arial" w:hAnsi="Arial" w:cs="Arial"/>
          <w:b/>
          <w:sz w:val="24"/>
        </w:rPr>
        <w:t xml:space="preserve"> </w:t>
      </w:r>
      <w:r>
        <w:rPr>
          <w:rFonts w:ascii="Times New Roman" w:eastAsia="Times New Roman" w:hAnsi="Times New Roman" w:cs="Times New Roman"/>
          <w:sz w:val="24"/>
        </w:rPr>
        <w:t xml:space="preserve">San Luis Obispo County Board of Supervisors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No Report </w:t>
      </w:r>
      <w:r>
        <w:rPr>
          <w:rFonts w:ascii="Times New Roman" w:eastAsia="Times New Roman" w:hAnsi="Times New Roman" w:cs="Times New Roman"/>
          <w:b/>
          <w:sz w:val="24"/>
        </w:rPr>
        <w:t>3.</w:t>
      </w:r>
      <w:r>
        <w:rPr>
          <w:rFonts w:ascii="Arial" w:eastAsia="Arial" w:hAnsi="Arial" w:cs="Arial"/>
          <w:b/>
          <w:sz w:val="24"/>
        </w:rPr>
        <w:t xml:space="preserve"> </w:t>
      </w:r>
      <w:r>
        <w:rPr>
          <w:rFonts w:ascii="Times New Roman" w:eastAsia="Times New Roman" w:hAnsi="Times New Roman" w:cs="Times New Roman"/>
          <w:sz w:val="24"/>
        </w:rPr>
        <w:t xml:space="preserve">San </w:t>
      </w:r>
      <w:r>
        <w:rPr>
          <w:rFonts w:ascii="Times New Roman" w:eastAsia="Times New Roman" w:hAnsi="Times New Roman" w:cs="Times New Roman"/>
          <w:sz w:val="24"/>
        </w:rPr>
        <w:t xml:space="preserve">Luis Obispo County Planning and/or Public Works  </w:t>
      </w:r>
      <w:r>
        <w:rPr>
          <w:rFonts w:ascii="Times New Roman" w:eastAsia="Times New Roman" w:hAnsi="Times New Roman" w:cs="Times New Roman"/>
          <w:sz w:val="24"/>
        </w:rPr>
        <w:tab/>
        <w:t xml:space="preserve"> No Report </w:t>
      </w:r>
    </w:p>
    <w:p w:rsidR="00E70637" w:rsidRDefault="00014B72">
      <w:pPr>
        <w:numPr>
          <w:ilvl w:val="1"/>
          <w:numId w:val="18"/>
        </w:numPr>
        <w:spacing w:after="57" w:line="249" w:lineRule="auto"/>
        <w:ind w:hanging="360"/>
        <w:jc w:val="both"/>
      </w:pPr>
      <w:r>
        <w:rPr>
          <w:rFonts w:ascii="Times New Roman" w:eastAsia="Times New Roman" w:hAnsi="Times New Roman" w:cs="Times New Roman"/>
          <w:sz w:val="24"/>
        </w:rPr>
        <w:t xml:space="preserve">San Miguel Area Advisory Council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No Report </w:t>
      </w:r>
    </w:p>
    <w:p w:rsidR="00E70637" w:rsidRDefault="00014B72">
      <w:pPr>
        <w:numPr>
          <w:ilvl w:val="1"/>
          <w:numId w:val="18"/>
        </w:numPr>
        <w:spacing w:after="49" w:line="249" w:lineRule="auto"/>
        <w:ind w:hanging="360"/>
        <w:jc w:val="both"/>
      </w:pPr>
      <w:r>
        <w:rPr>
          <w:rFonts w:ascii="Times New Roman" w:eastAsia="Times New Roman" w:hAnsi="Times New Roman" w:cs="Times New Roman"/>
          <w:sz w:val="24"/>
        </w:rPr>
        <w:t xml:space="preserve">Camp Roberts—Army National Guard (Col. Nicole Balliet): No Report </w:t>
      </w:r>
    </w:p>
    <w:p w:rsidR="00E70637" w:rsidRDefault="00014B72">
      <w:pPr>
        <w:numPr>
          <w:ilvl w:val="1"/>
          <w:numId w:val="18"/>
        </w:numPr>
        <w:spacing w:after="5" w:line="249" w:lineRule="auto"/>
        <w:ind w:hanging="360"/>
        <w:jc w:val="both"/>
      </w:pPr>
      <w:r>
        <w:rPr>
          <w:rFonts w:ascii="Times New Roman" w:eastAsia="Times New Roman" w:hAnsi="Times New Roman" w:cs="Times New Roman"/>
          <w:b/>
          <w:sz w:val="24"/>
        </w:rPr>
        <w:t xml:space="preserve">Interim General Manager: </w:t>
      </w:r>
      <w:r>
        <w:rPr>
          <w:rFonts w:ascii="Times New Roman" w:eastAsia="Times New Roman" w:hAnsi="Times New Roman" w:cs="Times New Roman"/>
          <w:sz w:val="24"/>
        </w:rPr>
        <w:t>Verbal Report updated the Board of Directors that t</w:t>
      </w:r>
      <w:r>
        <w:rPr>
          <w:rFonts w:ascii="Times New Roman" w:eastAsia="Times New Roman" w:hAnsi="Times New Roman" w:cs="Times New Roman"/>
          <w:sz w:val="24"/>
        </w:rPr>
        <w:t>he District Audit is being completed and will be at the November Board Meeting. The District office will be closed October 13</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because of the electrical conversion due to generator. District Personnel will be painting front office on that day.  </w:t>
      </w:r>
    </w:p>
    <w:p w:rsidR="00E70637" w:rsidRDefault="00014B72">
      <w:pPr>
        <w:spacing w:after="3" w:line="266" w:lineRule="auto"/>
        <w:ind w:left="1166" w:hanging="10"/>
        <w:jc w:val="both"/>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None </w:t>
      </w:r>
    </w:p>
    <w:p w:rsidR="00E70637" w:rsidRDefault="00014B72">
      <w:pPr>
        <w:spacing w:after="35" w:line="266" w:lineRule="auto"/>
        <w:ind w:left="1166" w:hanging="10"/>
        <w:jc w:val="both"/>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 xml:space="preserve">None </w:t>
      </w:r>
    </w:p>
    <w:p w:rsidR="00E70637" w:rsidRDefault="00014B72">
      <w:pPr>
        <w:numPr>
          <w:ilvl w:val="1"/>
          <w:numId w:val="18"/>
        </w:numPr>
        <w:spacing w:after="5" w:line="249" w:lineRule="auto"/>
        <w:ind w:hanging="360"/>
        <w:jc w:val="both"/>
      </w:pPr>
      <w:r>
        <w:rPr>
          <w:rFonts w:ascii="Times New Roman" w:eastAsia="Times New Roman" w:hAnsi="Times New Roman" w:cs="Times New Roman"/>
          <w:b/>
          <w:sz w:val="24"/>
        </w:rPr>
        <w:t xml:space="preserve">District General Counsel: </w:t>
      </w:r>
      <w:r>
        <w:rPr>
          <w:rFonts w:ascii="Times New Roman" w:eastAsia="Times New Roman" w:hAnsi="Times New Roman" w:cs="Times New Roman"/>
          <w:sz w:val="24"/>
        </w:rPr>
        <w:t>Presented by Counsel White, ChurchwellWhite has nothing else to report.</w:t>
      </w:r>
      <w:r>
        <w:rPr>
          <w:rFonts w:ascii="Times New Roman" w:eastAsia="Times New Roman" w:hAnsi="Times New Roman" w:cs="Times New Roman"/>
          <w:b/>
          <w:sz w:val="24"/>
        </w:rPr>
        <w:t xml:space="preserve"> </w:t>
      </w:r>
    </w:p>
    <w:p w:rsidR="00E70637" w:rsidRDefault="00014B72">
      <w:pPr>
        <w:spacing w:after="3" w:line="266" w:lineRule="auto"/>
        <w:ind w:left="1166" w:hanging="10"/>
        <w:jc w:val="both"/>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None </w:t>
      </w:r>
    </w:p>
    <w:p w:rsidR="00E70637" w:rsidRDefault="00014B72">
      <w:pPr>
        <w:spacing w:after="35" w:line="266" w:lineRule="auto"/>
        <w:ind w:left="1166" w:hanging="10"/>
        <w:jc w:val="both"/>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 xml:space="preserve">None </w:t>
      </w:r>
    </w:p>
    <w:p w:rsidR="00E70637" w:rsidRDefault="00014B72">
      <w:pPr>
        <w:numPr>
          <w:ilvl w:val="1"/>
          <w:numId w:val="18"/>
        </w:numPr>
        <w:spacing w:after="5" w:line="249" w:lineRule="auto"/>
        <w:ind w:hanging="360"/>
        <w:jc w:val="both"/>
      </w:pPr>
      <w:r>
        <w:rPr>
          <w:rFonts w:ascii="Times New Roman" w:eastAsia="Times New Roman" w:hAnsi="Times New Roman" w:cs="Times New Roman"/>
          <w:b/>
          <w:sz w:val="24"/>
        </w:rPr>
        <w:t xml:space="preserve">District Engineer: </w:t>
      </w:r>
      <w:r>
        <w:rPr>
          <w:rFonts w:ascii="Times New Roman" w:eastAsia="Times New Roman" w:hAnsi="Times New Roman" w:cs="Times New Roman"/>
          <w:sz w:val="24"/>
        </w:rPr>
        <w:t xml:space="preserve">Written report submitted as is. Blaine Reely </w:t>
      </w:r>
    </w:p>
    <w:p w:rsidR="00E70637" w:rsidRDefault="00014B72">
      <w:pPr>
        <w:spacing w:after="5" w:line="249" w:lineRule="auto"/>
        <w:ind w:left="1166" w:hanging="10"/>
        <w:jc w:val="both"/>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Director Parent is excited to see the Water and Wastewater Master Plans</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being scheduled for the October Board Meeting.  </w:t>
      </w:r>
    </w:p>
    <w:p w:rsidR="00E70637" w:rsidRDefault="00014B72">
      <w:pPr>
        <w:spacing w:after="5" w:line="249" w:lineRule="auto"/>
        <w:ind w:left="1166" w:hanging="10"/>
        <w:jc w:val="both"/>
      </w:pPr>
      <w:r>
        <w:rPr>
          <w:rFonts w:ascii="Times New Roman" w:eastAsia="Times New Roman" w:hAnsi="Times New Roman" w:cs="Times New Roman"/>
          <w:sz w:val="24"/>
        </w:rPr>
        <w:t xml:space="preserve">Director Reuck thanked Dr. Reely for his report update on the SLT well.  </w:t>
      </w:r>
    </w:p>
    <w:p w:rsidR="00E70637" w:rsidRDefault="00014B72">
      <w:pPr>
        <w:spacing w:after="5" w:line="249" w:lineRule="auto"/>
        <w:ind w:left="1166" w:hanging="10"/>
        <w:jc w:val="both"/>
      </w:pPr>
      <w:r>
        <w:rPr>
          <w:rFonts w:ascii="Times New Roman" w:eastAsia="Times New Roman" w:hAnsi="Times New Roman" w:cs="Times New Roman"/>
          <w:sz w:val="24"/>
        </w:rPr>
        <w:t>Director Buckman asked about the Water vs. Bi</w:t>
      </w:r>
      <w:r>
        <w:rPr>
          <w:rFonts w:ascii="Times New Roman" w:eastAsia="Times New Roman" w:hAnsi="Times New Roman" w:cs="Times New Roman"/>
          <w:sz w:val="24"/>
        </w:rPr>
        <w:t xml:space="preserve">lling spike in January 2014.  </w:t>
      </w:r>
    </w:p>
    <w:p w:rsidR="00E70637" w:rsidRDefault="00014B72">
      <w:pPr>
        <w:spacing w:after="5" w:line="249" w:lineRule="auto"/>
        <w:ind w:left="1166" w:hanging="10"/>
        <w:jc w:val="both"/>
      </w:pPr>
      <w:r>
        <w:rPr>
          <w:rFonts w:ascii="Times New Roman" w:eastAsia="Times New Roman" w:hAnsi="Times New Roman" w:cs="Times New Roman"/>
          <w:sz w:val="24"/>
        </w:rPr>
        <w:t xml:space="preserve">Tamara Parent Accounts Manager, explained that the spike in billing was when she started with the District as an Account Clerk and the reporting after January 2014 are more accurate.  </w:t>
      </w:r>
    </w:p>
    <w:p w:rsidR="00E70637" w:rsidRDefault="00014B72">
      <w:pPr>
        <w:spacing w:after="1" w:line="238" w:lineRule="auto"/>
        <w:ind w:left="1166" w:right="-11" w:hanging="10"/>
      </w:pPr>
      <w:r>
        <w:rPr>
          <w:rFonts w:ascii="Times New Roman" w:eastAsia="Times New Roman" w:hAnsi="Times New Roman" w:cs="Times New Roman"/>
          <w:sz w:val="24"/>
        </w:rPr>
        <w:t>Dr. Reely explained that reporting was n</w:t>
      </w:r>
      <w:r>
        <w:rPr>
          <w:rFonts w:ascii="Times New Roman" w:eastAsia="Times New Roman" w:hAnsi="Times New Roman" w:cs="Times New Roman"/>
          <w:sz w:val="24"/>
        </w:rPr>
        <w:t xml:space="preserve">ot accurate at that time, due to metering issues. Director of Utilities Kelly Dodds, pointed out that the spike is a billing issue and has been addressed.  </w:t>
      </w:r>
    </w:p>
    <w:p w:rsidR="00E70637" w:rsidRDefault="00014B72">
      <w:pPr>
        <w:spacing w:after="51" w:line="249" w:lineRule="auto"/>
        <w:ind w:left="1166" w:hanging="10"/>
        <w:jc w:val="both"/>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 xml:space="preserve">No Public Comments </w:t>
      </w:r>
    </w:p>
    <w:p w:rsidR="00E70637" w:rsidRDefault="00014B72">
      <w:pPr>
        <w:spacing w:after="5" w:line="249" w:lineRule="auto"/>
        <w:ind w:left="1171" w:hanging="360"/>
        <w:jc w:val="both"/>
      </w:pPr>
      <w:r>
        <w:rPr>
          <w:rFonts w:ascii="Times New Roman" w:eastAsia="Times New Roman" w:hAnsi="Times New Roman" w:cs="Times New Roman"/>
          <w:b/>
          <w:sz w:val="24"/>
        </w:rPr>
        <w:t>9.</w:t>
      </w:r>
      <w:r>
        <w:rPr>
          <w:rFonts w:ascii="Arial" w:eastAsia="Arial" w:hAnsi="Arial" w:cs="Arial"/>
          <w:b/>
          <w:sz w:val="24"/>
        </w:rPr>
        <w:t xml:space="preserve"> </w:t>
      </w:r>
      <w:r>
        <w:rPr>
          <w:rFonts w:ascii="Times New Roman" w:eastAsia="Times New Roman" w:hAnsi="Times New Roman" w:cs="Times New Roman"/>
          <w:b/>
          <w:sz w:val="24"/>
        </w:rPr>
        <w:t>Director of Utilities</w:t>
      </w:r>
      <w:r>
        <w:rPr>
          <w:rFonts w:ascii="Times New Roman" w:eastAsia="Times New Roman" w:hAnsi="Times New Roman" w:cs="Times New Roman"/>
          <w:sz w:val="24"/>
        </w:rPr>
        <w:t xml:space="preserve">: Presented by Director of Utilities, </w:t>
      </w:r>
      <w:r>
        <w:rPr>
          <w:rFonts w:ascii="Times New Roman" w:eastAsia="Times New Roman" w:hAnsi="Times New Roman" w:cs="Times New Roman"/>
          <w:sz w:val="24"/>
        </w:rPr>
        <w:t xml:space="preserve">Kelly Dodds. He explained that he has been in touch with PG&amp;E, and the poles in the District with power already are little to </w:t>
      </w:r>
      <w:r>
        <w:rPr>
          <w:rFonts w:ascii="Times New Roman" w:eastAsia="Times New Roman" w:hAnsi="Times New Roman" w:cs="Times New Roman"/>
          <w:sz w:val="24"/>
        </w:rPr>
        <w:lastRenderedPageBreak/>
        <w:t>no cost to put a streetlight on. Mr. Dodds explains that when we have to start bringing power to the poles, that is when charges s</w:t>
      </w:r>
      <w:r>
        <w:rPr>
          <w:rFonts w:ascii="Times New Roman" w:eastAsia="Times New Roman" w:hAnsi="Times New Roman" w:cs="Times New Roman"/>
          <w:sz w:val="24"/>
        </w:rPr>
        <w:t>tart adding up and it gets expensive if we have to put up a whole new pole. Discussion ensued about places and different problems with locations. Director of Utilities Kelly Dodds updates the Board on Tract 2779, 12</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Street by the District well #3 and how</w:t>
      </w:r>
      <w:r>
        <w:rPr>
          <w:rFonts w:ascii="Times New Roman" w:eastAsia="Times New Roman" w:hAnsi="Times New Roman" w:cs="Times New Roman"/>
          <w:sz w:val="24"/>
        </w:rPr>
        <w:t xml:space="preserve"> the project has already been started. Peoples Self-Help Housing Tract #2710 off 11</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Street, the first eight houses have been finished and the new residence have moved in, and there are 16 more under construction. The other Self-Help Development Tract 252</w:t>
      </w:r>
      <w:r>
        <w:rPr>
          <w:rFonts w:ascii="Times New Roman" w:eastAsia="Times New Roman" w:hAnsi="Times New Roman" w:cs="Times New Roman"/>
          <w:sz w:val="24"/>
        </w:rPr>
        <w:t xml:space="preserve">7 of 60 new homes have started with water and sewer mains being put in now.   </w:t>
      </w:r>
    </w:p>
    <w:p w:rsidR="00E70637" w:rsidRDefault="00014B72">
      <w:pPr>
        <w:spacing w:after="5" w:line="249" w:lineRule="auto"/>
        <w:ind w:left="1166" w:hanging="10"/>
        <w:jc w:val="both"/>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No Board Comment  </w:t>
      </w:r>
    </w:p>
    <w:p w:rsidR="00E70637" w:rsidRDefault="00014B72">
      <w:pPr>
        <w:spacing w:after="5" w:line="249" w:lineRule="auto"/>
        <w:ind w:left="1166" w:hanging="10"/>
        <w:jc w:val="both"/>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 xml:space="preserve">No Public Comment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1" w:line="258" w:lineRule="auto"/>
        <w:ind w:left="1166" w:hanging="10"/>
        <w:jc w:val="both"/>
      </w:pPr>
      <w:r>
        <w:rPr>
          <w:rFonts w:ascii="Times New Roman" w:eastAsia="Times New Roman" w:hAnsi="Times New Roman" w:cs="Times New Roman"/>
          <w:i/>
          <w:sz w:val="24"/>
        </w:rPr>
        <w:t xml:space="preserve">President Green opens Public Comment up on items not on the Agenda @ 7:07 p.m. </w:t>
      </w:r>
    </w:p>
    <w:p w:rsidR="00E70637" w:rsidRDefault="00014B72">
      <w:pPr>
        <w:spacing w:after="0"/>
        <w:ind w:left="1171"/>
      </w:pPr>
      <w:r>
        <w:rPr>
          <w:rFonts w:ascii="Times New Roman" w:eastAsia="Times New Roman" w:hAnsi="Times New Roman" w:cs="Times New Roman"/>
          <w:i/>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 xml:space="preserve">Richard Smithen, San Miguel resident voiced his concern on the Board starting the Board Meeting this evening before 7:00 p.m. It was pointed out that the Agenda says approximately 7:00 p.m.  </w:t>
      </w:r>
    </w:p>
    <w:p w:rsidR="00E70637" w:rsidRDefault="00014B72">
      <w:pPr>
        <w:spacing w:after="5" w:line="249" w:lineRule="auto"/>
        <w:ind w:left="1166" w:hanging="10"/>
        <w:jc w:val="both"/>
      </w:pPr>
      <w:r>
        <w:rPr>
          <w:rFonts w:ascii="Times New Roman" w:eastAsia="Times New Roman" w:hAnsi="Times New Roman" w:cs="Times New Roman"/>
          <w:sz w:val="24"/>
        </w:rPr>
        <w:t>Donelle Arrowsmith, San Miguel Resident spoke of the issues he h</w:t>
      </w:r>
      <w:r>
        <w:rPr>
          <w:rFonts w:ascii="Times New Roman" w:eastAsia="Times New Roman" w:hAnsi="Times New Roman" w:cs="Times New Roman"/>
          <w:sz w:val="24"/>
        </w:rPr>
        <w:t xml:space="preserve">as been having with the homeless in the riverbed off Rio Vista. He has talked to the SLO County Sherriff Department and the garbage accumulation has become more like a landfill. He has not received any help and asked if the Board can do anything. Director </w:t>
      </w:r>
      <w:r>
        <w:rPr>
          <w:rFonts w:ascii="Times New Roman" w:eastAsia="Times New Roman" w:hAnsi="Times New Roman" w:cs="Times New Roman"/>
          <w:sz w:val="24"/>
        </w:rPr>
        <w:t>Green, asked if this issue is in the riverbed? Mr. Arrowsmith explained that “yes” it was. At this time, Interim General Manager/Fire chief Rob Roberson asked to introduce his new Safety Offices Jason Taylor, informing the Board the he had information pert</w:t>
      </w:r>
      <w:r>
        <w:rPr>
          <w:rFonts w:ascii="Times New Roman" w:eastAsia="Times New Roman" w:hAnsi="Times New Roman" w:cs="Times New Roman"/>
          <w:sz w:val="24"/>
        </w:rPr>
        <w:t xml:space="preserve">aining to Mr. Arrowsmith’s concerns.  </w:t>
      </w:r>
    </w:p>
    <w:p w:rsidR="00E70637" w:rsidRDefault="00014B72">
      <w:pPr>
        <w:spacing w:after="5" w:line="249" w:lineRule="auto"/>
        <w:ind w:left="1166" w:hanging="10"/>
        <w:jc w:val="both"/>
      </w:pPr>
      <w:r>
        <w:rPr>
          <w:rFonts w:ascii="Times New Roman" w:eastAsia="Times New Roman" w:hAnsi="Times New Roman" w:cs="Times New Roman"/>
          <w:sz w:val="24"/>
        </w:rPr>
        <w:t>San Miguel Safety Officer Jason Taylor, updated the Board and community members. Mr. Taylor explained, that on his first day of call he responded to a call about a fire in the riverbed. When he arrived, there was a fi</w:t>
      </w:r>
      <w:r>
        <w:rPr>
          <w:rFonts w:ascii="Times New Roman" w:eastAsia="Times New Roman" w:hAnsi="Times New Roman" w:cs="Times New Roman"/>
          <w:sz w:val="24"/>
        </w:rPr>
        <w:t>re and it exploded a cadmium lamp they had for lighting. Mr. Taylor explains from his experience, he was able to find a Fire Code to charge them and arrest them under a felony. Mr. Taylor has been in touch with the Fish and Game and the Homeless Sherriff t</w:t>
      </w:r>
      <w:r>
        <w:rPr>
          <w:rFonts w:ascii="Times New Roman" w:eastAsia="Times New Roman" w:hAnsi="Times New Roman" w:cs="Times New Roman"/>
          <w:sz w:val="24"/>
        </w:rPr>
        <w:t xml:space="preserve">ask force. </w:t>
      </w:r>
    </w:p>
    <w:p w:rsidR="00E70637" w:rsidRDefault="00014B72">
      <w:pPr>
        <w:spacing w:after="1" w:line="238" w:lineRule="auto"/>
        <w:ind w:left="1166" w:right="-11" w:hanging="10"/>
      </w:pPr>
      <w:r>
        <w:rPr>
          <w:rFonts w:ascii="Times New Roman" w:eastAsia="Times New Roman" w:hAnsi="Times New Roman" w:cs="Times New Roman"/>
          <w:sz w:val="24"/>
        </w:rPr>
        <w:t>Ashley Sangster San Miguel Resident, spoke to the Board of Directors about the nuisance of these homeless individuals and stated that he has seen that the fence to the riverbed has been cut. Mr. Sangster, has been in touch with the County to pa</w:t>
      </w:r>
      <w:r>
        <w:rPr>
          <w:rFonts w:ascii="Times New Roman" w:eastAsia="Times New Roman" w:hAnsi="Times New Roman" w:cs="Times New Roman"/>
          <w:sz w:val="24"/>
        </w:rPr>
        <w:t xml:space="preserve">tch up the fence and feels that if we make it harder on them to get down to the riverbed, then they might leave. </w:t>
      </w:r>
    </w:p>
    <w:p w:rsidR="00E70637" w:rsidRDefault="00014B72">
      <w:pPr>
        <w:spacing w:after="5" w:line="249" w:lineRule="auto"/>
        <w:ind w:left="1166" w:hanging="10"/>
        <w:jc w:val="both"/>
      </w:pPr>
      <w:r>
        <w:rPr>
          <w:rFonts w:ascii="Times New Roman" w:eastAsia="Times New Roman" w:hAnsi="Times New Roman" w:cs="Times New Roman"/>
          <w:sz w:val="24"/>
        </w:rPr>
        <w:t>Interim General Manager/Fire chief Rob Roberson, explained that everybody needs to contact the SLO County District Attorney’s office to ask th</w:t>
      </w:r>
      <w:r>
        <w:rPr>
          <w:rFonts w:ascii="Times New Roman" w:eastAsia="Times New Roman" w:hAnsi="Times New Roman" w:cs="Times New Roman"/>
          <w:sz w:val="24"/>
        </w:rPr>
        <w:t xml:space="preserve">em to enforce the citations and pick up the cases for these homeless. The community needs to get involved. Discussion ensued about why they keep arresting them and they get right back out. </w:t>
      </w:r>
    </w:p>
    <w:p w:rsidR="00E70637" w:rsidRDefault="00014B72">
      <w:pPr>
        <w:spacing w:after="5" w:line="249" w:lineRule="auto"/>
        <w:ind w:left="1166" w:hanging="10"/>
        <w:jc w:val="both"/>
      </w:pPr>
      <w:r>
        <w:rPr>
          <w:rFonts w:ascii="Times New Roman" w:eastAsia="Times New Roman" w:hAnsi="Times New Roman" w:cs="Times New Roman"/>
          <w:sz w:val="24"/>
        </w:rPr>
        <w:t>Nanette Roe San Miguel resident, informed the Board that she heard</w:t>
      </w:r>
      <w:r>
        <w:rPr>
          <w:rFonts w:ascii="Times New Roman" w:eastAsia="Times New Roman" w:hAnsi="Times New Roman" w:cs="Times New Roman"/>
          <w:sz w:val="24"/>
        </w:rPr>
        <w:t xml:space="preserve"> that the mom, of the group will not go into get help from Social Services. Mrs. Roe stated that if the community gets the mother to go and then the boys will go with her. </w:t>
      </w:r>
    </w:p>
    <w:p w:rsidR="00E70637" w:rsidRDefault="00014B72">
      <w:pPr>
        <w:spacing w:after="5" w:line="249" w:lineRule="auto"/>
        <w:ind w:left="1166" w:hanging="10"/>
        <w:jc w:val="both"/>
      </w:pPr>
      <w:r>
        <w:rPr>
          <w:rFonts w:ascii="Times New Roman" w:eastAsia="Times New Roman" w:hAnsi="Times New Roman" w:cs="Times New Roman"/>
          <w:sz w:val="24"/>
        </w:rPr>
        <w:t>Richard Smithen, asked who owns the river property, that is being discussed. Direct</w:t>
      </w:r>
      <w:r>
        <w:rPr>
          <w:rFonts w:ascii="Times New Roman" w:eastAsia="Times New Roman" w:hAnsi="Times New Roman" w:cs="Times New Roman"/>
          <w:sz w:val="24"/>
        </w:rPr>
        <w:t xml:space="preserve">or Buckman explains that where the old pool on River Road was is County Property. Discussion Ensued about who owns the fence and if property owners could get involved.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1" w:line="258" w:lineRule="auto"/>
        <w:ind w:left="1166" w:hanging="10"/>
        <w:jc w:val="both"/>
      </w:pPr>
      <w:r>
        <w:rPr>
          <w:rFonts w:ascii="Times New Roman" w:eastAsia="Times New Roman" w:hAnsi="Times New Roman" w:cs="Times New Roman"/>
          <w:i/>
          <w:sz w:val="24"/>
        </w:rPr>
        <w:lastRenderedPageBreak/>
        <w:t xml:space="preserve">President Green ended Public Comment, not on the agenda </w:t>
      </w:r>
    </w:p>
    <w:p w:rsidR="00E70637" w:rsidRDefault="00014B72">
      <w:pPr>
        <w:spacing w:after="40"/>
        <w:ind w:left="451"/>
      </w:pPr>
      <w:r>
        <w:rPr>
          <w:rFonts w:ascii="Times New Roman" w:eastAsia="Times New Roman" w:hAnsi="Times New Roman" w:cs="Times New Roman"/>
          <w:sz w:val="24"/>
        </w:rPr>
        <w:t xml:space="preserve">   </w:t>
      </w:r>
    </w:p>
    <w:p w:rsidR="00E70637" w:rsidRDefault="00014B72">
      <w:pPr>
        <w:numPr>
          <w:ilvl w:val="0"/>
          <w:numId w:val="19"/>
        </w:numPr>
        <w:spacing w:after="5" w:line="249" w:lineRule="auto"/>
        <w:ind w:hanging="360"/>
        <w:jc w:val="both"/>
      </w:pPr>
      <w:r>
        <w:rPr>
          <w:rFonts w:ascii="Times New Roman" w:eastAsia="Times New Roman" w:hAnsi="Times New Roman" w:cs="Times New Roman"/>
          <w:b/>
          <w:sz w:val="24"/>
        </w:rPr>
        <w:t xml:space="preserve">Fire Chief: </w:t>
      </w:r>
      <w:r>
        <w:rPr>
          <w:rFonts w:ascii="Times New Roman" w:eastAsia="Times New Roman" w:hAnsi="Times New Roman" w:cs="Times New Roman"/>
          <w:sz w:val="24"/>
        </w:rPr>
        <w:t xml:space="preserve">Written report submitted with formal introduction of Safety Officer Jason Taylor; former Cal fire, Paso City Fire, SLO county Sheriff, and SLO school safety officer. </w:t>
      </w:r>
    </w:p>
    <w:p w:rsidR="00E70637" w:rsidRDefault="00014B72">
      <w:pPr>
        <w:spacing w:after="5" w:line="249" w:lineRule="auto"/>
        <w:ind w:left="1166" w:hanging="10"/>
        <w:jc w:val="both"/>
      </w:pPr>
      <w:r>
        <w:rPr>
          <w:rFonts w:ascii="Times New Roman" w:eastAsia="Times New Roman" w:hAnsi="Times New Roman" w:cs="Times New Roman"/>
          <w:sz w:val="24"/>
        </w:rPr>
        <w:t>Mr. Taylor will be doing Fire Safety, and coverage for the District and he will be paid h</w:t>
      </w:r>
      <w:r>
        <w:rPr>
          <w:rFonts w:ascii="Times New Roman" w:eastAsia="Times New Roman" w:hAnsi="Times New Roman" w:cs="Times New Roman"/>
          <w:sz w:val="24"/>
        </w:rPr>
        <w:t xml:space="preserve">ourly. Fire Chief Rob Roberson feels that this will be a great asset to San Miguel.  </w:t>
      </w:r>
    </w:p>
    <w:p w:rsidR="00E70637" w:rsidRDefault="00014B72">
      <w:pPr>
        <w:spacing w:after="3" w:line="266" w:lineRule="auto"/>
        <w:ind w:left="1166" w:hanging="10"/>
        <w:jc w:val="both"/>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None </w:t>
      </w:r>
    </w:p>
    <w:p w:rsidR="00E70637" w:rsidRDefault="00014B72">
      <w:pPr>
        <w:spacing w:after="35" w:line="266" w:lineRule="auto"/>
        <w:ind w:left="1166" w:hanging="10"/>
        <w:jc w:val="both"/>
      </w:pPr>
      <w:r>
        <w:rPr>
          <w:rFonts w:ascii="Times New Roman" w:eastAsia="Times New Roman" w:hAnsi="Times New Roman" w:cs="Times New Roman"/>
          <w:b/>
          <w:sz w:val="24"/>
        </w:rPr>
        <w:t>Public Comment:</w:t>
      </w:r>
      <w:r>
        <w:rPr>
          <w:rFonts w:ascii="Times New Roman" w:eastAsia="Times New Roman" w:hAnsi="Times New Roman" w:cs="Times New Roman"/>
          <w:sz w:val="24"/>
        </w:rPr>
        <w:t xml:space="preserve"> None </w:t>
      </w:r>
    </w:p>
    <w:p w:rsidR="00E70637" w:rsidRDefault="00014B72">
      <w:pPr>
        <w:numPr>
          <w:ilvl w:val="0"/>
          <w:numId w:val="19"/>
        </w:numPr>
        <w:spacing w:after="5" w:line="249" w:lineRule="auto"/>
        <w:ind w:hanging="360"/>
        <w:jc w:val="both"/>
      </w:pPr>
      <w:r>
        <w:rPr>
          <w:rFonts w:ascii="Times New Roman" w:eastAsia="Times New Roman" w:hAnsi="Times New Roman" w:cs="Times New Roman"/>
          <w:b/>
          <w:sz w:val="24"/>
        </w:rPr>
        <w:t xml:space="preserve">Bookkeeper: </w:t>
      </w:r>
      <w:r>
        <w:rPr>
          <w:rFonts w:ascii="Times New Roman" w:eastAsia="Times New Roman" w:hAnsi="Times New Roman" w:cs="Times New Roman"/>
          <w:sz w:val="24"/>
        </w:rPr>
        <w:t xml:space="preserve">Paola Freeman was introduced by Rob Roberson Interim General Manager and explained that the reports are attached.  </w:t>
      </w:r>
    </w:p>
    <w:p w:rsidR="00E70637" w:rsidRDefault="00014B72">
      <w:pPr>
        <w:spacing w:after="3" w:line="266" w:lineRule="auto"/>
        <w:ind w:left="1166" w:hanging="10"/>
        <w:jc w:val="both"/>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None </w:t>
      </w:r>
    </w:p>
    <w:p w:rsidR="00E70637" w:rsidRDefault="00014B72">
      <w:pPr>
        <w:spacing w:after="3" w:line="266" w:lineRule="auto"/>
        <w:ind w:left="1166" w:hanging="10"/>
        <w:jc w:val="both"/>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 xml:space="preserve">None </w:t>
      </w:r>
    </w:p>
    <w:p w:rsidR="00E70637" w:rsidRDefault="00014B72">
      <w:pPr>
        <w:spacing w:after="34"/>
        <w:ind w:left="1171"/>
      </w:pPr>
      <w:r>
        <w:rPr>
          <w:rFonts w:ascii="Times New Roman" w:eastAsia="Times New Roman" w:hAnsi="Times New Roman" w:cs="Times New Roman"/>
          <w:sz w:val="24"/>
        </w:rPr>
        <w:t xml:space="preserve"> </w:t>
      </w:r>
    </w:p>
    <w:p w:rsidR="00E70637" w:rsidRDefault="00014B72">
      <w:pPr>
        <w:spacing w:after="3" w:line="266" w:lineRule="auto"/>
        <w:ind w:left="461" w:hanging="10"/>
        <w:jc w:val="both"/>
      </w:pPr>
      <w:r>
        <w:rPr>
          <w:rFonts w:ascii="Times New Roman" w:eastAsia="Times New Roman" w:hAnsi="Times New Roman" w:cs="Times New Roman"/>
          <w:b/>
          <w:sz w:val="24"/>
        </w:rPr>
        <w:t>VIII.</w:t>
      </w:r>
      <w:r>
        <w:rPr>
          <w:rFonts w:ascii="Arial" w:eastAsia="Arial" w:hAnsi="Arial" w:cs="Arial"/>
          <w:b/>
          <w:sz w:val="24"/>
        </w:rPr>
        <w:t xml:space="preserve"> </w:t>
      </w:r>
      <w:r>
        <w:rPr>
          <w:rFonts w:ascii="Times New Roman" w:eastAsia="Times New Roman" w:hAnsi="Times New Roman" w:cs="Times New Roman"/>
          <w:b/>
          <w:sz w:val="24"/>
        </w:rPr>
        <w:t xml:space="preserve">CONSENT ITEMS: </w:t>
      </w:r>
      <w:r>
        <w:rPr>
          <w:rFonts w:ascii="Times New Roman" w:eastAsia="Times New Roman" w:hAnsi="Times New Roman" w:cs="Times New Roman"/>
          <w:sz w:val="24"/>
        </w:rPr>
        <w:t xml:space="preserve"> </w:t>
      </w:r>
    </w:p>
    <w:p w:rsidR="00E70637" w:rsidRDefault="00014B72">
      <w:pPr>
        <w:spacing w:after="62"/>
        <w:ind w:left="1171"/>
      </w:pPr>
      <w:r>
        <w:rPr>
          <w:rFonts w:ascii="Times New Roman" w:eastAsia="Times New Roman" w:hAnsi="Times New Roman" w:cs="Times New Roman"/>
          <w:sz w:val="24"/>
        </w:rPr>
        <w:t xml:space="preserve"> </w:t>
      </w:r>
    </w:p>
    <w:p w:rsidR="00E70637" w:rsidRDefault="00014B72">
      <w:pPr>
        <w:numPr>
          <w:ilvl w:val="0"/>
          <w:numId w:val="20"/>
        </w:numPr>
        <w:spacing w:after="72" w:line="249" w:lineRule="auto"/>
        <w:ind w:hanging="360"/>
        <w:jc w:val="both"/>
      </w:pPr>
      <w:r>
        <w:rPr>
          <w:rFonts w:ascii="Times New Roman" w:eastAsia="Times New Roman" w:hAnsi="Times New Roman" w:cs="Times New Roman"/>
          <w:sz w:val="24"/>
        </w:rPr>
        <w:t>Review, Receive and File the Enumeration of Claims Report for August</w:t>
      </w:r>
      <w:r>
        <w:rPr>
          <w:rFonts w:ascii="Times New Roman" w:eastAsia="Times New Roman" w:hAnsi="Times New Roman" w:cs="Times New Roman"/>
          <w:sz w:val="24"/>
        </w:rPr>
        <w:t xml:space="preserve"> 2017, Interim General Manager/Fire chief Rob Roberson informed the Board of Directors that if they see anything that needs to be changed, this would be the time to do that. The Financials will be filed once they vote. </w:t>
      </w:r>
    </w:p>
    <w:p w:rsidR="00E70637" w:rsidRDefault="00014B72">
      <w:pPr>
        <w:numPr>
          <w:ilvl w:val="0"/>
          <w:numId w:val="20"/>
        </w:numPr>
        <w:spacing w:after="5" w:line="249" w:lineRule="auto"/>
        <w:ind w:hanging="360"/>
        <w:jc w:val="both"/>
      </w:pPr>
      <w:r>
        <w:rPr>
          <w:rFonts w:ascii="Times New Roman" w:eastAsia="Times New Roman" w:hAnsi="Times New Roman" w:cs="Times New Roman"/>
          <w:sz w:val="24"/>
        </w:rPr>
        <w:t>Review and Approve Board Meeting Min</w:t>
      </w:r>
      <w:r>
        <w:rPr>
          <w:rFonts w:ascii="Times New Roman" w:eastAsia="Times New Roman" w:hAnsi="Times New Roman" w:cs="Times New Roman"/>
          <w:sz w:val="24"/>
        </w:rPr>
        <w:t xml:space="preserve">utes </w:t>
      </w:r>
    </w:p>
    <w:p w:rsidR="00E70637" w:rsidRDefault="00014B72">
      <w:pPr>
        <w:spacing w:after="0"/>
        <w:ind w:left="153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Motion by Director Buckman to Review, Receive and File the Enumeration of Claims Report for July 2017 and all Draft Board Meeting minutes.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Seconded by Director Reuck. Motion was approved by Voice Vote of 4 AYES and 0 NOES and 1 ABSENT. </w:t>
      </w:r>
    </w:p>
    <w:p w:rsidR="00E70637" w:rsidRDefault="00014B72">
      <w:pPr>
        <w:spacing w:after="56"/>
        <w:ind w:left="451"/>
      </w:pPr>
      <w:r>
        <w:rPr>
          <w:rFonts w:ascii="Times New Roman" w:eastAsia="Times New Roman" w:hAnsi="Times New Roman" w:cs="Times New Roman"/>
          <w:sz w:val="24"/>
        </w:rPr>
        <w:t xml:space="preserve"> </w:t>
      </w:r>
    </w:p>
    <w:p w:rsidR="00E70637" w:rsidRDefault="00014B72">
      <w:pPr>
        <w:tabs>
          <w:tab w:val="center" w:pos="614"/>
          <w:tab w:val="center" w:pos="2334"/>
        </w:tabs>
        <w:spacing w:after="3" w:line="266" w:lineRule="auto"/>
      </w:pPr>
      <w:r>
        <w:tab/>
      </w:r>
      <w:r>
        <w:rPr>
          <w:rFonts w:ascii="Times New Roman" w:eastAsia="Times New Roman" w:hAnsi="Times New Roman" w:cs="Times New Roman"/>
          <w:b/>
          <w:sz w:val="24"/>
        </w:rPr>
        <w:t>XI.</w:t>
      </w:r>
      <w:r>
        <w:rPr>
          <w:rFonts w:ascii="Arial" w:eastAsia="Arial" w:hAnsi="Arial" w:cs="Arial"/>
          <w:b/>
          <w:sz w:val="24"/>
        </w:rPr>
        <w:t xml:space="preserve"> </w:t>
      </w:r>
      <w:r>
        <w:rPr>
          <w:rFonts w:ascii="Arial" w:eastAsia="Arial" w:hAnsi="Arial" w:cs="Arial"/>
          <w:b/>
          <w:sz w:val="24"/>
        </w:rPr>
        <w:tab/>
      </w:r>
      <w:r>
        <w:rPr>
          <w:rFonts w:ascii="Times New Roman" w:eastAsia="Times New Roman" w:hAnsi="Times New Roman" w:cs="Times New Roman"/>
          <w:b/>
          <w:sz w:val="24"/>
        </w:rPr>
        <w:t xml:space="preserve">PUBLIC HEARINGS: </w:t>
      </w:r>
    </w:p>
    <w:p w:rsidR="00E70637" w:rsidRDefault="00014B72">
      <w:pPr>
        <w:spacing w:after="57"/>
        <w:ind w:left="1171"/>
      </w:pPr>
      <w:r>
        <w:rPr>
          <w:rFonts w:ascii="Times New Roman" w:eastAsia="Times New Roman" w:hAnsi="Times New Roman" w:cs="Times New Roman"/>
          <w:b/>
          <w:sz w:val="24"/>
        </w:rPr>
        <w:t xml:space="preserve"> </w:t>
      </w:r>
    </w:p>
    <w:p w:rsidR="00E70637" w:rsidRDefault="00014B72">
      <w:pPr>
        <w:spacing w:after="3" w:line="266" w:lineRule="auto"/>
        <w:ind w:left="1171" w:hanging="360"/>
        <w:jc w:val="both"/>
      </w:pPr>
      <w:r>
        <w:rPr>
          <w:rFonts w:ascii="Times New Roman" w:eastAsia="Times New Roman" w:hAnsi="Times New Roman" w:cs="Times New Roman"/>
          <w:b/>
          <w:sz w:val="24"/>
        </w:rPr>
        <w:t>1.</w:t>
      </w:r>
      <w:r>
        <w:rPr>
          <w:rFonts w:ascii="Arial" w:eastAsia="Arial" w:hAnsi="Arial" w:cs="Arial"/>
          <w:b/>
          <w:sz w:val="24"/>
        </w:rPr>
        <w:t xml:space="preserve"> </w:t>
      </w:r>
      <w:r>
        <w:rPr>
          <w:rFonts w:ascii="Times New Roman" w:eastAsia="Times New Roman" w:hAnsi="Times New Roman" w:cs="Times New Roman"/>
          <w:b/>
          <w:sz w:val="24"/>
        </w:rPr>
        <w:t xml:space="preserve">Proposition 218—Public Hearing on Proposed Increase to Trash Collection and Disposal Service Charges by San Miguel Garbage Company and approve Resolution No. 2017-47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Item presented by Interim General Manager Rob Roberson, explai</w:t>
      </w:r>
      <w:r>
        <w:rPr>
          <w:rFonts w:ascii="Times New Roman" w:eastAsia="Times New Roman" w:hAnsi="Times New Roman" w:cs="Times New Roman"/>
          <w:sz w:val="24"/>
        </w:rPr>
        <w:t xml:space="preserve">ned that all Pro218 directives have been done.  </w:t>
      </w:r>
    </w:p>
    <w:p w:rsidR="00E70637" w:rsidRDefault="00014B72">
      <w:pPr>
        <w:spacing w:after="170" w:line="249" w:lineRule="auto"/>
        <w:ind w:left="1166" w:hanging="10"/>
        <w:jc w:val="both"/>
      </w:pPr>
      <w:r>
        <w:rPr>
          <w:rFonts w:ascii="Times New Roman" w:eastAsia="Times New Roman" w:hAnsi="Times New Roman" w:cs="Times New Roman"/>
          <w:sz w:val="24"/>
        </w:rPr>
        <w:t xml:space="preserve">Aron Kardashian voiced that they are only asking for a raise to the commercial solid waste price.  </w:t>
      </w:r>
    </w:p>
    <w:p w:rsidR="00E70637" w:rsidRDefault="00014B72">
      <w:pPr>
        <w:spacing w:after="3" w:line="266" w:lineRule="auto"/>
        <w:ind w:left="1166" w:hanging="10"/>
        <w:jc w:val="both"/>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None </w:t>
      </w:r>
    </w:p>
    <w:p w:rsidR="00E70637" w:rsidRDefault="00014B72">
      <w:pPr>
        <w:spacing w:after="168" w:line="249" w:lineRule="auto"/>
        <w:ind w:left="1166" w:hanging="10"/>
        <w:jc w:val="both"/>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Richard Smithen San Miguel Resident, voiced that the San Miguel Garb</w:t>
      </w:r>
      <w:r>
        <w:rPr>
          <w:rFonts w:ascii="Times New Roman" w:eastAsia="Times New Roman" w:hAnsi="Times New Roman" w:cs="Times New Roman"/>
          <w:sz w:val="24"/>
        </w:rPr>
        <w:t xml:space="preserve">age Company has the cleanest truck in the county and are always very helpful to the community. Mr. Smithen agrees with the raise in price. </w:t>
      </w:r>
    </w:p>
    <w:p w:rsidR="00E70637" w:rsidRDefault="00014B72">
      <w:pPr>
        <w:spacing w:after="5" w:line="249" w:lineRule="auto"/>
        <w:ind w:left="1166" w:hanging="10"/>
        <w:jc w:val="both"/>
      </w:pPr>
      <w:r>
        <w:rPr>
          <w:rFonts w:ascii="Times New Roman" w:eastAsia="Times New Roman" w:hAnsi="Times New Roman" w:cs="Times New Roman"/>
          <w:sz w:val="24"/>
        </w:rPr>
        <w:t xml:space="preserve">Motion by Director Buckman to adopt Resolution No. 2017-47 to Increase to Trash </w:t>
      </w:r>
    </w:p>
    <w:p w:rsidR="00E70637" w:rsidRDefault="00014B72">
      <w:pPr>
        <w:spacing w:after="5" w:line="249" w:lineRule="auto"/>
        <w:ind w:left="1166" w:hanging="10"/>
        <w:jc w:val="both"/>
      </w:pPr>
      <w:r>
        <w:rPr>
          <w:rFonts w:ascii="Times New Roman" w:eastAsia="Times New Roman" w:hAnsi="Times New Roman" w:cs="Times New Roman"/>
          <w:sz w:val="24"/>
        </w:rPr>
        <w:t>Collection and Disposal Service Cha</w:t>
      </w:r>
      <w:r>
        <w:rPr>
          <w:rFonts w:ascii="Times New Roman" w:eastAsia="Times New Roman" w:hAnsi="Times New Roman" w:cs="Times New Roman"/>
          <w:sz w:val="24"/>
        </w:rPr>
        <w:t xml:space="preserve">rges by San Miguel Garbage Company  </w:t>
      </w:r>
    </w:p>
    <w:p w:rsidR="00E70637" w:rsidRDefault="00014B72">
      <w:pPr>
        <w:spacing w:after="0"/>
        <w:ind w:left="1171"/>
      </w:pPr>
      <w:r>
        <w:rPr>
          <w:rFonts w:ascii="Times New Roman" w:eastAsia="Times New Roman" w:hAnsi="Times New Roman" w:cs="Times New Roman"/>
          <w:sz w:val="24"/>
        </w:rPr>
        <w:lastRenderedPageBreak/>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Seconded by Director Parent. Motion was approved by vote of 4 AYES and 0 NOES and 1 ABSENT.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tabs>
          <w:tab w:val="center" w:pos="1021"/>
          <w:tab w:val="center" w:pos="2932"/>
        </w:tabs>
        <w:spacing w:after="3" w:line="266" w:lineRule="auto"/>
      </w:pPr>
      <w:r>
        <w:tab/>
      </w:r>
      <w:r>
        <w:rPr>
          <w:rFonts w:ascii="Times New Roman" w:eastAsia="Times New Roman" w:hAnsi="Times New Roman" w:cs="Times New Roman"/>
          <w:b/>
          <w:sz w:val="24"/>
        </w:rPr>
        <w:t>XII.</w:t>
      </w:r>
      <w:r>
        <w:rPr>
          <w:rFonts w:ascii="Arial" w:eastAsia="Arial" w:hAnsi="Arial" w:cs="Arial"/>
          <w:b/>
          <w:sz w:val="24"/>
        </w:rPr>
        <w:t xml:space="preserve"> </w:t>
      </w:r>
      <w:r>
        <w:rPr>
          <w:rFonts w:ascii="Arial" w:eastAsia="Arial" w:hAnsi="Arial" w:cs="Arial"/>
          <w:b/>
          <w:sz w:val="24"/>
        </w:rPr>
        <w:tab/>
      </w:r>
      <w:r>
        <w:rPr>
          <w:rFonts w:ascii="Times New Roman" w:eastAsia="Times New Roman" w:hAnsi="Times New Roman" w:cs="Times New Roman"/>
          <w:b/>
          <w:sz w:val="24"/>
        </w:rPr>
        <w:t xml:space="preserve">BOARD ACTION ITEMS: </w:t>
      </w:r>
    </w:p>
    <w:p w:rsidR="00E70637" w:rsidRDefault="00014B72">
      <w:pPr>
        <w:spacing w:after="57"/>
        <w:ind w:left="1531"/>
      </w:pPr>
      <w:r>
        <w:rPr>
          <w:rFonts w:ascii="Times New Roman" w:eastAsia="Times New Roman" w:hAnsi="Times New Roman" w:cs="Times New Roman"/>
          <w:b/>
          <w:sz w:val="24"/>
        </w:rPr>
        <w:t xml:space="preserve"> </w:t>
      </w:r>
    </w:p>
    <w:p w:rsidR="00E70637" w:rsidRDefault="00014B72">
      <w:pPr>
        <w:spacing w:after="3" w:line="266" w:lineRule="auto"/>
        <w:ind w:left="1171" w:hanging="360"/>
        <w:jc w:val="both"/>
      </w:pPr>
      <w:r>
        <w:rPr>
          <w:rFonts w:ascii="Times New Roman" w:eastAsia="Times New Roman" w:hAnsi="Times New Roman" w:cs="Times New Roman"/>
          <w:b/>
          <w:sz w:val="24"/>
        </w:rPr>
        <w:t>2.</w:t>
      </w:r>
      <w:r>
        <w:rPr>
          <w:rFonts w:ascii="Arial" w:eastAsia="Arial" w:hAnsi="Arial" w:cs="Arial"/>
          <w:b/>
          <w:sz w:val="24"/>
        </w:rPr>
        <w:t xml:space="preserve"> </w:t>
      </w:r>
      <w:r>
        <w:rPr>
          <w:rFonts w:ascii="Times New Roman" w:eastAsia="Times New Roman" w:hAnsi="Times New Roman" w:cs="Times New Roman"/>
          <w:b/>
          <w:sz w:val="24"/>
        </w:rPr>
        <w:t xml:space="preserve">Review proposed Amendments to the FY 2017-18 Operational and Capital Budgets and approve Resolution No 2017-44 adopting amendments to the budget.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Item presented by Joan Aguilar consultant, PowerPoint. Ms. Aguilar commended and thanked Director of Utili</w:t>
      </w:r>
      <w:r>
        <w:rPr>
          <w:rFonts w:ascii="Times New Roman" w:eastAsia="Times New Roman" w:hAnsi="Times New Roman" w:cs="Times New Roman"/>
          <w:sz w:val="24"/>
        </w:rPr>
        <w:t xml:space="preserve">ties Kelly Dodds for all the work he had put into these amendments. </w:t>
      </w:r>
    </w:p>
    <w:p w:rsidR="00E70637" w:rsidRDefault="00014B72">
      <w:pPr>
        <w:spacing w:after="170" w:line="249" w:lineRule="auto"/>
        <w:ind w:left="1166" w:hanging="10"/>
        <w:jc w:val="both"/>
      </w:pPr>
      <w:r>
        <w:rPr>
          <w:rFonts w:ascii="Times New Roman" w:eastAsia="Times New Roman" w:hAnsi="Times New Roman" w:cs="Times New Roman"/>
          <w:sz w:val="24"/>
        </w:rPr>
        <w:t>Consultant Joan Aguilar, informed the Board that as they directed for (fund10) Admin. department there has been reductions in the amount by $345,347.00 in the transfer of revenue. In expe</w:t>
      </w:r>
      <w:r>
        <w:rPr>
          <w:rFonts w:ascii="Times New Roman" w:eastAsia="Times New Roman" w:hAnsi="Times New Roman" w:cs="Times New Roman"/>
          <w:sz w:val="24"/>
        </w:rPr>
        <w:t>nditures side, salary and benefits have been removed resulting in a reduction of $268,874.00. There were also decreases for actual webpage maintenance and removal of engineering cost in the amount of $17,500.00. There is an increase in legal services in th</w:t>
      </w:r>
      <w:r>
        <w:rPr>
          <w:rFonts w:ascii="Times New Roman" w:eastAsia="Times New Roman" w:hAnsi="Times New Roman" w:cs="Times New Roman"/>
          <w:sz w:val="24"/>
        </w:rPr>
        <w:t>e admin fund. Fire (fund20), the inclusion of VFFA Grant in the revenue and appropriation side. The appropriation side will show the full amount $36k and the revenue side will show the fifty percent or 18k, the matching funds required. There is also the tr</w:t>
      </w:r>
      <w:r>
        <w:rPr>
          <w:rFonts w:ascii="Times New Roman" w:eastAsia="Times New Roman" w:hAnsi="Times New Roman" w:cs="Times New Roman"/>
          <w:sz w:val="24"/>
        </w:rPr>
        <w:t xml:space="preserve">ansfer from Capital Reserve for approved purchases in the amount of $163,021.00 and some minor adjustment related to Firework permit fees reduced, and increase in ambulance reimbursements. On the expenditures side, there is a reduction on Strike Team pay, </w:t>
      </w:r>
      <w:r>
        <w:rPr>
          <w:rFonts w:ascii="Times New Roman" w:eastAsia="Times New Roman" w:hAnsi="Times New Roman" w:cs="Times New Roman"/>
          <w:sz w:val="24"/>
        </w:rPr>
        <w:t>increase in new report writing station, and the removal of all vehicle replacement funds throughout the budget transfers. Lighting (Fund30), Revenue has a reduction in the amount of $95,867.00. Salary/Wages has had an increase of $8,400.00, and we are acco</w:t>
      </w:r>
      <w:r>
        <w:rPr>
          <w:rFonts w:ascii="Times New Roman" w:eastAsia="Times New Roman" w:hAnsi="Times New Roman" w:cs="Times New Roman"/>
          <w:sz w:val="24"/>
        </w:rPr>
        <w:t>unting for an additional $6,000 for legal fees, and CPA services, and a percentage allocated for the District generator. Wastewater (Fund40) sales are projected to be higher by $14,355.00 and increase in revenue by Prop1 grant funds of $45,000.00. As befor</w:t>
      </w:r>
      <w:r>
        <w:rPr>
          <w:rFonts w:ascii="Times New Roman" w:eastAsia="Times New Roman" w:hAnsi="Times New Roman" w:cs="Times New Roman"/>
          <w:sz w:val="24"/>
        </w:rPr>
        <w:t>e Salary/Wages redistribution from Admin Fund Wastewater will go up by $59,920.00. It was also noticed that fuel and energy cost are trending higher and those categories have been increased. Additionally, with generator and 50% of new utility vehicle and 1</w:t>
      </w:r>
      <w:r>
        <w:rPr>
          <w:rFonts w:ascii="Times New Roman" w:eastAsia="Times New Roman" w:hAnsi="Times New Roman" w:cs="Times New Roman"/>
          <w:sz w:val="24"/>
        </w:rPr>
        <w:t>0k reduction in vehicle replacement fund. Water (Fund50), revenue amount that is withdrawn from the Capital reserves account has been decreasing by $25,299.00 and again we see on the Salary/Wages side the distribution from Admin has increased by $59,920.00</w:t>
      </w:r>
      <w:r>
        <w:rPr>
          <w:rFonts w:ascii="Times New Roman" w:eastAsia="Times New Roman" w:hAnsi="Times New Roman" w:cs="Times New Roman"/>
          <w:sz w:val="24"/>
        </w:rPr>
        <w:t>. There is an increase in the chemicals and water line repairs for 11</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and 10</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Street and SLT Blending line (CBDG). There is also a percentage for the Utility Vehicle and District generator. Solid Waste (Fund60), there is a decrease in Salary/Wages of $4</w:t>
      </w:r>
      <w:r>
        <w:rPr>
          <w:rFonts w:ascii="Times New Roman" w:eastAsia="Times New Roman" w:hAnsi="Times New Roman" w:cs="Times New Roman"/>
          <w:sz w:val="24"/>
        </w:rPr>
        <w:t>,800. There has also been an increase in the transfer to administration that had previously not been accounted for and we are eliminating the transfer for legal cost. Overall Revenues will be decreasing by $226,221.00 and Expenditures decreasing $364,273.0</w:t>
      </w:r>
      <w:r>
        <w:rPr>
          <w:rFonts w:ascii="Times New Roman" w:eastAsia="Times New Roman" w:hAnsi="Times New Roman" w:cs="Times New Roman"/>
          <w:sz w:val="24"/>
        </w:rPr>
        <w:t xml:space="preserve">0, and total amended Revenues $2,222,454.00 and Expenditures 2,589,413. The necessary Budget Amendments have been entered into the financial system, Black Mountain and the reports show that those changes have been made  </w:t>
      </w:r>
    </w:p>
    <w:p w:rsidR="00E70637" w:rsidRDefault="00014B72">
      <w:pPr>
        <w:spacing w:after="5" w:line="249" w:lineRule="auto"/>
        <w:ind w:left="1166" w:hanging="10"/>
        <w:jc w:val="both"/>
      </w:pPr>
      <w:r>
        <w:rPr>
          <w:rFonts w:ascii="Times New Roman" w:eastAsia="Times New Roman" w:hAnsi="Times New Roman" w:cs="Times New Roman"/>
          <w:b/>
          <w:sz w:val="24"/>
        </w:rPr>
        <w:t xml:space="preserve">Board Comment: </w:t>
      </w:r>
      <w:r>
        <w:rPr>
          <w:rFonts w:ascii="Times New Roman" w:eastAsia="Times New Roman" w:hAnsi="Times New Roman" w:cs="Times New Roman"/>
          <w:sz w:val="24"/>
        </w:rPr>
        <w:t>Director Buckman ask</w:t>
      </w:r>
      <w:r>
        <w:rPr>
          <w:rFonts w:ascii="Times New Roman" w:eastAsia="Times New Roman" w:hAnsi="Times New Roman" w:cs="Times New Roman"/>
          <w:sz w:val="24"/>
        </w:rPr>
        <w:t xml:space="preserve">ed about Fire Capital Reserve and Kelly Dodds explained what was in the appropriated money and what it was to be used for.  </w:t>
      </w:r>
    </w:p>
    <w:p w:rsidR="00E70637" w:rsidRDefault="00014B72">
      <w:pPr>
        <w:spacing w:after="5" w:line="249" w:lineRule="auto"/>
        <w:ind w:left="1166" w:hanging="10"/>
        <w:jc w:val="both"/>
      </w:pPr>
      <w:r>
        <w:rPr>
          <w:rFonts w:ascii="Times New Roman" w:eastAsia="Times New Roman" w:hAnsi="Times New Roman" w:cs="Times New Roman"/>
          <w:sz w:val="24"/>
        </w:rPr>
        <w:lastRenderedPageBreak/>
        <w:t xml:space="preserve">Director Reuck asked about Fire impact fees and getting SCBA, and aware that it needs to be replaced. </w:t>
      </w:r>
    </w:p>
    <w:p w:rsidR="00E70637" w:rsidRDefault="00014B72">
      <w:pPr>
        <w:spacing w:after="3" w:line="266" w:lineRule="auto"/>
        <w:ind w:left="1166" w:hanging="10"/>
        <w:jc w:val="both"/>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 xml:space="preserve">No Comment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Motion by Director Buckman to adopt proposed Amendments to the FY 2017-18 Operational and Capital Budgets and approve Resolution No 2017-44. </w:t>
      </w:r>
    </w:p>
    <w:p w:rsidR="00E70637" w:rsidRDefault="00014B72">
      <w:pPr>
        <w:spacing w:after="0"/>
        <w:ind w:left="45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Seconded by Director Reuck. Motion was approved by vote of 4 AYES and 0 NOES and 1 ABSENT. </w:t>
      </w:r>
    </w:p>
    <w:p w:rsidR="00E70637" w:rsidRDefault="00014B72">
      <w:pPr>
        <w:spacing w:after="62"/>
        <w:ind w:left="1171"/>
      </w:pPr>
      <w:r>
        <w:rPr>
          <w:rFonts w:ascii="Times New Roman" w:eastAsia="Times New Roman" w:hAnsi="Times New Roman" w:cs="Times New Roman"/>
          <w:sz w:val="24"/>
        </w:rPr>
        <w:t xml:space="preserve"> </w:t>
      </w:r>
    </w:p>
    <w:p w:rsidR="00E70637" w:rsidRDefault="00014B72">
      <w:pPr>
        <w:spacing w:after="5" w:line="249" w:lineRule="auto"/>
        <w:ind w:left="1171" w:hanging="360"/>
        <w:jc w:val="both"/>
      </w:pPr>
      <w:r>
        <w:rPr>
          <w:rFonts w:ascii="Times New Roman" w:eastAsia="Times New Roman" w:hAnsi="Times New Roman" w:cs="Times New Roman"/>
          <w:b/>
          <w:sz w:val="24"/>
        </w:rPr>
        <w:t>3.</w:t>
      </w:r>
      <w:r>
        <w:rPr>
          <w:rFonts w:ascii="Arial" w:eastAsia="Arial" w:hAnsi="Arial" w:cs="Arial"/>
          <w:b/>
          <w:sz w:val="24"/>
        </w:rPr>
        <w:t xml:space="preserve"> </w:t>
      </w:r>
      <w:r>
        <w:rPr>
          <w:rFonts w:ascii="Times New Roman" w:eastAsia="Times New Roman" w:hAnsi="Times New Roman" w:cs="Times New Roman"/>
          <w:sz w:val="24"/>
        </w:rPr>
        <w:t>Review &amp;</w:t>
      </w:r>
      <w:r>
        <w:rPr>
          <w:rFonts w:ascii="Times New Roman" w:eastAsia="Times New Roman" w:hAnsi="Times New Roman" w:cs="Times New Roman"/>
          <w:b/>
          <w:sz w:val="24"/>
        </w:rPr>
        <w:t xml:space="preserve"> </w:t>
      </w:r>
      <w:r>
        <w:rPr>
          <w:rFonts w:ascii="Times New Roman" w:eastAsia="Times New Roman" w:hAnsi="Times New Roman" w:cs="Times New Roman"/>
          <w:sz w:val="24"/>
        </w:rPr>
        <w:t>Appoint Director Parent as the SMCSD GSA Member and Mr. Kelly Dodds, Director of Utilities, as the Alternate Member to the GSP Cooperative Committee in accordance with Section 4 of the Memorandum of Agreement (MOA) for the Groundwater Sustainability Plan (</w:t>
      </w:r>
      <w:r>
        <w:rPr>
          <w:rFonts w:ascii="Times New Roman" w:eastAsia="Times New Roman" w:hAnsi="Times New Roman" w:cs="Times New Roman"/>
          <w:sz w:val="24"/>
        </w:rPr>
        <w:t xml:space="preserve">GSP) preparation among all groundwater sustainability agencies in the Paso Robles Basin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Item presented by Dr. Blaine Reely explained that this is an item that has already been approved and only needs to appoint of members. These members will be making p</w:t>
      </w:r>
      <w:r>
        <w:rPr>
          <w:rFonts w:ascii="Times New Roman" w:eastAsia="Times New Roman" w:hAnsi="Times New Roman" w:cs="Times New Roman"/>
          <w:sz w:val="24"/>
        </w:rPr>
        <w:t xml:space="preserve">olicy with the GSP Cooperative Committee.  </w:t>
      </w:r>
    </w:p>
    <w:p w:rsidR="00E70637" w:rsidRDefault="00014B72">
      <w:pPr>
        <w:spacing w:after="2"/>
        <w:ind w:left="451"/>
      </w:pPr>
      <w:r>
        <w:rPr>
          <w:rFonts w:ascii="Times New Roman" w:eastAsia="Times New Roman" w:hAnsi="Times New Roman" w:cs="Times New Roman"/>
          <w:b/>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b/>
          <w:sz w:val="24"/>
        </w:rPr>
        <w:t>Board Comment:</w:t>
      </w:r>
      <w:r>
        <w:rPr>
          <w:rFonts w:ascii="Times New Roman" w:eastAsia="Times New Roman" w:hAnsi="Times New Roman" w:cs="Times New Roman"/>
          <w:sz w:val="24"/>
        </w:rPr>
        <w:t xml:space="preserve">  President Green, asked if Director Parent and Director of Utilities Kelly Dodds where “okay” with this appointment. Director Parent voiced that “yes” he had been approached and would be okay wit</w:t>
      </w:r>
      <w:r>
        <w:rPr>
          <w:rFonts w:ascii="Times New Roman" w:eastAsia="Times New Roman" w:hAnsi="Times New Roman" w:cs="Times New Roman"/>
          <w:sz w:val="24"/>
        </w:rPr>
        <w:t xml:space="preserve">h appointment. </w:t>
      </w:r>
    </w:p>
    <w:p w:rsidR="00E70637" w:rsidRDefault="00014B72">
      <w:pPr>
        <w:spacing w:after="0"/>
        <w:ind w:left="1171"/>
      </w:pPr>
      <w:r>
        <w:rPr>
          <w:rFonts w:ascii="Times New Roman" w:eastAsia="Times New Roman" w:hAnsi="Times New Roman" w:cs="Times New Roman"/>
          <w:b/>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b/>
          <w:sz w:val="24"/>
        </w:rPr>
        <w:t>Public Comments:</w:t>
      </w:r>
      <w:r>
        <w:rPr>
          <w:rFonts w:ascii="Times New Roman" w:eastAsia="Times New Roman" w:hAnsi="Times New Roman" w:cs="Times New Roman"/>
          <w:sz w:val="24"/>
        </w:rPr>
        <w:t xml:space="preserve"> No public comment. </w:t>
      </w:r>
    </w:p>
    <w:p w:rsidR="00E70637" w:rsidRDefault="00014B72">
      <w:pPr>
        <w:spacing w:after="0"/>
        <w:ind w:left="45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Motion by Director Parent to Appoint Director Parent as the SMCSD GSA Member and Mr. Kelly Dodds, Director of Utilities, as the Alternate Member to the GSP Cooperative Committee in accordance with Se</w:t>
      </w:r>
      <w:r>
        <w:rPr>
          <w:rFonts w:ascii="Times New Roman" w:eastAsia="Times New Roman" w:hAnsi="Times New Roman" w:cs="Times New Roman"/>
          <w:sz w:val="24"/>
        </w:rPr>
        <w:t xml:space="preserve">ction 4 of the Memorandum of Agreement (MOA) for the Groundwater Sustainability Plan (GSP) preparation among all groundwater sustainability agencies in the Paso Robles Basin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Seconded by Director Buckman. Motion was approved by vote of 4 AYES and 0 NOES </w:t>
      </w:r>
      <w:r>
        <w:rPr>
          <w:rFonts w:ascii="Times New Roman" w:eastAsia="Times New Roman" w:hAnsi="Times New Roman" w:cs="Times New Roman"/>
          <w:sz w:val="24"/>
        </w:rPr>
        <w:t xml:space="preserve">and 1 ABSENT. </w:t>
      </w:r>
    </w:p>
    <w:p w:rsidR="00E70637" w:rsidRDefault="00014B72">
      <w:pPr>
        <w:spacing w:after="57"/>
        <w:ind w:left="451"/>
      </w:pPr>
      <w:r>
        <w:rPr>
          <w:rFonts w:ascii="Times New Roman" w:eastAsia="Times New Roman" w:hAnsi="Times New Roman" w:cs="Times New Roman"/>
          <w:sz w:val="24"/>
        </w:rPr>
        <w:t xml:space="preserve"> </w:t>
      </w:r>
    </w:p>
    <w:p w:rsidR="00E70637" w:rsidRDefault="00014B72">
      <w:pPr>
        <w:spacing w:after="3" w:line="266" w:lineRule="auto"/>
        <w:ind w:left="1171" w:hanging="360"/>
        <w:jc w:val="both"/>
      </w:pPr>
      <w:r>
        <w:rPr>
          <w:rFonts w:ascii="Times New Roman" w:eastAsia="Times New Roman" w:hAnsi="Times New Roman" w:cs="Times New Roman"/>
          <w:b/>
          <w:sz w:val="24"/>
        </w:rPr>
        <w:t>4.</w:t>
      </w:r>
      <w:r>
        <w:rPr>
          <w:rFonts w:ascii="Arial" w:eastAsia="Arial" w:hAnsi="Arial" w:cs="Arial"/>
          <w:b/>
          <w:sz w:val="24"/>
        </w:rPr>
        <w:t xml:space="preserve"> </w:t>
      </w:r>
      <w:r>
        <w:rPr>
          <w:rFonts w:ascii="Times New Roman" w:eastAsia="Times New Roman" w:hAnsi="Times New Roman" w:cs="Times New Roman"/>
          <w:b/>
          <w:sz w:val="24"/>
        </w:rPr>
        <w:t xml:space="preserve">Review and approve RESOLUTION 2017-50 authorizing the Director of Utilities to purchase a utility truck for Utilities not to exceed $70,000 to be paid from water and wastewater Capital Reserves. </w:t>
      </w:r>
    </w:p>
    <w:p w:rsidR="00E70637" w:rsidRDefault="00014B72">
      <w:pPr>
        <w:spacing w:after="0"/>
        <w:ind w:left="1171"/>
      </w:pPr>
      <w:r>
        <w:rPr>
          <w:rFonts w:ascii="Times New Roman" w:eastAsia="Times New Roman" w:hAnsi="Times New Roman" w:cs="Times New Roman"/>
          <w:b/>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Item presented by Director of Utilitie</w:t>
      </w:r>
      <w:r>
        <w:rPr>
          <w:rFonts w:ascii="Times New Roman" w:eastAsia="Times New Roman" w:hAnsi="Times New Roman" w:cs="Times New Roman"/>
          <w:sz w:val="24"/>
        </w:rPr>
        <w:t xml:space="preserve">s explained that this item has been brought back per the Board’s request and it is defiantly a needed in the Utilities Department. Mr. Dodds showed pictures of what the vehicle would look like but does explained that it will be a single cab. </w:t>
      </w:r>
    </w:p>
    <w:p w:rsidR="00E70637" w:rsidRDefault="00014B72">
      <w:pPr>
        <w:spacing w:after="1"/>
        <w:ind w:left="45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b/>
          <w:sz w:val="24"/>
        </w:rPr>
        <w:t>Board Comme</w:t>
      </w:r>
      <w:r>
        <w:rPr>
          <w:rFonts w:ascii="Times New Roman" w:eastAsia="Times New Roman" w:hAnsi="Times New Roman" w:cs="Times New Roman"/>
          <w:b/>
          <w:sz w:val="24"/>
        </w:rPr>
        <w:t xml:space="preserve">nt: </w:t>
      </w:r>
      <w:r>
        <w:rPr>
          <w:rFonts w:ascii="Times New Roman" w:eastAsia="Times New Roman" w:hAnsi="Times New Roman" w:cs="Times New Roman"/>
          <w:sz w:val="24"/>
        </w:rPr>
        <w:t xml:space="preserve">Director Buckman feels it is just like the Fire vehicle 8668. </w:t>
      </w:r>
    </w:p>
    <w:p w:rsidR="00E70637" w:rsidRDefault="00014B72">
      <w:pPr>
        <w:spacing w:after="5" w:line="249" w:lineRule="auto"/>
        <w:ind w:left="1166" w:hanging="10"/>
        <w:jc w:val="both"/>
      </w:pPr>
      <w:r>
        <w:rPr>
          <w:rFonts w:ascii="Times New Roman" w:eastAsia="Times New Roman" w:hAnsi="Times New Roman" w:cs="Times New Roman"/>
          <w:sz w:val="24"/>
        </w:rPr>
        <w:lastRenderedPageBreak/>
        <w:t xml:space="preserve">Director Green asked what brand of vehicle they have been looking at. Director of Utilities explains, that he has sent out information for a cost and Ford has not returned a cost estimate and so far, the best prices have been GMC or RAM trucks.  </w:t>
      </w:r>
    </w:p>
    <w:p w:rsidR="00E70637" w:rsidRDefault="00014B72">
      <w:pPr>
        <w:spacing w:after="5" w:line="249" w:lineRule="auto"/>
        <w:ind w:left="1166" w:hanging="10"/>
        <w:jc w:val="both"/>
      </w:pPr>
      <w:r>
        <w:rPr>
          <w:rFonts w:ascii="Times New Roman" w:eastAsia="Times New Roman" w:hAnsi="Times New Roman" w:cs="Times New Roman"/>
          <w:sz w:val="24"/>
        </w:rPr>
        <w:t xml:space="preserve">Director Green asked if the truck would be diesel?  </w:t>
      </w:r>
    </w:p>
    <w:p w:rsidR="00E70637" w:rsidRDefault="00014B72">
      <w:pPr>
        <w:spacing w:after="5" w:line="249" w:lineRule="auto"/>
        <w:ind w:left="1166" w:hanging="10"/>
        <w:jc w:val="both"/>
      </w:pPr>
      <w:r>
        <w:rPr>
          <w:rFonts w:ascii="Times New Roman" w:eastAsia="Times New Roman" w:hAnsi="Times New Roman" w:cs="Times New Roman"/>
          <w:sz w:val="24"/>
        </w:rPr>
        <w:t xml:space="preserve">The Majority agreed that a Diesel Truck is preferred. </w:t>
      </w:r>
    </w:p>
    <w:p w:rsidR="00E70637" w:rsidRDefault="00014B72">
      <w:pPr>
        <w:spacing w:after="5" w:line="249" w:lineRule="auto"/>
        <w:ind w:left="1166" w:hanging="10"/>
        <w:jc w:val="both"/>
      </w:pPr>
      <w:r>
        <w:rPr>
          <w:rFonts w:ascii="Times New Roman" w:eastAsia="Times New Roman" w:hAnsi="Times New Roman" w:cs="Times New Roman"/>
          <w:sz w:val="24"/>
        </w:rPr>
        <w:t>Director Parent asked about where the vehicle would be stored, with Mr. Dodds explaining that it would be stored at the Wastewater facility under co</w:t>
      </w:r>
      <w:r>
        <w:rPr>
          <w:rFonts w:ascii="Times New Roman" w:eastAsia="Times New Roman" w:hAnsi="Times New Roman" w:cs="Times New Roman"/>
          <w:sz w:val="24"/>
        </w:rPr>
        <w:t xml:space="preserve">ver, and when the Wastewater facility is upgraded they will make a spot for the vehicles. Funding would be $60k for truck and 5-8k for equipment. </w:t>
      </w:r>
    </w:p>
    <w:p w:rsidR="00E70637" w:rsidRDefault="00014B72">
      <w:pPr>
        <w:spacing w:after="5" w:line="249" w:lineRule="auto"/>
        <w:ind w:left="1166" w:hanging="10"/>
        <w:jc w:val="both"/>
      </w:pPr>
      <w:r>
        <w:rPr>
          <w:rFonts w:ascii="Times New Roman" w:eastAsia="Times New Roman" w:hAnsi="Times New Roman" w:cs="Times New Roman"/>
          <w:sz w:val="24"/>
        </w:rPr>
        <w:t>Director Buckman, voiced that he would like to sell the Fire vehicle 8668 to the water department. Discussion</w:t>
      </w:r>
      <w:r>
        <w:rPr>
          <w:rFonts w:ascii="Times New Roman" w:eastAsia="Times New Roman" w:hAnsi="Times New Roman" w:cs="Times New Roman"/>
          <w:sz w:val="24"/>
        </w:rPr>
        <w:t xml:space="preserve"> ensued about the use of the Fire vehicle and the problems it has had and what has been done to fix those problems.  </w:t>
      </w:r>
    </w:p>
    <w:p w:rsidR="00E70637" w:rsidRDefault="00014B72">
      <w:pPr>
        <w:spacing w:after="5" w:line="249" w:lineRule="auto"/>
        <w:ind w:left="1166" w:hanging="10"/>
        <w:jc w:val="both"/>
      </w:pPr>
      <w:r>
        <w:rPr>
          <w:rFonts w:ascii="Times New Roman" w:eastAsia="Times New Roman" w:hAnsi="Times New Roman" w:cs="Times New Roman"/>
          <w:sz w:val="24"/>
        </w:rPr>
        <w:t xml:space="preserve">Director Green voiced that he is having a tough time approving 70k and was worried about firefighters in harm’s way. Director Green asked </w:t>
      </w:r>
      <w:r>
        <w:rPr>
          <w:rFonts w:ascii="Times New Roman" w:eastAsia="Times New Roman" w:hAnsi="Times New Roman" w:cs="Times New Roman"/>
          <w:sz w:val="24"/>
        </w:rPr>
        <w:t xml:space="preserve">that the new Pump on of Engine 8668 be tested. </w:t>
      </w:r>
    </w:p>
    <w:p w:rsidR="00E70637" w:rsidRDefault="00014B72">
      <w:pPr>
        <w:spacing w:after="5" w:line="249" w:lineRule="auto"/>
        <w:ind w:left="1166" w:hanging="10"/>
        <w:jc w:val="both"/>
      </w:pPr>
      <w:r>
        <w:rPr>
          <w:rFonts w:ascii="Times New Roman" w:eastAsia="Times New Roman" w:hAnsi="Times New Roman" w:cs="Times New Roman"/>
          <w:sz w:val="24"/>
        </w:rPr>
        <w:t xml:space="preserve">Interim General Manager/ Fire Chief Rob Roberson, explained that most of the new VFF need to start out driving the smaller fire vehicle 8668.  </w:t>
      </w:r>
    </w:p>
    <w:p w:rsidR="00E70637" w:rsidRDefault="00014B72">
      <w:pPr>
        <w:spacing w:after="5" w:line="249" w:lineRule="auto"/>
        <w:ind w:left="1166" w:hanging="10"/>
        <w:jc w:val="both"/>
      </w:pPr>
      <w:r>
        <w:rPr>
          <w:rFonts w:ascii="Times New Roman" w:eastAsia="Times New Roman" w:hAnsi="Times New Roman" w:cs="Times New Roman"/>
          <w:sz w:val="24"/>
        </w:rPr>
        <w:t>Director Green asked if new or used, it was explained with utili</w:t>
      </w:r>
      <w:r>
        <w:rPr>
          <w:rFonts w:ascii="Times New Roman" w:eastAsia="Times New Roman" w:hAnsi="Times New Roman" w:cs="Times New Roman"/>
          <w:sz w:val="24"/>
        </w:rPr>
        <w:t xml:space="preserve">ties vehicle are always worked hard and would be in the best interest of the District to buy new and have vehicle for the life of the vehicle. </w:t>
      </w:r>
    </w:p>
    <w:p w:rsidR="00E70637" w:rsidRDefault="00014B72">
      <w:pPr>
        <w:spacing w:after="5" w:line="249" w:lineRule="auto"/>
        <w:ind w:left="1166" w:hanging="10"/>
        <w:jc w:val="both"/>
      </w:pPr>
      <w:r>
        <w:rPr>
          <w:rFonts w:ascii="Times New Roman" w:eastAsia="Times New Roman" w:hAnsi="Times New Roman" w:cs="Times New Roman"/>
          <w:sz w:val="24"/>
        </w:rPr>
        <w:t xml:space="preserve">Director Green and Parent voiced that they would prefer a diesel vehicle.      </w:t>
      </w:r>
    </w:p>
    <w:p w:rsidR="00E70637" w:rsidRDefault="00014B72">
      <w:pPr>
        <w:spacing w:after="0"/>
        <w:ind w:left="45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b/>
          <w:sz w:val="24"/>
        </w:rPr>
        <w:t>Public Comments:</w:t>
      </w:r>
      <w:r>
        <w:rPr>
          <w:rFonts w:ascii="Times New Roman" w:eastAsia="Times New Roman" w:hAnsi="Times New Roman" w:cs="Times New Roman"/>
          <w:sz w:val="24"/>
        </w:rPr>
        <w:t xml:space="preserve"> No public com</w:t>
      </w:r>
      <w:r>
        <w:rPr>
          <w:rFonts w:ascii="Times New Roman" w:eastAsia="Times New Roman" w:hAnsi="Times New Roman" w:cs="Times New Roman"/>
          <w:sz w:val="24"/>
        </w:rPr>
        <w:t xml:space="preserve">ment.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Motion by Director Parent to approve RESOLUTION 2017-50 authorizing the Director of Utilities to purchase a </w:t>
      </w:r>
      <w:r>
        <w:rPr>
          <w:rFonts w:ascii="Times New Roman" w:eastAsia="Times New Roman" w:hAnsi="Times New Roman" w:cs="Times New Roman"/>
          <w:i/>
          <w:sz w:val="24"/>
        </w:rPr>
        <w:t>Diesel</w:t>
      </w:r>
      <w:r>
        <w:rPr>
          <w:rFonts w:ascii="Times New Roman" w:eastAsia="Times New Roman" w:hAnsi="Times New Roman" w:cs="Times New Roman"/>
          <w:sz w:val="24"/>
        </w:rPr>
        <w:t xml:space="preserve"> utility truck for Utilities not to exceed $70,000 to be paid from water and wastewater Capital Reserves.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Seconded by Director Re</w:t>
      </w:r>
      <w:r>
        <w:rPr>
          <w:rFonts w:ascii="Times New Roman" w:eastAsia="Times New Roman" w:hAnsi="Times New Roman" w:cs="Times New Roman"/>
          <w:sz w:val="24"/>
        </w:rPr>
        <w:t xml:space="preserve">uck. Motion was approved by vote of 3 AYES and 1 NOES and 1 ABSENT. </w:t>
      </w:r>
    </w:p>
    <w:p w:rsidR="00E70637" w:rsidRDefault="00014B72">
      <w:pPr>
        <w:spacing w:after="57"/>
        <w:ind w:left="1171"/>
      </w:pPr>
      <w:r>
        <w:rPr>
          <w:rFonts w:ascii="Times New Roman" w:eastAsia="Times New Roman" w:hAnsi="Times New Roman" w:cs="Times New Roman"/>
          <w:sz w:val="24"/>
        </w:rPr>
        <w:t xml:space="preserve"> </w:t>
      </w:r>
    </w:p>
    <w:p w:rsidR="00E70637" w:rsidRDefault="00014B72">
      <w:pPr>
        <w:spacing w:after="3" w:line="266" w:lineRule="auto"/>
        <w:ind w:left="1171" w:hanging="360"/>
        <w:jc w:val="both"/>
      </w:pPr>
      <w:r>
        <w:rPr>
          <w:rFonts w:ascii="Times New Roman" w:eastAsia="Times New Roman" w:hAnsi="Times New Roman" w:cs="Times New Roman"/>
          <w:b/>
          <w:sz w:val="24"/>
        </w:rPr>
        <w:t>5.</w:t>
      </w:r>
      <w:r>
        <w:rPr>
          <w:rFonts w:ascii="Arial" w:eastAsia="Arial" w:hAnsi="Arial" w:cs="Arial"/>
          <w:b/>
          <w:sz w:val="24"/>
        </w:rPr>
        <w:t xml:space="preserve"> </w:t>
      </w:r>
      <w:r>
        <w:rPr>
          <w:rFonts w:ascii="Times New Roman" w:eastAsia="Times New Roman" w:hAnsi="Times New Roman" w:cs="Times New Roman"/>
          <w:b/>
          <w:sz w:val="24"/>
        </w:rPr>
        <w:t>Review and Approve Resolution 2017-51 authorizing the Fire Chief to purchase replacement Self Contained Breathing Apparatus (SCBA) at a cost not to exceed $151,021.00 from Bauer Comp</w:t>
      </w:r>
      <w:r>
        <w:rPr>
          <w:rFonts w:ascii="Times New Roman" w:eastAsia="Times New Roman" w:hAnsi="Times New Roman" w:cs="Times New Roman"/>
          <w:b/>
          <w:sz w:val="24"/>
        </w:rPr>
        <w:t xml:space="preserve">ressors. </w:t>
      </w:r>
    </w:p>
    <w:p w:rsidR="00E70637" w:rsidRDefault="00014B72">
      <w:pPr>
        <w:spacing w:after="0"/>
        <w:ind w:left="1531"/>
      </w:pPr>
      <w:r>
        <w:rPr>
          <w:rFonts w:ascii="Times New Roman" w:eastAsia="Times New Roman" w:hAnsi="Times New Roman" w:cs="Times New Roman"/>
          <w:b/>
          <w:sz w:val="24"/>
        </w:rPr>
        <w:t xml:space="preserve"> </w:t>
      </w:r>
    </w:p>
    <w:p w:rsidR="00E70637" w:rsidRDefault="00014B72">
      <w:pPr>
        <w:spacing w:after="173" w:line="249" w:lineRule="auto"/>
        <w:ind w:left="1166" w:hanging="10"/>
        <w:jc w:val="both"/>
      </w:pPr>
      <w:r>
        <w:rPr>
          <w:rFonts w:ascii="Times New Roman" w:eastAsia="Times New Roman" w:hAnsi="Times New Roman" w:cs="Times New Roman"/>
          <w:sz w:val="24"/>
        </w:rPr>
        <w:t>Item presented by Interim General Manager/ Fire Chief Rob Roberson, explained that the San Miguel Fire Departments SCBA hydro date is expired and can’t be extended any longer. Example of the Bauer SCBA were shown to the Board of Directors.  Rep</w:t>
      </w:r>
      <w:r>
        <w:rPr>
          <w:rFonts w:ascii="Times New Roman" w:eastAsia="Times New Roman" w:hAnsi="Times New Roman" w:cs="Times New Roman"/>
          <w:sz w:val="24"/>
        </w:rPr>
        <w:t>lacement of the SCBAs is a life safety equipment purchase.  Firefighters use these SCBA’s for protection during emergency incidents, so they must function properly and reliable 100% of the time. Normally any purchase of this amount would need to be sent ou</w:t>
      </w:r>
      <w:r>
        <w:rPr>
          <w:rFonts w:ascii="Times New Roman" w:eastAsia="Times New Roman" w:hAnsi="Times New Roman" w:cs="Times New Roman"/>
          <w:sz w:val="24"/>
        </w:rPr>
        <w:t xml:space="preserve">t to bid and the lowest responsive bid accepted.  However, since this purchase is a life safety item, and to ensure compatibility with the neighboring agencies we do not have to follow those same bidding procedures. </w:t>
      </w:r>
    </w:p>
    <w:p w:rsidR="00E70637" w:rsidRDefault="00014B72">
      <w:pPr>
        <w:spacing w:after="5" w:line="249" w:lineRule="auto"/>
        <w:ind w:left="1166" w:hanging="10"/>
        <w:jc w:val="both"/>
      </w:pPr>
      <w:r>
        <w:rPr>
          <w:rFonts w:ascii="Times New Roman" w:eastAsia="Times New Roman" w:hAnsi="Times New Roman" w:cs="Times New Roman"/>
          <w:b/>
          <w:sz w:val="24"/>
        </w:rPr>
        <w:lastRenderedPageBreak/>
        <w:t xml:space="preserve">Board Comment: </w:t>
      </w:r>
      <w:r>
        <w:rPr>
          <w:rFonts w:ascii="Times New Roman" w:eastAsia="Times New Roman" w:hAnsi="Times New Roman" w:cs="Times New Roman"/>
          <w:sz w:val="24"/>
        </w:rPr>
        <w:t>President Green asked if</w:t>
      </w:r>
      <w:r>
        <w:rPr>
          <w:rFonts w:ascii="Times New Roman" w:eastAsia="Times New Roman" w:hAnsi="Times New Roman" w:cs="Times New Roman"/>
          <w:sz w:val="24"/>
        </w:rPr>
        <w:t xml:space="preserve"> they will still be use some SCBA’s for training?  </w:t>
      </w:r>
    </w:p>
    <w:p w:rsidR="00E70637" w:rsidRDefault="00014B72">
      <w:pPr>
        <w:spacing w:after="5" w:line="249" w:lineRule="auto"/>
        <w:ind w:left="1166" w:hanging="10"/>
        <w:jc w:val="both"/>
      </w:pPr>
      <w:r>
        <w:rPr>
          <w:rFonts w:ascii="Times New Roman" w:eastAsia="Times New Roman" w:hAnsi="Times New Roman" w:cs="Times New Roman"/>
          <w:b/>
          <w:sz w:val="24"/>
        </w:rPr>
        <w:t>Staff Comment:</w:t>
      </w:r>
      <w:r>
        <w:rPr>
          <w:rFonts w:ascii="Times New Roman" w:eastAsia="Times New Roman" w:hAnsi="Times New Roman" w:cs="Times New Roman"/>
          <w:sz w:val="24"/>
        </w:rPr>
        <w:t xml:space="preserve"> Assistant Fire Chief Kelly Dodds explained that they would have SCBA designated for training and will be compatible with other departments in the area</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The new SCBA’s from Bauer will have a life span of approximately, 15 years.  </w:t>
      </w:r>
    </w:p>
    <w:p w:rsidR="00E70637" w:rsidRDefault="00014B72">
      <w:pPr>
        <w:spacing w:after="5" w:line="249" w:lineRule="auto"/>
        <w:ind w:left="1166" w:hanging="10"/>
        <w:jc w:val="both"/>
      </w:pPr>
      <w:r>
        <w:rPr>
          <w:rFonts w:ascii="Times New Roman" w:eastAsia="Times New Roman" w:hAnsi="Times New Roman" w:cs="Times New Roman"/>
          <w:b/>
          <w:sz w:val="24"/>
        </w:rPr>
        <w:t xml:space="preserve">Board Comment: </w:t>
      </w:r>
      <w:r>
        <w:rPr>
          <w:rFonts w:ascii="Times New Roman" w:eastAsia="Times New Roman" w:hAnsi="Times New Roman" w:cs="Times New Roman"/>
          <w:sz w:val="24"/>
        </w:rPr>
        <w:t xml:space="preserve">Director Parent asked about filling the bottles, it was explained that we have the capabilities to fill in house.  </w:t>
      </w:r>
    </w:p>
    <w:p w:rsidR="00E70637" w:rsidRDefault="00014B72">
      <w:pPr>
        <w:spacing w:after="5" w:line="249" w:lineRule="auto"/>
        <w:ind w:left="1166" w:hanging="10"/>
        <w:jc w:val="both"/>
      </w:pPr>
      <w:r>
        <w:rPr>
          <w:rFonts w:ascii="Times New Roman" w:eastAsia="Times New Roman" w:hAnsi="Times New Roman" w:cs="Times New Roman"/>
          <w:sz w:val="24"/>
        </w:rPr>
        <w:t>Discussion ensued about SCBA, mask use and trai</w:t>
      </w:r>
      <w:r>
        <w:rPr>
          <w:rFonts w:ascii="Times New Roman" w:eastAsia="Times New Roman" w:hAnsi="Times New Roman" w:cs="Times New Roman"/>
          <w:sz w:val="24"/>
        </w:rPr>
        <w:t xml:space="preserve">ning. </w:t>
      </w:r>
    </w:p>
    <w:p w:rsidR="00E70637" w:rsidRDefault="00014B72">
      <w:pPr>
        <w:spacing w:after="3" w:line="266" w:lineRule="auto"/>
        <w:ind w:left="1166" w:hanging="10"/>
        <w:jc w:val="both"/>
      </w:pPr>
      <w:r>
        <w:rPr>
          <w:rFonts w:ascii="Times New Roman" w:eastAsia="Times New Roman" w:hAnsi="Times New Roman" w:cs="Times New Roman"/>
          <w:b/>
          <w:sz w:val="24"/>
        </w:rPr>
        <w:t>Public Comments:</w:t>
      </w:r>
      <w:r>
        <w:rPr>
          <w:rFonts w:ascii="Times New Roman" w:eastAsia="Times New Roman" w:hAnsi="Times New Roman" w:cs="Times New Roman"/>
          <w:sz w:val="24"/>
        </w:rPr>
        <w:t xml:space="preserve"> No Comment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Motion by Director Reuck to Adopt Resolution 2017-51 authorizing the Fire Chief to purchase replacement Self Contained Breathing Apparatus (SCBA) at a cost not to exceed $151,021.00 from Bauer Compressors.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Seconded </w:t>
      </w:r>
      <w:r>
        <w:rPr>
          <w:rFonts w:ascii="Times New Roman" w:eastAsia="Times New Roman" w:hAnsi="Times New Roman" w:cs="Times New Roman"/>
          <w:sz w:val="24"/>
        </w:rPr>
        <w:t xml:space="preserve">by Director Buckman. Motion was approved by vote of 4 AYES and 0 NOES and 1 ABSENT. </w:t>
      </w:r>
    </w:p>
    <w:p w:rsidR="00E70637" w:rsidRDefault="00014B72">
      <w:pPr>
        <w:spacing w:after="0"/>
        <w:ind w:left="451"/>
      </w:pPr>
      <w:r>
        <w:rPr>
          <w:rFonts w:ascii="Times New Roman" w:eastAsia="Times New Roman" w:hAnsi="Times New Roman" w:cs="Times New Roman"/>
          <w:sz w:val="24"/>
        </w:rPr>
        <w:t xml:space="preserve"> </w:t>
      </w:r>
    </w:p>
    <w:p w:rsidR="00E70637" w:rsidRDefault="00014B72">
      <w:pPr>
        <w:spacing w:after="1" w:line="258" w:lineRule="auto"/>
        <w:ind w:left="1166" w:hanging="10"/>
        <w:jc w:val="both"/>
      </w:pPr>
      <w:r>
        <w:rPr>
          <w:rFonts w:ascii="Times New Roman" w:eastAsia="Times New Roman" w:hAnsi="Times New Roman" w:cs="Times New Roman"/>
          <w:b/>
          <w:i/>
          <w:sz w:val="24"/>
        </w:rPr>
        <w:t>Staff Comment</w:t>
      </w:r>
      <w:r>
        <w:rPr>
          <w:rFonts w:ascii="Times New Roman" w:eastAsia="Times New Roman" w:hAnsi="Times New Roman" w:cs="Times New Roman"/>
          <w:i/>
          <w:sz w:val="24"/>
        </w:rPr>
        <w:t>: Tamara Parent Board Clerk/Accounts Manager informs the Board that the Staff would like to have a Special Finance meeting. Interim General Manager Rob Robe</w:t>
      </w:r>
      <w:r>
        <w:rPr>
          <w:rFonts w:ascii="Times New Roman" w:eastAsia="Times New Roman" w:hAnsi="Times New Roman" w:cs="Times New Roman"/>
          <w:i/>
          <w:sz w:val="24"/>
        </w:rPr>
        <w:t xml:space="preserve">rson explained that the Special Financial Meeting will be about policy for the fund accounts, and where money can be attributed too. He feels the meeting would be about 2 to 3 hours. Discussion ensued about dates.  </w:t>
      </w:r>
    </w:p>
    <w:p w:rsidR="00E70637" w:rsidRDefault="00014B72">
      <w:pPr>
        <w:spacing w:after="1" w:line="258" w:lineRule="auto"/>
        <w:ind w:left="1166" w:hanging="10"/>
        <w:jc w:val="both"/>
      </w:pPr>
      <w:r>
        <w:rPr>
          <w:rFonts w:ascii="Times New Roman" w:eastAsia="Times New Roman" w:hAnsi="Times New Roman" w:cs="Times New Roman"/>
          <w:i/>
          <w:sz w:val="24"/>
        </w:rPr>
        <w:t>Majority of the board decided on October</w:t>
      </w:r>
      <w:r>
        <w:rPr>
          <w:rFonts w:ascii="Times New Roman" w:eastAsia="Times New Roman" w:hAnsi="Times New Roman" w:cs="Times New Roman"/>
          <w:i/>
          <w:sz w:val="24"/>
        </w:rPr>
        <w:t xml:space="preserve"> 19, 2017 at 6pm  </w:t>
      </w:r>
    </w:p>
    <w:p w:rsidR="00E70637" w:rsidRDefault="00014B72">
      <w:pPr>
        <w:spacing w:after="56"/>
        <w:ind w:left="451"/>
      </w:pPr>
      <w:r>
        <w:rPr>
          <w:rFonts w:ascii="Times New Roman" w:eastAsia="Times New Roman" w:hAnsi="Times New Roman" w:cs="Times New Roman"/>
          <w:sz w:val="24"/>
        </w:rPr>
        <w:t xml:space="preserve"> </w:t>
      </w:r>
    </w:p>
    <w:p w:rsidR="00E70637" w:rsidRDefault="00014B72">
      <w:pPr>
        <w:numPr>
          <w:ilvl w:val="0"/>
          <w:numId w:val="21"/>
        </w:numPr>
        <w:spacing w:after="3" w:line="266" w:lineRule="auto"/>
        <w:ind w:hanging="720"/>
        <w:jc w:val="both"/>
      </w:pPr>
      <w:r>
        <w:rPr>
          <w:rFonts w:ascii="Times New Roman" w:eastAsia="Times New Roman" w:hAnsi="Times New Roman" w:cs="Times New Roman"/>
          <w:b/>
          <w:sz w:val="24"/>
        </w:rPr>
        <w:t xml:space="preserve">BOARD COMMENT </w:t>
      </w:r>
    </w:p>
    <w:p w:rsidR="00E70637" w:rsidRDefault="00014B72">
      <w:pPr>
        <w:spacing w:after="39" w:line="249" w:lineRule="auto"/>
        <w:ind w:left="1166" w:hanging="10"/>
        <w:jc w:val="both"/>
      </w:pPr>
      <w:r>
        <w:rPr>
          <w:rFonts w:ascii="Times New Roman" w:eastAsia="Times New Roman" w:hAnsi="Times New Roman" w:cs="Times New Roman"/>
          <w:sz w:val="24"/>
        </w:rPr>
        <w:t>Director Parent informed the Board that he will not be available for October 26</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w:t>
      </w:r>
    </w:p>
    <w:p w:rsidR="00E70637" w:rsidRDefault="00014B72">
      <w:pPr>
        <w:spacing w:after="0"/>
        <w:ind w:left="1171"/>
      </w:pPr>
      <w:r>
        <w:rPr>
          <w:rFonts w:ascii="Times New Roman" w:eastAsia="Times New Roman" w:hAnsi="Times New Roman" w:cs="Times New Roman"/>
          <w:sz w:val="24"/>
        </w:rPr>
        <w:t xml:space="preserve"> </w:t>
      </w:r>
    </w:p>
    <w:p w:rsidR="00E70637" w:rsidRDefault="00014B72">
      <w:pPr>
        <w:spacing w:after="1" w:line="258" w:lineRule="auto"/>
        <w:ind w:left="1166" w:hanging="10"/>
        <w:jc w:val="both"/>
      </w:pPr>
      <w:r>
        <w:rPr>
          <w:rFonts w:ascii="Times New Roman" w:eastAsia="Times New Roman" w:hAnsi="Times New Roman" w:cs="Times New Roman"/>
          <w:i/>
          <w:sz w:val="24"/>
        </w:rPr>
        <w:t xml:space="preserve">Director Green re-opened public comment </w:t>
      </w:r>
    </w:p>
    <w:p w:rsidR="00E70637" w:rsidRDefault="00014B72">
      <w:pPr>
        <w:spacing w:after="5" w:line="249" w:lineRule="auto"/>
        <w:ind w:left="1166" w:hanging="10"/>
        <w:jc w:val="both"/>
      </w:pPr>
      <w:r>
        <w:rPr>
          <w:rFonts w:ascii="Times New Roman" w:eastAsia="Times New Roman" w:hAnsi="Times New Roman" w:cs="Times New Roman"/>
          <w:sz w:val="24"/>
        </w:rPr>
        <w:t xml:space="preserve">Public Comment: Richard Smithen, San Miguel Resident, asked about the water and wastewater fund accounts and how they are in the red. He would like to see the Board look at getting a rate increase. President Green explained that we have hired Bartle Wells </w:t>
      </w:r>
      <w:r>
        <w:rPr>
          <w:rFonts w:ascii="Times New Roman" w:eastAsia="Times New Roman" w:hAnsi="Times New Roman" w:cs="Times New Roman"/>
          <w:sz w:val="24"/>
        </w:rPr>
        <w:t xml:space="preserve">to perform a rate study in January 2017. </w:t>
      </w:r>
    </w:p>
    <w:p w:rsidR="00E70637" w:rsidRDefault="00014B72">
      <w:pPr>
        <w:spacing w:after="1" w:line="258" w:lineRule="auto"/>
        <w:ind w:left="1166" w:hanging="10"/>
        <w:jc w:val="both"/>
      </w:pPr>
      <w:r>
        <w:rPr>
          <w:rFonts w:ascii="Times New Roman" w:eastAsia="Times New Roman" w:hAnsi="Times New Roman" w:cs="Times New Roman"/>
          <w:i/>
          <w:sz w:val="24"/>
        </w:rPr>
        <w:t xml:space="preserve">Director Green closed public comment </w:t>
      </w:r>
    </w:p>
    <w:p w:rsidR="00E70637" w:rsidRDefault="00014B72">
      <w:pPr>
        <w:spacing w:after="0"/>
        <w:ind w:left="1171"/>
      </w:pPr>
      <w:r>
        <w:rPr>
          <w:rFonts w:ascii="Times New Roman" w:eastAsia="Times New Roman" w:hAnsi="Times New Roman" w:cs="Times New Roman"/>
          <w:i/>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Interim General Manager/ Fire Chief Rob Roberson would like it known that Director Kalvans had sent him a text at 17:08 (5:08 p.m.) explaining that he would not be able to ma</w:t>
      </w:r>
      <w:r>
        <w:rPr>
          <w:rFonts w:ascii="Times New Roman" w:eastAsia="Times New Roman" w:hAnsi="Times New Roman" w:cs="Times New Roman"/>
          <w:sz w:val="24"/>
        </w:rPr>
        <w:t>ke closed session due to work schedule conflict.</w:t>
      </w:r>
      <w:r>
        <w:rPr>
          <w:rFonts w:ascii="Times New Roman" w:eastAsia="Times New Roman" w:hAnsi="Times New Roman" w:cs="Times New Roman"/>
          <w:i/>
          <w:sz w:val="24"/>
        </w:rPr>
        <w:t xml:space="preserve"> </w:t>
      </w:r>
    </w:p>
    <w:p w:rsidR="00E70637" w:rsidRDefault="00014B72">
      <w:pPr>
        <w:spacing w:after="56"/>
        <w:ind w:left="1171"/>
      </w:pPr>
      <w:r>
        <w:rPr>
          <w:rFonts w:ascii="Times New Roman" w:eastAsia="Times New Roman" w:hAnsi="Times New Roman" w:cs="Times New Roman"/>
          <w:sz w:val="24"/>
        </w:rPr>
        <w:t xml:space="preserve">  </w:t>
      </w:r>
    </w:p>
    <w:p w:rsidR="00E70637" w:rsidRDefault="00014B72">
      <w:pPr>
        <w:numPr>
          <w:ilvl w:val="0"/>
          <w:numId w:val="21"/>
        </w:numPr>
        <w:spacing w:after="3" w:line="266" w:lineRule="auto"/>
        <w:ind w:hanging="720"/>
        <w:jc w:val="both"/>
      </w:pPr>
      <w:r>
        <w:rPr>
          <w:rFonts w:ascii="Times New Roman" w:eastAsia="Times New Roman" w:hAnsi="Times New Roman" w:cs="Times New Roman"/>
          <w:b/>
          <w:sz w:val="24"/>
        </w:rPr>
        <w:t xml:space="preserve">ADJOURNMENT </w:t>
      </w:r>
      <w:r>
        <w:rPr>
          <w:rFonts w:ascii="Times New Roman" w:eastAsia="Times New Roman" w:hAnsi="Times New Roman" w:cs="Times New Roman"/>
          <w:sz w:val="24"/>
        </w:rPr>
        <w:t xml:space="preserve"> </w:t>
      </w:r>
    </w:p>
    <w:p w:rsidR="00E70637" w:rsidRDefault="00014B72">
      <w:pPr>
        <w:spacing w:after="5" w:line="249" w:lineRule="auto"/>
        <w:ind w:left="1166" w:hanging="10"/>
        <w:jc w:val="both"/>
      </w:pPr>
      <w:r>
        <w:rPr>
          <w:rFonts w:ascii="Times New Roman" w:eastAsia="Times New Roman" w:hAnsi="Times New Roman" w:cs="Times New Roman"/>
          <w:sz w:val="24"/>
        </w:rPr>
        <w:t xml:space="preserve">President Green adjourned the open session meeting at 8:17 p.m. </w:t>
      </w:r>
    </w:p>
    <w:p w:rsidR="00E70637" w:rsidRDefault="00E70637">
      <w:pPr>
        <w:sectPr w:rsidR="00E70637">
          <w:headerReference w:type="even" r:id="rId224"/>
          <w:headerReference w:type="default" r:id="rId225"/>
          <w:footerReference w:type="even" r:id="rId226"/>
          <w:footerReference w:type="default" r:id="rId227"/>
          <w:headerReference w:type="first" r:id="rId228"/>
          <w:footerReference w:type="first" r:id="rId229"/>
          <w:pgSz w:w="12240" w:h="15840"/>
          <w:pgMar w:top="1482" w:right="1433" w:bottom="642" w:left="989" w:header="720" w:footer="720" w:gutter="0"/>
          <w:pgNumType w:start="0"/>
          <w:cols w:space="720"/>
          <w:titlePg/>
        </w:sectPr>
      </w:pPr>
    </w:p>
    <w:p w:rsidR="00E70637" w:rsidRDefault="00014B72">
      <w:pPr>
        <w:spacing w:after="1" w:line="258" w:lineRule="auto"/>
        <w:ind w:left="1583" w:right="1516" w:hanging="10"/>
        <w:jc w:val="center"/>
      </w:pPr>
      <w:r>
        <w:rPr>
          <w:rFonts w:ascii="Times New Roman" w:eastAsia="Times New Roman" w:hAnsi="Times New Roman" w:cs="Times New Roman"/>
          <w:sz w:val="24"/>
        </w:rPr>
        <w:lastRenderedPageBreak/>
        <w:t xml:space="preserve">SAN MIGUEL COMMUNITY SERVICES DISTRICT BOARD OF DIRECTORS </w:t>
      </w:r>
    </w:p>
    <w:p w:rsidR="00E70637" w:rsidRDefault="00014B72">
      <w:pPr>
        <w:spacing w:after="159" w:line="258" w:lineRule="auto"/>
        <w:ind w:left="1583" w:right="1579" w:hanging="10"/>
        <w:jc w:val="center"/>
      </w:pPr>
      <w:r>
        <w:rPr>
          <w:rFonts w:ascii="Times New Roman" w:eastAsia="Times New Roman" w:hAnsi="Times New Roman" w:cs="Times New Roman"/>
          <w:sz w:val="24"/>
        </w:rPr>
        <w:t xml:space="preserve">OCTOBER 19, 2017 SPECIAL MEETING MINUTES </w:t>
      </w:r>
    </w:p>
    <w:p w:rsidR="00E70637" w:rsidRDefault="00014B72">
      <w:pPr>
        <w:spacing w:after="1" w:line="258" w:lineRule="auto"/>
        <w:ind w:left="1583" w:right="1579" w:hanging="10"/>
        <w:jc w:val="center"/>
      </w:pPr>
      <w:r>
        <w:rPr>
          <w:rFonts w:ascii="Times New Roman" w:eastAsia="Times New Roman" w:hAnsi="Times New Roman" w:cs="Times New Roman"/>
          <w:sz w:val="24"/>
        </w:rPr>
        <w:t xml:space="preserve">MEETING HELD AT DISTRICT OFFICES </w:t>
      </w:r>
    </w:p>
    <w:p w:rsidR="00E70637" w:rsidRDefault="00014B72">
      <w:pPr>
        <w:spacing w:after="1" w:line="258" w:lineRule="auto"/>
        <w:ind w:left="1583" w:right="1575" w:hanging="10"/>
        <w:jc w:val="center"/>
      </w:pPr>
      <w:r>
        <w:rPr>
          <w:rFonts w:ascii="Times New Roman" w:eastAsia="Times New Roman" w:hAnsi="Times New Roman" w:cs="Times New Roman"/>
          <w:sz w:val="24"/>
        </w:rPr>
        <w:t xml:space="preserve">1150 MISSION STREET </w:t>
      </w:r>
    </w:p>
    <w:p w:rsidR="00E70637" w:rsidRDefault="00014B72">
      <w:pPr>
        <w:spacing w:after="1" w:line="258" w:lineRule="auto"/>
        <w:ind w:left="1583" w:right="1576" w:hanging="10"/>
        <w:jc w:val="center"/>
      </w:pPr>
      <w:r>
        <w:rPr>
          <w:rFonts w:ascii="Times New Roman" w:eastAsia="Times New Roman" w:hAnsi="Times New Roman" w:cs="Times New Roman"/>
          <w:sz w:val="24"/>
        </w:rPr>
        <w:t xml:space="preserve">SAN MIGUEL, CA 93451 </w:t>
      </w:r>
    </w:p>
    <w:p w:rsidR="00E70637" w:rsidRDefault="00014B72">
      <w:pPr>
        <w:spacing w:after="232"/>
      </w:pPr>
      <w:r>
        <w:rPr>
          <w:rFonts w:ascii="Times New Roman" w:eastAsia="Times New Roman" w:hAnsi="Times New Roman" w:cs="Times New Roman"/>
          <w:sz w:val="24"/>
        </w:rPr>
        <w:t xml:space="preserve"> </w:t>
      </w:r>
    </w:p>
    <w:p w:rsidR="00E70637" w:rsidRDefault="00014B72">
      <w:pPr>
        <w:numPr>
          <w:ilvl w:val="0"/>
          <w:numId w:val="22"/>
        </w:numPr>
        <w:spacing w:after="4" w:line="249" w:lineRule="auto"/>
        <w:ind w:hanging="720"/>
        <w:jc w:val="both"/>
      </w:pPr>
      <w:r>
        <w:rPr>
          <w:rFonts w:ascii="Times New Roman" w:eastAsia="Times New Roman" w:hAnsi="Times New Roman" w:cs="Times New Roman"/>
          <w:sz w:val="24"/>
        </w:rPr>
        <w:t>Meeting Called to Order by Vice President Reuck – 6:00. p.m.</w:t>
      </w:r>
      <w:r>
        <w:rPr>
          <w:rFonts w:ascii="Times New Roman" w:eastAsia="Times New Roman" w:hAnsi="Times New Roman" w:cs="Times New Roman"/>
          <w:b/>
          <w:sz w:val="24"/>
        </w:rPr>
        <w:t xml:space="preserve"> </w:t>
      </w:r>
    </w:p>
    <w:p w:rsidR="00E70637" w:rsidRDefault="00014B72">
      <w:pPr>
        <w:spacing w:after="71"/>
      </w:pPr>
      <w:r>
        <w:rPr>
          <w:rFonts w:ascii="Times New Roman" w:eastAsia="Times New Roman" w:hAnsi="Times New Roman" w:cs="Times New Roman"/>
          <w:sz w:val="24"/>
        </w:rPr>
        <w:t xml:space="preserve"> </w:t>
      </w:r>
    </w:p>
    <w:p w:rsidR="00E70637" w:rsidRDefault="00014B72">
      <w:pPr>
        <w:numPr>
          <w:ilvl w:val="0"/>
          <w:numId w:val="22"/>
        </w:numPr>
        <w:spacing w:after="4" w:line="249" w:lineRule="auto"/>
        <w:ind w:hanging="720"/>
        <w:jc w:val="both"/>
      </w:pPr>
      <w:r>
        <w:rPr>
          <w:rFonts w:ascii="Times New Roman" w:eastAsia="Times New Roman" w:hAnsi="Times New Roman" w:cs="Times New Roman"/>
          <w:sz w:val="24"/>
        </w:rPr>
        <w:t xml:space="preserve">Pledge of Allegiance lead by Vice President Reuck. </w:t>
      </w:r>
    </w:p>
    <w:p w:rsidR="00E70637" w:rsidRDefault="00014B72">
      <w:pPr>
        <w:spacing w:after="71"/>
      </w:pPr>
      <w:r>
        <w:rPr>
          <w:rFonts w:ascii="Times New Roman" w:eastAsia="Times New Roman" w:hAnsi="Times New Roman" w:cs="Times New Roman"/>
          <w:sz w:val="24"/>
        </w:rPr>
        <w:t xml:space="preserve"> </w:t>
      </w:r>
    </w:p>
    <w:p w:rsidR="00E70637" w:rsidRDefault="00014B72">
      <w:pPr>
        <w:numPr>
          <w:ilvl w:val="0"/>
          <w:numId w:val="22"/>
        </w:numPr>
        <w:spacing w:after="45" w:line="249" w:lineRule="auto"/>
        <w:ind w:hanging="720"/>
        <w:jc w:val="both"/>
      </w:pPr>
      <w:r>
        <w:rPr>
          <w:rFonts w:ascii="Times New Roman" w:eastAsia="Times New Roman" w:hAnsi="Times New Roman" w:cs="Times New Roman"/>
          <w:sz w:val="24"/>
        </w:rPr>
        <w:t xml:space="preserve">Roll Call: </w:t>
      </w:r>
      <w:r>
        <w:rPr>
          <w:rFonts w:ascii="Times New Roman" w:eastAsia="Times New Roman" w:hAnsi="Times New Roman" w:cs="Times New Roman"/>
          <w:sz w:val="24"/>
        </w:rPr>
        <w:tab/>
        <w:t xml:space="preserve">Directors Present:  Buckman, Reuck and Parent. </w:t>
      </w:r>
    </w:p>
    <w:p w:rsidR="00E70637" w:rsidRDefault="00014B72">
      <w:pPr>
        <w:tabs>
          <w:tab w:val="center" w:pos="3738"/>
          <w:tab w:val="center" w:pos="5760"/>
        </w:tabs>
        <w:spacing w:after="4" w:line="249" w:lineRule="auto"/>
      </w:pPr>
      <w:r>
        <w:tab/>
      </w:r>
      <w:r>
        <w:rPr>
          <w:rFonts w:ascii="Times New Roman" w:eastAsia="Times New Roman" w:hAnsi="Times New Roman" w:cs="Times New Roman"/>
          <w:sz w:val="24"/>
        </w:rPr>
        <w:t xml:space="preserve">Director Absent: Kalvans, Green </w:t>
      </w:r>
      <w:r>
        <w:rPr>
          <w:rFonts w:ascii="Times New Roman" w:eastAsia="Times New Roman" w:hAnsi="Times New Roman" w:cs="Times New Roman"/>
          <w:sz w:val="24"/>
        </w:rPr>
        <w:tab/>
        <w:t xml:space="preserve"> </w:t>
      </w:r>
    </w:p>
    <w:p w:rsidR="00E70637" w:rsidRDefault="00014B72">
      <w:pPr>
        <w:spacing w:after="4" w:line="249" w:lineRule="auto"/>
        <w:ind w:left="2170" w:hanging="10"/>
        <w:jc w:val="both"/>
      </w:pPr>
      <w:r>
        <w:rPr>
          <w:rFonts w:ascii="Times New Roman" w:eastAsia="Times New Roman" w:hAnsi="Times New Roman" w:cs="Times New Roman"/>
          <w:sz w:val="24"/>
        </w:rPr>
        <w:t xml:space="preserve">District Staff in attendance: Rob Roberson, Kelly Dodds, Tamara Parent, </w:t>
      </w:r>
    </w:p>
    <w:p w:rsidR="00E70637" w:rsidRDefault="00014B72">
      <w:pPr>
        <w:spacing w:after="4" w:line="249" w:lineRule="auto"/>
        <w:ind w:left="2170" w:hanging="10"/>
        <w:jc w:val="both"/>
      </w:pPr>
      <w:r>
        <w:rPr>
          <w:rFonts w:ascii="Times New Roman" w:eastAsia="Times New Roman" w:hAnsi="Times New Roman" w:cs="Times New Roman"/>
          <w:sz w:val="24"/>
        </w:rPr>
        <w:t xml:space="preserve">Paola Freeman </w:t>
      </w:r>
    </w:p>
    <w:p w:rsidR="00E70637" w:rsidRDefault="00014B72">
      <w:pPr>
        <w:spacing w:after="4" w:line="249" w:lineRule="auto"/>
        <w:ind w:left="2170" w:hanging="10"/>
        <w:jc w:val="both"/>
      </w:pPr>
      <w:r>
        <w:rPr>
          <w:rFonts w:ascii="Times New Roman" w:eastAsia="Times New Roman" w:hAnsi="Times New Roman" w:cs="Times New Roman"/>
          <w:sz w:val="24"/>
        </w:rPr>
        <w:t xml:space="preserve">District General Counsel Schweikert  </w:t>
      </w:r>
    </w:p>
    <w:p w:rsidR="00E70637" w:rsidRDefault="00014B72">
      <w:pPr>
        <w:spacing w:after="71"/>
        <w:ind w:left="2160"/>
      </w:pPr>
      <w:r>
        <w:rPr>
          <w:rFonts w:ascii="Times New Roman" w:eastAsia="Times New Roman" w:hAnsi="Times New Roman" w:cs="Times New Roman"/>
          <w:sz w:val="24"/>
        </w:rPr>
        <w:t xml:space="preserve"> </w:t>
      </w:r>
    </w:p>
    <w:p w:rsidR="00E70637" w:rsidRDefault="00014B72">
      <w:pPr>
        <w:numPr>
          <w:ilvl w:val="0"/>
          <w:numId w:val="22"/>
        </w:numPr>
        <w:spacing w:after="4" w:line="249" w:lineRule="auto"/>
        <w:ind w:hanging="720"/>
        <w:jc w:val="both"/>
      </w:pPr>
      <w:r>
        <w:rPr>
          <w:rFonts w:ascii="Times New Roman" w:eastAsia="Times New Roman" w:hAnsi="Times New Roman" w:cs="Times New Roman"/>
          <w:sz w:val="24"/>
        </w:rPr>
        <w:t xml:space="preserve">Adoption of Special Meeting Agenda: </w:t>
      </w:r>
    </w:p>
    <w:p w:rsidR="00E70637" w:rsidRDefault="00014B72">
      <w:pPr>
        <w:spacing w:after="4" w:line="249" w:lineRule="auto"/>
        <w:ind w:left="715" w:hanging="10"/>
        <w:jc w:val="both"/>
      </w:pPr>
      <w:r>
        <w:rPr>
          <w:rFonts w:ascii="Times New Roman" w:eastAsia="Times New Roman" w:hAnsi="Times New Roman" w:cs="Times New Roman"/>
          <w:sz w:val="24"/>
        </w:rPr>
        <w:t xml:space="preserve">Motion by Director Buckman to adopt Special Meeting Agenda as presented. </w:t>
      </w:r>
    </w:p>
    <w:p w:rsidR="00E70637" w:rsidRDefault="00014B72">
      <w:pPr>
        <w:spacing w:after="4" w:line="249" w:lineRule="auto"/>
        <w:ind w:left="715" w:hanging="10"/>
        <w:jc w:val="both"/>
      </w:pPr>
      <w:r>
        <w:rPr>
          <w:rFonts w:ascii="Times New Roman" w:eastAsia="Times New Roman" w:hAnsi="Times New Roman" w:cs="Times New Roman"/>
          <w:sz w:val="24"/>
        </w:rPr>
        <w:t>Seconded by Direc</w:t>
      </w:r>
      <w:r>
        <w:rPr>
          <w:rFonts w:ascii="Times New Roman" w:eastAsia="Times New Roman" w:hAnsi="Times New Roman" w:cs="Times New Roman"/>
          <w:sz w:val="24"/>
        </w:rPr>
        <w:t xml:space="preserve">tor Parent Motion was approved by vote of 3 AYES and 0 NOES 2 ABSENT. </w:t>
      </w:r>
    </w:p>
    <w:p w:rsidR="00E70637" w:rsidRDefault="00014B72">
      <w:pPr>
        <w:spacing w:after="70"/>
      </w:pPr>
      <w:r>
        <w:rPr>
          <w:rFonts w:ascii="Times New Roman" w:eastAsia="Times New Roman" w:hAnsi="Times New Roman" w:cs="Times New Roman"/>
          <w:sz w:val="24"/>
        </w:rPr>
        <w:t xml:space="preserve"> </w:t>
      </w:r>
    </w:p>
    <w:p w:rsidR="00E70637" w:rsidRDefault="00014B72">
      <w:pPr>
        <w:numPr>
          <w:ilvl w:val="0"/>
          <w:numId w:val="22"/>
        </w:numPr>
        <w:spacing w:after="4" w:line="263" w:lineRule="auto"/>
        <w:ind w:hanging="720"/>
        <w:jc w:val="both"/>
      </w:pPr>
      <w:r>
        <w:rPr>
          <w:rFonts w:ascii="Times New Roman" w:eastAsia="Times New Roman" w:hAnsi="Times New Roman" w:cs="Times New Roman"/>
          <w:b/>
          <w:sz w:val="24"/>
        </w:rPr>
        <w:t xml:space="preserve">Public Comment and Communications (for items not on the agenda): </w:t>
      </w:r>
      <w:r>
        <w:rPr>
          <w:rFonts w:ascii="Times New Roman" w:eastAsia="Times New Roman" w:hAnsi="Times New Roman" w:cs="Times New Roman"/>
          <w:sz w:val="24"/>
        </w:rPr>
        <w:t xml:space="preserve">No Public Comment </w:t>
      </w:r>
    </w:p>
    <w:p w:rsidR="00E70637" w:rsidRDefault="00014B72">
      <w:pPr>
        <w:spacing w:after="69"/>
      </w:pPr>
      <w:r>
        <w:rPr>
          <w:rFonts w:ascii="Times New Roman" w:eastAsia="Times New Roman" w:hAnsi="Times New Roman" w:cs="Times New Roman"/>
          <w:sz w:val="24"/>
        </w:rPr>
        <w:t xml:space="preserve"> </w:t>
      </w:r>
    </w:p>
    <w:p w:rsidR="00E70637" w:rsidRDefault="00014B72">
      <w:pPr>
        <w:numPr>
          <w:ilvl w:val="0"/>
          <w:numId w:val="22"/>
        </w:numPr>
        <w:spacing w:after="77" w:line="263" w:lineRule="auto"/>
        <w:ind w:hanging="720"/>
        <w:jc w:val="both"/>
      </w:pPr>
      <w:r>
        <w:rPr>
          <w:rFonts w:ascii="Times New Roman" w:eastAsia="Times New Roman" w:hAnsi="Times New Roman" w:cs="Times New Roman"/>
          <w:b/>
          <w:sz w:val="24"/>
        </w:rPr>
        <w:t>BOARD WORKSHOP:</w:t>
      </w:r>
      <w:r>
        <w:rPr>
          <w:rFonts w:ascii="Times New Roman" w:eastAsia="Times New Roman" w:hAnsi="Times New Roman" w:cs="Times New Roman"/>
          <w:sz w:val="24"/>
        </w:rPr>
        <w:t xml:space="preserve"> </w:t>
      </w:r>
    </w:p>
    <w:p w:rsidR="00E70637" w:rsidRDefault="00014B72">
      <w:pPr>
        <w:spacing w:after="4" w:line="249" w:lineRule="auto"/>
        <w:ind w:left="370" w:hanging="10"/>
        <w:jc w:val="both"/>
      </w:pPr>
      <w:r>
        <w:rPr>
          <w:rFonts w:ascii="Times New Roman" w:eastAsia="Times New Roman" w:hAnsi="Times New Roman" w:cs="Times New Roman"/>
          <w:sz w:val="24"/>
        </w:rPr>
        <w:t>1.</w:t>
      </w:r>
      <w:r>
        <w:rPr>
          <w:rFonts w:ascii="Arial" w:eastAsia="Arial" w:hAnsi="Arial" w:cs="Arial"/>
          <w:sz w:val="24"/>
        </w:rPr>
        <w:t xml:space="preserve"> </w:t>
      </w:r>
      <w:r>
        <w:rPr>
          <w:rFonts w:ascii="Times New Roman" w:eastAsia="Times New Roman" w:hAnsi="Times New Roman" w:cs="Times New Roman"/>
          <w:sz w:val="24"/>
        </w:rPr>
        <w:t xml:space="preserve">Discussion on district financials;  </w:t>
      </w:r>
    </w:p>
    <w:p w:rsidR="00E70637" w:rsidRDefault="00014B72">
      <w:pPr>
        <w:spacing w:after="4" w:line="249" w:lineRule="auto"/>
        <w:ind w:left="715" w:hanging="10"/>
        <w:jc w:val="both"/>
      </w:pPr>
      <w:r>
        <w:rPr>
          <w:rFonts w:ascii="Times New Roman" w:eastAsia="Times New Roman" w:hAnsi="Times New Roman" w:cs="Times New Roman"/>
          <w:sz w:val="24"/>
        </w:rPr>
        <w:t>PowerPoint presentation on Restricted an</w:t>
      </w:r>
      <w:r>
        <w:rPr>
          <w:rFonts w:ascii="Times New Roman" w:eastAsia="Times New Roman" w:hAnsi="Times New Roman" w:cs="Times New Roman"/>
          <w:sz w:val="24"/>
        </w:rPr>
        <w:t xml:space="preserve">d Unrestricted District funds (PP on file)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t>Interim General Manager/Fire Chief Rob Roberson</w:t>
      </w:r>
      <w:r>
        <w:rPr>
          <w:rFonts w:ascii="Times New Roman" w:eastAsia="Times New Roman" w:hAnsi="Times New Roman" w:cs="Times New Roman"/>
          <w:b/>
          <w:sz w:val="24"/>
        </w:rPr>
        <w:t xml:space="preserve">, </w:t>
      </w:r>
      <w:r>
        <w:rPr>
          <w:rFonts w:ascii="Times New Roman" w:eastAsia="Times New Roman" w:hAnsi="Times New Roman" w:cs="Times New Roman"/>
          <w:sz w:val="24"/>
        </w:rPr>
        <w:t>informed the Board that this meeting was called because The Board of Directors has not seen any financials for a long time and this was due to previous management. This meeting is to establish a common ground between the Board and District staff, and updat</w:t>
      </w:r>
      <w:r>
        <w:rPr>
          <w:rFonts w:ascii="Times New Roman" w:eastAsia="Times New Roman" w:hAnsi="Times New Roman" w:cs="Times New Roman"/>
          <w:sz w:val="24"/>
        </w:rPr>
        <w:t xml:space="preserve">e the Board on how the financials are being handled. This Meeting will have information regarding what is Restricted, Unrestricted funds and how the funds are identified correctly. Bookkeeper, Paola Freeman and Director of Utilities, Kelly Dodds presented </w:t>
      </w:r>
      <w:r>
        <w:rPr>
          <w:rFonts w:ascii="Times New Roman" w:eastAsia="Times New Roman" w:hAnsi="Times New Roman" w:cs="Times New Roman"/>
          <w:sz w:val="24"/>
        </w:rPr>
        <w:t>a PowerPoint presentation and</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Discuss on Restricted and Unrestricted District funds.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b/>
          <w:sz w:val="24"/>
        </w:rPr>
        <w:t>Staff Comment:</w:t>
      </w:r>
      <w:r>
        <w:rPr>
          <w:rFonts w:ascii="Times New Roman" w:eastAsia="Times New Roman" w:hAnsi="Times New Roman" w:cs="Times New Roman"/>
          <w:sz w:val="24"/>
        </w:rPr>
        <w:t xml:space="preserve"> Director of Utilities Kelly Dodds explained the Fire Impact Fees/Public </w:t>
      </w:r>
    </w:p>
    <w:p w:rsidR="00E70637" w:rsidRDefault="00014B72">
      <w:pPr>
        <w:spacing w:after="4" w:line="249" w:lineRule="auto"/>
        <w:ind w:left="715" w:hanging="10"/>
        <w:jc w:val="both"/>
      </w:pPr>
      <w:r>
        <w:rPr>
          <w:rFonts w:ascii="Times New Roman" w:eastAsia="Times New Roman" w:hAnsi="Times New Roman" w:cs="Times New Roman"/>
          <w:sz w:val="24"/>
        </w:rPr>
        <w:t>Facility Fees can only be used for Capital Projects, Public Facilities and Equi</w:t>
      </w:r>
      <w:r>
        <w:rPr>
          <w:rFonts w:ascii="Times New Roman" w:eastAsia="Times New Roman" w:hAnsi="Times New Roman" w:cs="Times New Roman"/>
          <w:sz w:val="24"/>
        </w:rPr>
        <w:t xml:space="preserve">pment. The District must report the use of these funds on a quarterly basis to the County of SLO. If the </w:t>
      </w:r>
      <w:r>
        <w:rPr>
          <w:rFonts w:ascii="Times New Roman" w:eastAsia="Times New Roman" w:hAnsi="Times New Roman" w:cs="Times New Roman"/>
          <w:sz w:val="24"/>
        </w:rPr>
        <w:lastRenderedPageBreak/>
        <w:t xml:space="preserve">District doesn’t show that the money is being spent correctly then the County can withhold the funds.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b/>
          <w:sz w:val="24"/>
        </w:rPr>
        <w:t>Board Comment</w:t>
      </w:r>
      <w:r>
        <w:rPr>
          <w:rFonts w:ascii="Times New Roman" w:eastAsia="Times New Roman" w:hAnsi="Times New Roman" w:cs="Times New Roman"/>
          <w:sz w:val="24"/>
        </w:rPr>
        <w:t>: Director Parent asked about ho</w:t>
      </w:r>
      <w:r>
        <w:rPr>
          <w:rFonts w:ascii="Times New Roman" w:eastAsia="Times New Roman" w:hAnsi="Times New Roman" w:cs="Times New Roman"/>
          <w:sz w:val="24"/>
        </w:rPr>
        <w:t xml:space="preserve">w Impact Fees are set and if it requires a Prop 218 to raise the Impact Fees.  </w:t>
      </w:r>
    </w:p>
    <w:p w:rsidR="00E70637" w:rsidRDefault="00014B72">
      <w:pPr>
        <w:spacing w:after="4" w:line="249" w:lineRule="auto"/>
        <w:ind w:left="715" w:hanging="10"/>
        <w:jc w:val="both"/>
      </w:pPr>
      <w:r>
        <w:rPr>
          <w:rFonts w:ascii="Times New Roman" w:eastAsia="Times New Roman" w:hAnsi="Times New Roman" w:cs="Times New Roman"/>
          <w:sz w:val="24"/>
        </w:rPr>
        <w:t>District Counsel Schweikert, explained that it is not a Prop 218 requirement because it is not a utilities fee. The Board of Directors sets the fees by resolution or ordinance.</w:t>
      </w: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b/>
          <w:sz w:val="24"/>
        </w:rPr>
        <w:t>Public Comment:</w:t>
      </w:r>
      <w:r>
        <w:rPr>
          <w:rFonts w:ascii="Times New Roman" w:eastAsia="Times New Roman" w:hAnsi="Times New Roman" w:cs="Times New Roman"/>
          <w:sz w:val="24"/>
        </w:rPr>
        <w:t xml:space="preserve"> Laverne Buckman San Miguel Resident, asked about who specifically at the San Luis Obispo County collects these funds. Director of Utilities, Kelly Dodds explained that the Planning Department Collects the fees when the developer gets p</w:t>
      </w:r>
      <w:r>
        <w:rPr>
          <w:rFonts w:ascii="Times New Roman" w:eastAsia="Times New Roman" w:hAnsi="Times New Roman" w:cs="Times New Roman"/>
          <w:sz w:val="24"/>
        </w:rPr>
        <w:t xml:space="preserve">ermits from them and the San Luis Obispo County Auditor/Controller office holds the funds and sends the check distribution to the district.    </w:t>
      </w:r>
    </w:p>
    <w:p w:rsidR="00E70637" w:rsidRDefault="00014B72">
      <w:pPr>
        <w:spacing w:after="4" w:line="249" w:lineRule="auto"/>
        <w:ind w:left="715" w:hanging="10"/>
        <w:jc w:val="both"/>
      </w:pPr>
      <w:r>
        <w:rPr>
          <w:rFonts w:ascii="Times New Roman" w:eastAsia="Times New Roman" w:hAnsi="Times New Roman" w:cs="Times New Roman"/>
          <w:sz w:val="24"/>
        </w:rPr>
        <w:t>Mrs. Buckman also asked about Connection Fees and had a comment that these funds are restricted funds but in the</w:t>
      </w:r>
      <w:r>
        <w:rPr>
          <w:rFonts w:ascii="Times New Roman" w:eastAsia="Times New Roman" w:hAnsi="Times New Roman" w:cs="Times New Roman"/>
          <w:sz w:val="24"/>
        </w:rPr>
        <w:t xml:space="preserve"> past, they have been put into the general fund and would like to know if these funds should be put into a restricted fund account to keep track of them better. She would like to see a better check and balances system.  </w:t>
      </w:r>
    </w:p>
    <w:p w:rsidR="00E70637" w:rsidRDefault="00014B72">
      <w:pPr>
        <w:spacing w:after="4" w:line="249" w:lineRule="auto"/>
        <w:ind w:left="715" w:hanging="10"/>
        <w:jc w:val="both"/>
      </w:pPr>
      <w:r>
        <w:rPr>
          <w:rFonts w:ascii="Times New Roman" w:eastAsia="Times New Roman" w:hAnsi="Times New Roman" w:cs="Times New Roman"/>
          <w:sz w:val="24"/>
        </w:rPr>
        <w:t>District Counsel Schweikert explain</w:t>
      </w:r>
      <w:r>
        <w:rPr>
          <w:rFonts w:ascii="Times New Roman" w:eastAsia="Times New Roman" w:hAnsi="Times New Roman" w:cs="Times New Roman"/>
          <w:sz w:val="24"/>
        </w:rPr>
        <w:t xml:space="preserve">ed that Connection Fees are a Prop 218 process, and have requirement that need to be meet before rates can be increased.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t xml:space="preserve">Discussion Ensued about how the fee is established.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t>Interim General Manager/Fire chief Rob Roberson, explained that he would like</w:t>
      </w:r>
      <w:r>
        <w:rPr>
          <w:rFonts w:ascii="Times New Roman" w:eastAsia="Times New Roman" w:hAnsi="Times New Roman" w:cs="Times New Roman"/>
          <w:sz w:val="24"/>
        </w:rPr>
        <w:t xml:space="preserve"> the help of the board by asking about these funds before approving any expenditures. Mr. Roberson updated the Board on how money is processed in the office, and how the District Staff have set up a process of having two different office staff check the de</w:t>
      </w:r>
      <w:r>
        <w:rPr>
          <w:rFonts w:ascii="Times New Roman" w:eastAsia="Times New Roman" w:hAnsi="Times New Roman" w:cs="Times New Roman"/>
          <w:sz w:val="24"/>
        </w:rPr>
        <w:t xml:space="preserve">posit before and after the deposit goes to the bank.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b/>
          <w:sz w:val="24"/>
        </w:rPr>
        <w:t>Public Comment:</w:t>
      </w:r>
      <w:r>
        <w:rPr>
          <w:rFonts w:ascii="Times New Roman" w:eastAsia="Times New Roman" w:hAnsi="Times New Roman" w:cs="Times New Roman"/>
          <w:sz w:val="24"/>
        </w:rPr>
        <w:t xml:space="preserve"> Nannette Roe, San Miguel Resident asked about the Black Mountain Software fund numbers and percentages used in the District financials.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t>Discussion Ensued about Black Mountain Softw</w:t>
      </w:r>
      <w:r>
        <w:rPr>
          <w:rFonts w:ascii="Times New Roman" w:eastAsia="Times New Roman" w:hAnsi="Times New Roman" w:cs="Times New Roman"/>
          <w:sz w:val="24"/>
        </w:rPr>
        <w:t xml:space="preserve">are fund numbers, property tax and revenue and capital reserve appropriations. </w:t>
      </w:r>
    </w:p>
    <w:p w:rsidR="00E70637" w:rsidRDefault="00014B72">
      <w:pPr>
        <w:spacing w:after="0"/>
        <w:ind w:left="720"/>
      </w:pPr>
      <w:r>
        <w:rPr>
          <w:rFonts w:ascii="Times New Roman" w:eastAsia="Times New Roman" w:hAnsi="Times New Roman" w:cs="Times New Roman"/>
          <w:b/>
          <w:sz w:val="24"/>
        </w:rPr>
        <w:t xml:space="preserve"> </w:t>
      </w:r>
    </w:p>
    <w:p w:rsidR="00E70637" w:rsidRDefault="00014B72">
      <w:pPr>
        <w:spacing w:after="4" w:line="249" w:lineRule="auto"/>
        <w:ind w:left="715" w:hanging="10"/>
        <w:jc w:val="both"/>
      </w:pPr>
      <w:r>
        <w:rPr>
          <w:rFonts w:ascii="Times New Roman" w:eastAsia="Times New Roman" w:hAnsi="Times New Roman" w:cs="Times New Roman"/>
          <w:b/>
          <w:sz w:val="24"/>
        </w:rPr>
        <w:t>Public Comment:</w:t>
      </w:r>
      <w:r>
        <w:rPr>
          <w:rFonts w:ascii="Times New Roman" w:eastAsia="Times New Roman" w:hAnsi="Times New Roman" w:cs="Times New Roman"/>
          <w:sz w:val="24"/>
        </w:rPr>
        <w:t xml:space="preserve"> Laverne Buckman, voiced that she would like to see a difference in Operating Revenue and Budget Revenue. She would like to be able to see what the difference </w:t>
      </w:r>
      <w:r>
        <w:rPr>
          <w:rFonts w:ascii="Times New Roman" w:eastAsia="Times New Roman" w:hAnsi="Times New Roman" w:cs="Times New Roman"/>
          <w:sz w:val="24"/>
        </w:rPr>
        <w:t xml:space="preserve">is in operating expenses each year, and not an incorporation with projects. Mrs. Buckman feels that the Operating and Restricted funds are an important piece to the finances of the District. </w:t>
      </w:r>
    </w:p>
    <w:p w:rsidR="00E70637" w:rsidRDefault="00014B72">
      <w:pPr>
        <w:spacing w:after="4" w:line="249" w:lineRule="auto"/>
        <w:ind w:left="715" w:hanging="10"/>
        <w:jc w:val="both"/>
      </w:pPr>
      <w:r>
        <w:rPr>
          <w:rFonts w:ascii="Times New Roman" w:eastAsia="Times New Roman" w:hAnsi="Times New Roman" w:cs="Times New Roman"/>
          <w:sz w:val="24"/>
        </w:rPr>
        <w:t>Director of Utilities Kelly Dodds, explained that this would not</w:t>
      </w:r>
      <w:r>
        <w:rPr>
          <w:rFonts w:ascii="Times New Roman" w:eastAsia="Times New Roman" w:hAnsi="Times New Roman" w:cs="Times New Roman"/>
          <w:sz w:val="24"/>
        </w:rPr>
        <w:t xml:space="preserve"> explain anything until the next year, but said it would be easy to fix in the reports and this has been done in the past.   Interim General Manager/Fire chief Rob Roberson, explained that previous management went away form that and is one of the ways we h</w:t>
      </w:r>
      <w:r>
        <w:rPr>
          <w:rFonts w:ascii="Times New Roman" w:eastAsia="Times New Roman" w:hAnsi="Times New Roman" w:cs="Times New Roman"/>
          <w:sz w:val="24"/>
        </w:rPr>
        <w:t xml:space="preserve">ave gotten into a problem trying to explain </w:t>
      </w:r>
      <w:r>
        <w:rPr>
          <w:rFonts w:ascii="Times New Roman" w:eastAsia="Times New Roman" w:hAnsi="Times New Roman" w:cs="Times New Roman"/>
          <w:sz w:val="24"/>
        </w:rPr>
        <w:lastRenderedPageBreak/>
        <w:t xml:space="preserve">were these funds have been spent. He would like to make it easily identifiable in the future, but explains that we are working through it and waiting for Audit.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t xml:space="preserve">Bookkeeper Paola Freeman, explained that we have not transferred any moneys out of </w:t>
      </w:r>
    </w:p>
    <w:p w:rsidR="00E70637" w:rsidRDefault="00014B72">
      <w:pPr>
        <w:spacing w:after="4" w:line="249" w:lineRule="auto"/>
        <w:ind w:left="715" w:hanging="10"/>
        <w:jc w:val="both"/>
      </w:pPr>
      <w:r>
        <w:rPr>
          <w:rFonts w:ascii="Times New Roman" w:eastAsia="Times New Roman" w:hAnsi="Times New Roman" w:cs="Times New Roman"/>
          <w:sz w:val="24"/>
        </w:rPr>
        <w:t xml:space="preserve">Pacific Premier Bank into any other District bank accounts. She updated the Board on what </w:t>
      </w:r>
    </w:p>
    <w:p w:rsidR="00E70637" w:rsidRDefault="00014B72">
      <w:pPr>
        <w:spacing w:after="4" w:line="249" w:lineRule="auto"/>
        <w:ind w:left="715" w:hanging="10"/>
        <w:jc w:val="both"/>
      </w:pPr>
      <w:r>
        <w:rPr>
          <w:rFonts w:ascii="Times New Roman" w:eastAsia="Times New Roman" w:hAnsi="Times New Roman" w:cs="Times New Roman"/>
          <w:sz w:val="24"/>
        </w:rPr>
        <w:t>District Bank Account the District currently has. She would also like clarification on why and what these accounts where set up for.  Director of Utilities, Kelly Dodds explains that the money has not been transferred within the two District accounts at Pa</w:t>
      </w:r>
      <w:r>
        <w:rPr>
          <w:rFonts w:ascii="Times New Roman" w:eastAsia="Times New Roman" w:hAnsi="Times New Roman" w:cs="Times New Roman"/>
          <w:sz w:val="24"/>
        </w:rPr>
        <w:t>cific Primer Bank. Mrs. Freeman explained that when she transfers money from the Capital Reserves account, she gets an invoice it gets coded and she receives the Board Resolution for documentation and makes the transfer and has someone else in the office i</w:t>
      </w:r>
      <w:r>
        <w:rPr>
          <w:rFonts w:ascii="Times New Roman" w:eastAsia="Times New Roman" w:hAnsi="Times New Roman" w:cs="Times New Roman"/>
          <w:sz w:val="24"/>
        </w:rPr>
        <w:t xml:space="preserve">nitial that the correct amount was transferred out of that account.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b/>
          <w:sz w:val="24"/>
        </w:rPr>
        <w:t>Board Comment</w:t>
      </w:r>
      <w:r>
        <w:rPr>
          <w:rFonts w:ascii="Times New Roman" w:eastAsia="Times New Roman" w:hAnsi="Times New Roman" w:cs="Times New Roman"/>
          <w:sz w:val="24"/>
        </w:rPr>
        <w:t>: Director Parent asked if this was how thing have been done in the past, and it was explained to him that “no”, one person in the office, typically the General Manager lo</w:t>
      </w:r>
      <w:r>
        <w:rPr>
          <w:rFonts w:ascii="Times New Roman" w:eastAsia="Times New Roman" w:hAnsi="Times New Roman" w:cs="Times New Roman"/>
          <w:sz w:val="24"/>
        </w:rPr>
        <w:t xml:space="preserve">oked at these fund transfers and made the decision on how much to transfer and for where, then makes the transfer. Interim General Manager/Fire chief Rob Roberson that this process is not transparent and is not going to proceed.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t>Interim General Manager/</w:t>
      </w:r>
      <w:r>
        <w:rPr>
          <w:rFonts w:ascii="Times New Roman" w:eastAsia="Times New Roman" w:hAnsi="Times New Roman" w:cs="Times New Roman"/>
          <w:sz w:val="24"/>
        </w:rPr>
        <w:t xml:space="preserve">Fire chief Rob Roberson, informs the Board that there will not be borrowing money from other funds like it has been done in the past and if it does happen that there will be a Resolution detailing how the money will be paid back to that funds.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b/>
          <w:sz w:val="24"/>
        </w:rPr>
        <w:t>Public C</w:t>
      </w:r>
      <w:r>
        <w:rPr>
          <w:rFonts w:ascii="Times New Roman" w:eastAsia="Times New Roman" w:hAnsi="Times New Roman" w:cs="Times New Roman"/>
          <w:b/>
          <w:sz w:val="24"/>
        </w:rPr>
        <w:t>omment:</w:t>
      </w:r>
      <w:r>
        <w:rPr>
          <w:rFonts w:ascii="Times New Roman" w:eastAsia="Times New Roman" w:hAnsi="Times New Roman" w:cs="Times New Roman"/>
          <w:sz w:val="24"/>
        </w:rPr>
        <w:t xml:space="preserve"> Laverne Buckman San Miguel Resident, voiced that she feels that it is very important that the Board approves the financials monthly on each agenda but would like the Directors to ask more questions and take it more seriously.  </w:t>
      </w:r>
    </w:p>
    <w:p w:rsidR="00E70637" w:rsidRDefault="00014B72">
      <w:pPr>
        <w:spacing w:after="4" w:line="249" w:lineRule="auto"/>
        <w:ind w:left="715" w:hanging="10"/>
        <w:jc w:val="both"/>
      </w:pPr>
      <w:r>
        <w:rPr>
          <w:rFonts w:ascii="Times New Roman" w:eastAsia="Times New Roman" w:hAnsi="Times New Roman" w:cs="Times New Roman"/>
          <w:sz w:val="24"/>
        </w:rPr>
        <w:t>Interim General Mana</w:t>
      </w:r>
      <w:r>
        <w:rPr>
          <w:rFonts w:ascii="Times New Roman" w:eastAsia="Times New Roman" w:hAnsi="Times New Roman" w:cs="Times New Roman"/>
          <w:sz w:val="24"/>
        </w:rPr>
        <w:t xml:space="preserve">ger/Fire chief Rob Roberson, explains that it is the exactly the reason he has moved the approval of the District Monthly Financials, to the Action Item on the agenda. The staff wants and needs the Directors and Public to be involved and have a discussion </w:t>
      </w:r>
      <w:r>
        <w:rPr>
          <w:rFonts w:ascii="Times New Roman" w:eastAsia="Times New Roman" w:hAnsi="Times New Roman" w:cs="Times New Roman"/>
          <w:sz w:val="24"/>
        </w:rPr>
        <w:t xml:space="preserve">to make this all work correctly.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b/>
          <w:sz w:val="24"/>
        </w:rPr>
        <w:t>Board Comment</w:t>
      </w:r>
      <w:r>
        <w:rPr>
          <w:rFonts w:ascii="Times New Roman" w:eastAsia="Times New Roman" w:hAnsi="Times New Roman" w:cs="Times New Roman"/>
          <w:sz w:val="24"/>
        </w:rPr>
        <w:t xml:space="preserve">: Director Buckman reminded the Staff about the USDA Loan account and informed the staff that as soon as we see that the USDA Loan payment has been made we are to put the next payment into the account.  </w:t>
      </w:r>
    </w:p>
    <w:p w:rsidR="00E70637" w:rsidRDefault="00014B72">
      <w:pPr>
        <w:spacing w:after="4" w:line="249" w:lineRule="auto"/>
        <w:ind w:left="715" w:hanging="10"/>
        <w:jc w:val="both"/>
      </w:pPr>
      <w:r>
        <w:rPr>
          <w:rFonts w:ascii="Times New Roman" w:eastAsia="Times New Roman" w:hAnsi="Times New Roman" w:cs="Times New Roman"/>
          <w:sz w:val="24"/>
        </w:rPr>
        <w:t>Di</w:t>
      </w:r>
      <w:r>
        <w:rPr>
          <w:rFonts w:ascii="Times New Roman" w:eastAsia="Times New Roman" w:hAnsi="Times New Roman" w:cs="Times New Roman"/>
          <w:sz w:val="24"/>
        </w:rPr>
        <w:t>rector of Utilities, Kelly Dodds explains that the account they are referring to is an account for “just in case”, and the money just sits there, never moves and if we keep the payment that comes due into an account that the lender can take for payment twi</w:t>
      </w:r>
      <w:r>
        <w:rPr>
          <w:rFonts w:ascii="Times New Roman" w:eastAsia="Times New Roman" w:hAnsi="Times New Roman" w:cs="Times New Roman"/>
          <w:sz w:val="24"/>
        </w:rPr>
        <w:t xml:space="preserve">ce a year we have no problems. The “just in case” account is just a backup account and part of the stipulations of the loan. There are two accounts, all in Pacific Premier Bank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t>Discussion ensued about the other District Bank accounts, and this issue wil</w:t>
      </w:r>
      <w:r>
        <w:rPr>
          <w:rFonts w:ascii="Times New Roman" w:eastAsia="Times New Roman" w:hAnsi="Times New Roman" w:cs="Times New Roman"/>
          <w:sz w:val="24"/>
        </w:rPr>
        <w:t xml:space="preserve">l be coming back to the Board of Directors asking for direction on these accounts.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lastRenderedPageBreak/>
        <w:t xml:space="preserve">Director Buckman explained that he would like the Admin account to go away, and in the past this account has only caused problems. District Staff agreed.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t>Discussion e</w:t>
      </w:r>
      <w:r>
        <w:rPr>
          <w:rFonts w:ascii="Times New Roman" w:eastAsia="Times New Roman" w:hAnsi="Times New Roman" w:cs="Times New Roman"/>
          <w:sz w:val="24"/>
        </w:rPr>
        <w:t xml:space="preserve">nsued with Nannette Roe and Lavern Buckman about how to read the reports that are given to the Board of Directors each month.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numPr>
          <w:ilvl w:val="0"/>
          <w:numId w:val="23"/>
        </w:numPr>
        <w:spacing w:after="4" w:line="263" w:lineRule="auto"/>
        <w:ind w:right="609" w:hanging="811"/>
      </w:pPr>
      <w:r>
        <w:rPr>
          <w:rFonts w:ascii="Times New Roman" w:eastAsia="Times New Roman" w:hAnsi="Times New Roman" w:cs="Times New Roman"/>
          <w:b/>
          <w:sz w:val="24"/>
        </w:rPr>
        <w:t xml:space="preserve">BOARD COMMENT: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0" w:line="257" w:lineRule="auto"/>
        <w:ind w:left="715" w:hanging="10"/>
      </w:pPr>
      <w:r>
        <w:rPr>
          <w:rFonts w:ascii="Times New Roman" w:eastAsia="Times New Roman" w:hAnsi="Times New Roman" w:cs="Times New Roman"/>
          <w:sz w:val="24"/>
        </w:rPr>
        <w:t xml:space="preserve">Director Parent, Thanks staff for the information, and that the information was very helpful. He also, spoke about the Groundwater GSP meeting he attended, and feels it will be a productive group.  </w:t>
      </w:r>
    </w:p>
    <w:p w:rsidR="00E70637" w:rsidRDefault="00014B72">
      <w:pPr>
        <w:spacing w:after="0" w:line="257" w:lineRule="auto"/>
        <w:ind w:left="715" w:hanging="10"/>
      </w:pPr>
      <w:r>
        <w:rPr>
          <w:rFonts w:ascii="Times New Roman" w:eastAsia="Times New Roman" w:hAnsi="Times New Roman" w:cs="Times New Roman"/>
          <w:sz w:val="24"/>
        </w:rPr>
        <w:t>Director Buckman, asked about the accounts list for Black</w:t>
      </w:r>
      <w:r>
        <w:rPr>
          <w:rFonts w:ascii="Times New Roman" w:eastAsia="Times New Roman" w:hAnsi="Times New Roman" w:cs="Times New Roman"/>
          <w:sz w:val="24"/>
        </w:rPr>
        <w:t xml:space="preserve"> Mountain seeing that the Farrar Fire engine was still on report. It was explained to him that all the Account Codes will stay in Black Mountain Software even if it was only used once, due to reports that might be needed in the future or for reports.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4" w:line="249" w:lineRule="auto"/>
        <w:ind w:left="715" w:hanging="10"/>
        <w:jc w:val="both"/>
      </w:pPr>
      <w:r>
        <w:rPr>
          <w:rFonts w:ascii="Times New Roman" w:eastAsia="Times New Roman" w:hAnsi="Times New Roman" w:cs="Times New Roman"/>
          <w:sz w:val="24"/>
        </w:rPr>
        <w:t>Di</w:t>
      </w:r>
      <w:r>
        <w:rPr>
          <w:rFonts w:ascii="Times New Roman" w:eastAsia="Times New Roman" w:hAnsi="Times New Roman" w:cs="Times New Roman"/>
          <w:sz w:val="24"/>
        </w:rPr>
        <w:t xml:space="preserve">rector Reuck explained that he will be moving and closing escrow very soon.  </w:t>
      </w:r>
    </w:p>
    <w:p w:rsidR="00E70637" w:rsidRDefault="00014B72">
      <w:pPr>
        <w:spacing w:after="71"/>
        <w:ind w:left="631"/>
      </w:pPr>
      <w:r>
        <w:rPr>
          <w:rFonts w:ascii="Times New Roman" w:eastAsia="Times New Roman" w:hAnsi="Times New Roman" w:cs="Times New Roman"/>
          <w:b/>
          <w:sz w:val="24"/>
        </w:rPr>
        <w:t xml:space="preserve"> </w:t>
      </w:r>
    </w:p>
    <w:p w:rsidR="00E70637" w:rsidRDefault="00014B72">
      <w:pPr>
        <w:numPr>
          <w:ilvl w:val="0"/>
          <w:numId w:val="23"/>
        </w:numPr>
        <w:spacing w:after="4" w:line="249" w:lineRule="auto"/>
        <w:ind w:right="609" w:hanging="811"/>
      </w:pPr>
      <w:r>
        <w:rPr>
          <w:rFonts w:ascii="Times New Roman" w:eastAsia="Times New Roman" w:hAnsi="Times New Roman" w:cs="Times New Roman"/>
          <w:b/>
          <w:sz w:val="24"/>
        </w:rPr>
        <w:t xml:space="preserve">ADJOURNMENT: </w:t>
      </w:r>
      <w:r>
        <w:rPr>
          <w:rFonts w:ascii="Times New Roman" w:eastAsia="Times New Roman" w:hAnsi="Times New Roman" w:cs="Times New Roman"/>
          <w:sz w:val="24"/>
        </w:rPr>
        <w:t xml:space="preserve">Director Reuck adjourned meeting </w:t>
      </w:r>
      <w:r>
        <w:rPr>
          <w:rFonts w:ascii="Times New Roman" w:eastAsia="Times New Roman" w:hAnsi="Times New Roman" w:cs="Times New Roman"/>
          <w:b/>
          <w:sz w:val="24"/>
          <w:u w:val="single" w:color="000000"/>
        </w:rPr>
        <w:t>Time: 8:10 P.M.</w:t>
      </w:r>
      <w:r>
        <w:rPr>
          <w:rFonts w:ascii="Times New Roman" w:eastAsia="Times New Roman" w:hAnsi="Times New Roman" w:cs="Times New Roman"/>
          <w:sz w:val="24"/>
        </w:rPr>
        <w:t xml:space="preserve"> </w:t>
      </w:r>
    </w:p>
    <w:p w:rsidR="00E70637" w:rsidRDefault="00014B72">
      <w:pPr>
        <w:spacing w:after="0"/>
        <w:ind w:left="720"/>
      </w:pPr>
      <w:r>
        <w:rPr>
          <w:rFonts w:ascii="Times New Roman" w:eastAsia="Times New Roman" w:hAnsi="Times New Roman" w:cs="Times New Roman"/>
          <w:b/>
          <w:sz w:val="24"/>
        </w:rPr>
        <w:t xml:space="preserve"> </w:t>
      </w:r>
    </w:p>
    <w:p w:rsidR="00E70637" w:rsidRDefault="00014B72">
      <w:pPr>
        <w:spacing w:after="0"/>
        <w:ind w:left="1080"/>
      </w:pPr>
      <w:r>
        <w:rPr>
          <w:rFonts w:ascii="Times New Roman" w:eastAsia="Times New Roman" w:hAnsi="Times New Roman" w:cs="Times New Roman"/>
          <w:sz w:val="24"/>
        </w:rPr>
        <w:t xml:space="preserve"> </w:t>
      </w:r>
    </w:p>
    <w:p w:rsidR="00E70637" w:rsidRDefault="00E70637">
      <w:pPr>
        <w:sectPr w:rsidR="00E70637">
          <w:headerReference w:type="even" r:id="rId230"/>
          <w:headerReference w:type="default" r:id="rId231"/>
          <w:footerReference w:type="even" r:id="rId232"/>
          <w:footerReference w:type="default" r:id="rId233"/>
          <w:headerReference w:type="first" r:id="rId234"/>
          <w:footerReference w:type="first" r:id="rId235"/>
          <w:pgSz w:w="12240" w:h="15840"/>
          <w:pgMar w:top="1495" w:right="1438" w:bottom="1464" w:left="1440" w:header="778" w:footer="741" w:gutter="0"/>
          <w:pgNumType w:start="1"/>
          <w:cols w:space="720"/>
        </w:sectPr>
      </w:pPr>
    </w:p>
    <w:p w:rsidR="00E70637" w:rsidRDefault="00014B72">
      <w:pPr>
        <w:spacing w:after="0"/>
        <w:ind w:left="12" w:right="2" w:hanging="10"/>
        <w:jc w:val="center"/>
      </w:pPr>
      <w:r>
        <w:rPr>
          <w:rFonts w:ascii="Times New Roman" w:eastAsia="Times New Roman" w:hAnsi="Times New Roman" w:cs="Times New Roman"/>
          <w:sz w:val="24"/>
        </w:rPr>
        <w:lastRenderedPageBreak/>
        <w:t xml:space="preserve">SAN MIGUEL COMMUNITY SERVICES DISTRICT </w:t>
      </w:r>
    </w:p>
    <w:p w:rsidR="00E70637" w:rsidRDefault="00014B72">
      <w:pPr>
        <w:spacing w:after="0"/>
        <w:ind w:left="12" w:right="1" w:hanging="10"/>
        <w:jc w:val="center"/>
      </w:pPr>
      <w:r>
        <w:rPr>
          <w:rFonts w:ascii="Times New Roman" w:eastAsia="Times New Roman" w:hAnsi="Times New Roman" w:cs="Times New Roman"/>
          <w:sz w:val="24"/>
        </w:rPr>
        <w:t xml:space="preserve">BOARD OF DIRECTORS </w:t>
      </w:r>
    </w:p>
    <w:p w:rsidR="00E70637" w:rsidRDefault="00014B72">
      <w:pPr>
        <w:spacing w:after="158"/>
        <w:ind w:left="12" w:right="1" w:hanging="10"/>
        <w:jc w:val="center"/>
      </w:pPr>
      <w:r>
        <w:rPr>
          <w:rFonts w:ascii="Times New Roman" w:eastAsia="Times New Roman" w:hAnsi="Times New Roman" w:cs="Times New Roman"/>
          <w:sz w:val="24"/>
        </w:rPr>
        <w:t xml:space="preserve">October 26, 2017 SPECIAL MEETING MINUTES </w:t>
      </w:r>
    </w:p>
    <w:p w:rsidR="00E70637" w:rsidRDefault="00014B72">
      <w:pPr>
        <w:spacing w:after="0"/>
        <w:ind w:left="12" w:right="4" w:hanging="10"/>
        <w:jc w:val="center"/>
      </w:pPr>
      <w:r>
        <w:rPr>
          <w:rFonts w:ascii="Times New Roman" w:eastAsia="Times New Roman" w:hAnsi="Times New Roman" w:cs="Times New Roman"/>
          <w:sz w:val="24"/>
        </w:rPr>
        <w:t xml:space="preserve">MEETING HELD AT DISTRICT OFFICES </w:t>
      </w:r>
    </w:p>
    <w:p w:rsidR="00E70637" w:rsidRDefault="00014B72">
      <w:pPr>
        <w:spacing w:after="0"/>
        <w:ind w:left="12" w:hanging="10"/>
        <w:jc w:val="center"/>
      </w:pPr>
      <w:r>
        <w:rPr>
          <w:rFonts w:ascii="Times New Roman" w:eastAsia="Times New Roman" w:hAnsi="Times New Roman" w:cs="Times New Roman"/>
          <w:sz w:val="24"/>
        </w:rPr>
        <w:t xml:space="preserve">1150 MISSION STREET </w:t>
      </w:r>
    </w:p>
    <w:p w:rsidR="00E70637" w:rsidRDefault="00014B72">
      <w:pPr>
        <w:spacing w:after="0"/>
        <w:ind w:left="12" w:hanging="10"/>
        <w:jc w:val="center"/>
      </w:pPr>
      <w:r>
        <w:rPr>
          <w:rFonts w:ascii="Times New Roman" w:eastAsia="Times New Roman" w:hAnsi="Times New Roman" w:cs="Times New Roman"/>
          <w:sz w:val="24"/>
        </w:rPr>
        <w:t xml:space="preserve">SAN MIGUEL, CA 93451 </w:t>
      </w:r>
    </w:p>
    <w:p w:rsidR="00E70637" w:rsidRDefault="00014B72">
      <w:pPr>
        <w:spacing w:after="223"/>
      </w:pPr>
      <w:r>
        <w:rPr>
          <w:rFonts w:ascii="Times New Roman" w:eastAsia="Times New Roman" w:hAnsi="Times New Roman" w:cs="Times New Roman"/>
          <w:sz w:val="24"/>
        </w:rPr>
        <w:t xml:space="preserve"> </w:t>
      </w:r>
    </w:p>
    <w:p w:rsidR="00E70637" w:rsidRDefault="00014B72">
      <w:pPr>
        <w:numPr>
          <w:ilvl w:val="0"/>
          <w:numId w:val="24"/>
        </w:numPr>
        <w:spacing w:after="12" w:line="249" w:lineRule="auto"/>
        <w:ind w:hanging="720"/>
      </w:pPr>
      <w:r>
        <w:rPr>
          <w:rFonts w:ascii="Times New Roman" w:eastAsia="Times New Roman" w:hAnsi="Times New Roman" w:cs="Times New Roman"/>
          <w:sz w:val="24"/>
        </w:rPr>
        <w:t>Meeting Called to Order by President Green – 6:30 p.m.</w:t>
      </w:r>
      <w:r>
        <w:rPr>
          <w:rFonts w:ascii="Times New Roman" w:eastAsia="Times New Roman" w:hAnsi="Times New Roman" w:cs="Times New Roman"/>
          <w:b/>
          <w:sz w:val="24"/>
        </w:rPr>
        <w:t xml:space="preserve"> </w:t>
      </w:r>
    </w:p>
    <w:p w:rsidR="00E70637" w:rsidRDefault="00014B72">
      <w:pPr>
        <w:spacing w:after="62"/>
      </w:pPr>
      <w:r>
        <w:rPr>
          <w:rFonts w:ascii="Times New Roman" w:eastAsia="Times New Roman" w:hAnsi="Times New Roman" w:cs="Times New Roman"/>
          <w:sz w:val="24"/>
        </w:rPr>
        <w:t xml:space="preserve"> </w:t>
      </w:r>
    </w:p>
    <w:p w:rsidR="00E70637" w:rsidRDefault="00014B72">
      <w:pPr>
        <w:numPr>
          <w:ilvl w:val="0"/>
          <w:numId w:val="24"/>
        </w:numPr>
        <w:spacing w:after="12" w:line="249" w:lineRule="auto"/>
        <w:ind w:hanging="720"/>
      </w:pPr>
      <w:r>
        <w:rPr>
          <w:rFonts w:ascii="Times New Roman" w:eastAsia="Times New Roman" w:hAnsi="Times New Roman" w:cs="Times New Roman"/>
          <w:sz w:val="24"/>
        </w:rPr>
        <w:t xml:space="preserve">Pledge of Allegiance lead by Vic President Reuck. </w:t>
      </w:r>
    </w:p>
    <w:p w:rsidR="00E70637" w:rsidRDefault="00014B72">
      <w:pPr>
        <w:spacing w:after="63"/>
      </w:pPr>
      <w:r>
        <w:rPr>
          <w:rFonts w:ascii="Times New Roman" w:eastAsia="Times New Roman" w:hAnsi="Times New Roman" w:cs="Times New Roman"/>
          <w:sz w:val="24"/>
        </w:rPr>
        <w:t xml:space="preserve"> </w:t>
      </w:r>
    </w:p>
    <w:p w:rsidR="00E70637" w:rsidRDefault="00014B72">
      <w:pPr>
        <w:numPr>
          <w:ilvl w:val="0"/>
          <w:numId w:val="24"/>
        </w:numPr>
        <w:spacing w:after="12" w:line="249" w:lineRule="auto"/>
        <w:ind w:hanging="720"/>
      </w:pPr>
      <w:r>
        <w:rPr>
          <w:rFonts w:ascii="Times New Roman" w:eastAsia="Times New Roman" w:hAnsi="Times New Roman" w:cs="Times New Roman"/>
          <w:sz w:val="24"/>
        </w:rPr>
        <w:t>Roll Call: Directors Pre</w:t>
      </w:r>
      <w:r>
        <w:rPr>
          <w:rFonts w:ascii="Times New Roman" w:eastAsia="Times New Roman" w:hAnsi="Times New Roman" w:cs="Times New Roman"/>
          <w:sz w:val="24"/>
        </w:rPr>
        <w:t xml:space="preserve">sent:  Buckman, Green, Reuck.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12" w:line="249" w:lineRule="auto"/>
        <w:ind w:left="715" w:right="3569" w:hanging="10"/>
      </w:pPr>
      <w:r>
        <w:rPr>
          <w:rFonts w:ascii="Times New Roman" w:eastAsia="Times New Roman" w:hAnsi="Times New Roman" w:cs="Times New Roman"/>
          <w:sz w:val="24"/>
        </w:rPr>
        <w:t xml:space="preserve">Director Parent Absent do to work schedule Director Kalvans arrived at 7:14 P.M.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2" w:line="249" w:lineRule="auto"/>
        <w:ind w:left="715" w:hanging="10"/>
      </w:pPr>
      <w:r>
        <w:rPr>
          <w:rFonts w:ascii="Times New Roman" w:eastAsia="Times New Roman" w:hAnsi="Times New Roman" w:cs="Times New Roman"/>
          <w:sz w:val="24"/>
        </w:rPr>
        <w:t xml:space="preserve">District Staff in attendance: Rob Roberson, Tamara Parent, Kelly Dodds, Paola Freeman and District General Counsel Schweikert,  </w:t>
      </w:r>
    </w:p>
    <w:p w:rsidR="00E70637" w:rsidRDefault="00014B72">
      <w:pPr>
        <w:spacing w:after="62"/>
      </w:pPr>
      <w:r>
        <w:rPr>
          <w:rFonts w:ascii="Times New Roman" w:eastAsia="Times New Roman" w:hAnsi="Times New Roman" w:cs="Times New Roman"/>
          <w:sz w:val="24"/>
        </w:rPr>
        <w:t xml:space="preserve"> </w:t>
      </w:r>
    </w:p>
    <w:p w:rsidR="00E70637" w:rsidRDefault="00014B72">
      <w:pPr>
        <w:numPr>
          <w:ilvl w:val="0"/>
          <w:numId w:val="24"/>
        </w:numPr>
        <w:spacing w:after="12" w:line="249" w:lineRule="auto"/>
        <w:ind w:hanging="720"/>
      </w:pPr>
      <w:r>
        <w:rPr>
          <w:rFonts w:ascii="Times New Roman" w:eastAsia="Times New Roman" w:hAnsi="Times New Roman" w:cs="Times New Roman"/>
          <w:sz w:val="24"/>
        </w:rPr>
        <w:t xml:space="preserve">Adoption of Special Meeting Agenda: </w:t>
      </w:r>
    </w:p>
    <w:p w:rsidR="00E70637" w:rsidRDefault="00014B72">
      <w:pPr>
        <w:spacing w:after="12" w:line="249" w:lineRule="auto"/>
        <w:ind w:left="715" w:hanging="10"/>
      </w:pPr>
      <w:r>
        <w:rPr>
          <w:rFonts w:ascii="Times New Roman" w:eastAsia="Times New Roman" w:hAnsi="Times New Roman" w:cs="Times New Roman"/>
          <w:sz w:val="24"/>
        </w:rPr>
        <w:t xml:space="preserve">Motion by Director Buckman to adopt Special Meeting Agenda as presented. </w:t>
      </w:r>
    </w:p>
    <w:p w:rsidR="00E70637" w:rsidRDefault="00014B72">
      <w:pPr>
        <w:spacing w:after="12" w:line="249" w:lineRule="auto"/>
        <w:ind w:left="715" w:hanging="10"/>
      </w:pPr>
      <w:r>
        <w:rPr>
          <w:rFonts w:ascii="Times New Roman" w:eastAsia="Times New Roman" w:hAnsi="Times New Roman" w:cs="Times New Roman"/>
          <w:sz w:val="24"/>
        </w:rPr>
        <w:t xml:space="preserve">Seconded by Director Reuck Motion was approved by vote of 3 AYES and 0 NOES and </w:t>
      </w:r>
    </w:p>
    <w:p w:rsidR="00E70637" w:rsidRDefault="00014B72">
      <w:pPr>
        <w:spacing w:after="12" w:line="249" w:lineRule="auto"/>
        <w:ind w:left="715" w:hanging="10"/>
      </w:pPr>
      <w:r>
        <w:rPr>
          <w:rFonts w:ascii="Times New Roman" w:eastAsia="Times New Roman" w:hAnsi="Times New Roman" w:cs="Times New Roman"/>
          <w:sz w:val="24"/>
        </w:rPr>
        <w:t xml:space="preserve">2 ABSENT </w:t>
      </w:r>
    </w:p>
    <w:p w:rsidR="00E70637" w:rsidRDefault="00014B72">
      <w:pPr>
        <w:spacing w:after="70"/>
        <w:ind w:left="720"/>
      </w:pPr>
      <w:r>
        <w:rPr>
          <w:rFonts w:ascii="Times New Roman" w:eastAsia="Times New Roman" w:hAnsi="Times New Roman" w:cs="Times New Roman"/>
          <w:sz w:val="24"/>
        </w:rPr>
        <w:t xml:space="preserve">  </w:t>
      </w:r>
    </w:p>
    <w:p w:rsidR="00E70637" w:rsidRDefault="00014B72">
      <w:pPr>
        <w:numPr>
          <w:ilvl w:val="0"/>
          <w:numId w:val="24"/>
        </w:numPr>
        <w:spacing w:after="3" w:line="261" w:lineRule="auto"/>
        <w:ind w:hanging="720"/>
      </w:pPr>
      <w:r>
        <w:rPr>
          <w:rFonts w:ascii="Times New Roman" w:eastAsia="Times New Roman" w:hAnsi="Times New Roman" w:cs="Times New Roman"/>
          <w:b/>
          <w:sz w:val="24"/>
        </w:rPr>
        <w:t>Public Comment and Communications (for items not on</w:t>
      </w:r>
      <w:r>
        <w:rPr>
          <w:rFonts w:ascii="Times New Roman" w:eastAsia="Times New Roman" w:hAnsi="Times New Roman" w:cs="Times New Roman"/>
          <w:b/>
          <w:sz w:val="24"/>
        </w:rPr>
        <w:t xml:space="preserve"> the agenda): </w:t>
      </w:r>
      <w:r>
        <w:rPr>
          <w:rFonts w:ascii="Times New Roman" w:eastAsia="Times New Roman" w:hAnsi="Times New Roman" w:cs="Times New Roman"/>
          <w:sz w:val="24"/>
        </w:rPr>
        <w:t xml:space="preserve">No public comment. </w:t>
      </w:r>
    </w:p>
    <w:p w:rsidR="00E70637" w:rsidRDefault="00014B72">
      <w:pPr>
        <w:spacing w:after="70"/>
        <w:ind w:left="720"/>
      </w:pPr>
      <w:r>
        <w:rPr>
          <w:rFonts w:ascii="Times New Roman" w:eastAsia="Times New Roman" w:hAnsi="Times New Roman" w:cs="Times New Roman"/>
          <w:sz w:val="24"/>
        </w:rPr>
        <w:t xml:space="preserve"> </w:t>
      </w:r>
    </w:p>
    <w:p w:rsidR="00E70637" w:rsidRDefault="00014B72">
      <w:pPr>
        <w:numPr>
          <w:ilvl w:val="0"/>
          <w:numId w:val="24"/>
        </w:numPr>
        <w:spacing w:after="3" w:line="261" w:lineRule="auto"/>
        <w:ind w:hanging="720"/>
      </w:pPr>
      <w:r>
        <w:rPr>
          <w:rFonts w:ascii="Times New Roman" w:eastAsia="Times New Roman" w:hAnsi="Times New Roman" w:cs="Times New Roman"/>
          <w:b/>
          <w:sz w:val="24"/>
        </w:rPr>
        <w:t xml:space="preserve">ADJOURN TO CLOSED SESSION: </w:t>
      </w:r>
    </w:p>
    <w:p w:rsidR="00E70637" w:rsidRDefault="00014B72">
      <w:pPr>
        <w:spacing w:after="12" w:line="249" w:lineRule="auto"/>
        <w:ind w:left="715" w:hanging="10"/>
      </w:pPr>
      <w:r>
        <w:rPr>
          <w:rFonts w:ascii="Times New Roman" w:eastAsia="Times New Roman" w:hAnsi="Times New Roman" w:cs="Times New Roman"/>
          <w:sz w:val="24"/>
        </w:rPr>
        <w:t xml:space="preserve">Closed Session convened at 6:33 p.m. </w:t>
      </w:r>
    </w:p>
    <w:p w:rsidR="00E70637" w:rsidRDefault="00014B72">
      <w:pPr>
        <w:spacing w:after="69"/>
        <w:ind w:left="720"/>
      </w:pPr>
      <w:r>
        <w:rPr>
          <w:rFonts w:ascii="Times New Roman" w:eastAsia="Times New Roman" w:hAnsi="Times New Roman" w:cs="Times New Roman"/>
          <w:sz w:val="24"/>
        </w:rPr>
        <w:t xml:space="preserve"> </w:t>
      </w:r>
    </w:p>
    <w:p w:rsidR="00E70637" w:rsidRDefault="00014B72">
      <w:pPr>
        <w:numPr>
          <w:ilvl w:val="1"/>
          <w:numId w:val="24"/>
        </w:numPr>
        <w:spacing w:after="330" w:line="261" w:lineRule="auto"/>
        <w:ind w:hanging="360"/>
      </w:pPr>
      <w:r>
        <w:rPr>
          <w:rFonts w:ascii="Times New Roman" w:eastAsia="Times New Roman" w:hAnsi="Times New Roman" w:cs="Times New Roman"/>
          <w:b/>
          <w:sz w:val="24"/>
        </w:rPr>
        <w:t xml:space="preserve">CLOSED SESSION AGENDA:   </w:t>
      </w:r>
    </w:p>
    <w:p w:rsidR="00E70637" w:rsidRDefault="00014B72">
      <w:pPr>
        <w:numPr>
          <w:ilvl w:val="1"/>
          <w:numId w:val="25"/>
        </w:numPr>
        <w:spacing w:after="31"/>
        <w:ind w:right="62" w:hanging="720"/>
      </w:pPr>
      <w:r>
        <w:rPr>
          <w:rFonts w:ascii="Times New Roman" w:eastAsia="Times New Roman" w:hAnsi="Times New Roman" w:cs="Times New Roman"/>
          <w:b/>
          <w:sz w:val="24"/>
        </w:rPr>
        <w:t xml:space="preserve">CONFERENCE WITH DISTRICT GENERAL COUNSEL </w:t>
      </w:r>
      <w:r>
        <w:rPr>
          <w:sz w:val="24"/>
        </w:rPr>
        <w:t xml:space="preserve">–  Existing Litigation </w:t>
      </w:r>
    </w:p>
    <w:p w:rsidR="00E70637" w:rsidRDefault="00014B72">
      <w:pPr>
        <w:spacing w:after="0" w:line="271" w:lineRule="auto"/>
        <w:ind w:left="1090" w:hanging="10"/>
      </w:pPr>
      <w:r>
        <w:rPr>
          <w:rFonts w:ascii="Times New Roman" w:eastAsia="Times New Roman" w:hAnsi="Times New Roman" w:cs="Times New Roman"/>
          <w:sz w:val="24"/>
        </w:rPr>
        <w:t xml:space="preserve">Pursuant to Government Code Section 54956.9 (d)(1) Case: </w:t>
      </w:r>
      <w:r>
        <w:rPr>
          <w:rFonts w:ascii="Times New Roman" w:eastAsia="Times New Roman" w:hAnsi="Times New Roman" w:cs="Times New Roman"/>
          <w:i/>
          <w:sz w:val="24"/>
        </w:rPr>
        <w:t xml:space="preserve">Steinbeck v. City of Paso Robles, Santa Clara County Superior Court Case No. 1-14-CV-265039 and </w:t>
      </w:r>
      <w:r>
        <w:rPr>
          <w:rFonts w:ascii="Times New Roman" w:eastAsia="Times New Roman" w:hAnsi="Times New Roman" w:cs="Times New Roman"/>
          <w:sz w:val="24"/>
        </w:rPr>
        <w:t xml:space="preserve">Case: </w:t>
      </w:r>
    </w:p>
    <w:p w:rsidR="00E70637" w:rsidRDefault="00014B72">
      <w:pPr>
        <w:spacing w:after="0" w:line="271" w:lineRule="auto"/>
        <w:ind w:left="1090" w:hanging="10"/>
      </w:pPr>
      <w:r>
        <w:rPr>
          <w:rFonts w:ascii="Times New Roman" w:eastAsia="Times New Roman" w:hAnsi="Times New Roman" w:cs="Times New Roman"/>
          <w:i/>
          <w:sz w:val="24"/>
        </w:rPr>
        <w:t>Eidemiller v. City of Paso Robles, Santa Clara County Superior Court Case No. 1-14CV-269212</w:t>
      </w:r>
      <w:r>
        <w:rPr>
          <w:rFonts w:ascii="Times New Roman" w:eastAsia="Times New Roman" w:hAnsi="Times New Roman" w:cs="Times New Roman"/>
          <w:sz w:val="24"/>
        </w:rPr>
        <w:t xml:space="preserve"> </w:t>
      </w:r>
    </w:p>
    <w:p w:rsidR="00E70637" w:rsidRDefault="00014B72">
      <w:pPr>
        <w:spacing w:after="73"/>
        <w:ind w:left="1080"/>
      </w:pPr>
      <w:r>
        <w:rPr>
          <w:rFonts w:ascii="Times New Roman" w:eastAsia="Times New Roman" w:hAnsi="Times New Roman" w:cs="Times New Roman"/>
          <w:sz w:val="24"/>
        </w:rPr>
        <w:t xml:space="preserve"> </w:t>
      </w:r>
    </w:p>
    <w:p w:rsidR="00E70637" w:rsidRDefault="00014B72">
      <w:pPr>
        <w:numPr>
          <w:ilvl w:val="1"/>
          <w:numId w:val="25"/>
        </w:numPr>
        <w:spacing w:after="27" w:line="261" w:lineRule="auto"/>
        <w:ind w:right="62" w:hanging="720"/>
      </w:pPr>
      <w:r>
        <w:rPr>
          <w:rFonts w:ascii="Times New Roman" w:eastAsia="Times New Roman" w:hAnsi="Times New Roman" w:cs="Times New Roman"/>
          <w:b/>
          <w:sz w:val="24"/>
        </w:rPr>
        <w:t>CONFERENCE WITH DISTRICT GENERAL COUNSEL-ANTICIPATED LITIG</w:t>
      </w:r>
      <w:r>
        <w:rPr>
          <w:rFonts w:ascii="Times New Roman" w:eastAsia="Times New Roman" w:hAnsi="Times New Roman" w:cs="Times New Roman"/>
          <w:b/>
          <w:sz w:val="24"/>
        </w:rPr>
        <w:t>ATION</w:t>
      </w:r>
      <w:r>
        <w:rPr>
          <w:rFonts w:ascii="Times New Roman" w:eastAsia="Times New Roman" w:hAnsi="Times New Roman" w:cs="Times New Roman"/>
          <w:sz w:val="24"/>
        </w:rPr>
        <w:t xml:space="preserve">  </w:t>
      </w:r>
    </w:p>
    <w:p w:rsidR="00E70637" w:rsidRDefault="00014B72">
      <w:pPr>
        <w:spacing w:after="12" w:line="249" w:lineRule="auto"/>
        <w:ind w:left="1181" w:hanging="10"/>
      </w:pPr>
      <w:r>
        <w:rPr>
          <w:rFonts w:ascii="Times New Roman" w:eastAsia="Times New Roman" w:hAnsi="Times New Roman" w:cs="Times New Roman"/>
          <w:sz w:val="24"/>
        </w:rPr>
        <w:lastRenderedPageBreak/>
        <w:t xml:space="preserve">Significant exposure to litigation pursuant to paragraph (2) subdivision (d) of Section 54956.9: (1 case) </w:t>
      </w:r>
    </w:p>
    <w:p w:rsidR="00E70637" w:rsidRDefault="00014B72">
      <w:pPr>
        <w:numPr>
          <w:ilvl w:val="1"/>
          <w:numId w:val="24"/>
        </w:numPr>
        <w:spacing w:after="12" w:line="249" w:lineRule="auto"/>
        <w:ind w:hanging="360"/>
      </w:pPr>
      <w:r>
        <w:rPr>
          <w:rFonts w:ascii="Times New Roman" w:eastAsia="Times New Roman" w:hAnsi="Times New Roman" w:cs="Times New Roman"/>
          <w:b/>
          <w:sz w:val="24"/>
        </w:rPr>
        <w:t xml:space="preserve">RECONVENE TO OPEN SESSION: </w:t>
      </w:r>
      <w:r>
        <w:rPr>
          <w:rFonts w:ascii="Times New Roman" w:eastAsia="Times New Roman" w:hAnsi="Times New Roman" w:cs="Times New Roman"/>
          <w:sz w:val="24"/>
        </w:rPr>
        <w:t xml:space="preserve">President Green reconvened to Open Session at 7:00 P.M. </w:t>
      </w:r>
    </w:p>
    <w:p w:rsidR="00E70637" w:rsidRDefault="00014B72">
      <w:pPr>
        <w:spacing w:after="70"/>
        <w:ind w:left="1080"/>
      </w:pPr>
      <w:r>
        <w:rPr>
          <w:rFonts w:ascii="Times New Roman" w:eastAsia="Times New Roman" w:hAnsi="Times New Roman" w:cs="Times New Roman"/>
          <w:sz w:val="24"/>
        </w:rPr>
        <w:t xml:space="preserve"> </w:t>
      </w:r>
    </w:p>
    <w:p w:rsidR="00E70637" w:rsidRDefault="00014B72">
      <w:pPr>
        <w:numPr>
          <w:ilvl w:val="1"/>
          <w:numId w:val="24"/>
        </w:numPr>
        <w:spacing w:after="3" w:line="261" w:lineRule="auto"/>
        <w:ind w:hanging="360"/>
      </w:pPr>
      <w:r>
        <w:rPr>
          <w:rFonts w:ascii="Times New Roman" w:eastAsia="Times New Roman" w:hAnsi="Times New Roman" w:cs="Times New Roman"/>
          <w:b/>
          <w:sz w:val="24"/>
        </w:rPr>
        <w:t>REPORT OUT OF CLOSED SESSION</w:t>
      </w:r>
      <w:r>
        <w:rPr>
          <w:rFonts w:ascii="Times New Roman" w:eastAsia="Times New Roman" w:hAnsi="Times New Roman" w:cs="Times New Roman"/>
          <w:sz w:val="24"/>
        </w:rPr>
        <w:t xml:space="preserve"> </w:t>
      </w:r>
    </w:p>
    <w:p w:rsidR="00E70637" w:rsidRDefault="00014B72">
      <w:pPr>
        <w:spacing w:after="12" w:line="249" w:lineRule="auto"/>
        <w:ind w:left="1090" w:hanging="10"/>
      </w:pPr>
      <w:r>
        <w:rPr>
          <w:rFonts w:ascii="Times New Roman" w:eastAsia="Times New Roman" w:hAnsi="Times New Roman" w:cs="Times New Roman"/>
          <w:sz w:val="24"/>
        </w:rPr>
        <w:t>Report out of Closed Sess</w:t>
      </w:r>
      <w:r>
        <w:rPr>
          <w:rFonts w:ascii="Times New Roman" w:eastAsia="Times New Roman" w:hAnsi="Times New Roman" w:cs="Times New Roman"/>
          <w:sz w:val="24"/>
        </w:rPr>
        <w:t>ion by District General Counsel. Nothing to report.</w:t>
      </w:r>
      <w:r>
        <w:rPr>
          <w:rFonts w:ascii="Times New Roman" w:eastAsia="Times New Roman" w:hAnsi="Times New Roman" w:cs="Times New Roman"/>
          <w:b/>
          <w:sz w:val="24"/>
        </w:rPr>
        <w:t xml:space="preserve"> </w:t>
      </w:r>
    </w:p>
    <w:p w:rsidR="00E70637" w:rsidRDefault="00014B72">
      <w:pPr>
        <w:spacing w:after="6"/>
      </w:pPr>
      <w:r>
        <w:rPr>
          <w:rFonts w:ascii="Times New Roman" w:eastAsia="Times New Roman" w:hAnsi="Times New Roman" w:cs="Times New Roman"/>
          <w:sz w:val="24"/>
        </w:rPr>
        <w:t xml:space="preserve"> </w:t>
      </w:r>
    </w:p>
    <w:p w:rsidR="00E70637" w:rsidRDefault="00014B72">
      <w:pPr>
        <w:spacing w:after="3" w:line="261" w:lineRule="auto"/>
        <w:ind w:left="715" w:hanging="10"/>
      </w:pPr>
      <w:r>
        <w:rPr>
          <w:rFonts w:ascii="Times New Roman" w:eastAsia="Times New Roman" w:hAnsi="Times New Roman" w:cs="Times New Roman"/>
          <w:b/>
          <w:sz w:val="24"/>
        </w:rPr>
        <w:t xml:space="preserve">Call to Order for Regular Board Meeting </w:t>
      </w:r>
      <w:r>
        <w:rPr>
          <w:rFonts w:ascii="Times New Roman" w:eastAsia="Times New Roman" w:hAnsi="Times New Roman" w:cs="Times New Roman"/>
          <w:sz w:val="24"/>
        </w:rPr>
        <w:t>@7:02 P.M.</w:t>
      </w:r>
      <w:r>
        <w:rPr>
          <w:rFonts w:ascii="Times New Roman" w:eastAsia="Times New Roman" w:hAnsi="Times New Roman" w:cs="Times New Roman"/>
          <w:b/>
          <w:sz w:val="24"/>
        </w:rPr>
        <w:t xml:space="preserve"> </w:t>
      </w:r>
    </w:p>
    <w:p w:rsidR="00E70637" w:rsidRDefault="00014B72">
      <w:pPr>
        <w:spacing w:after="0"/>
        <w:ind w:left="720"/>
      </w:pPr>
      <w:r>
        <w:rPr>
          <w:rFonts w:ascii="Times New Roman" w:eastAsia="Times New Roman" w:hAnsi="Times New Roman" w:cs="Times New Roman"/>
          <w:b/>
          <w:sz w:val="24"/>
        </w:rPr>
        <w:t xml:space="preserve"> </w:t>
      </w:r>
    </w:p>
    <w:p w:rsidR="00E70637" w:rsidRDefault="00014B72">
      <w:pPr>
        <w:spacing w:after="3" w:line="261" w:lineRule="auto"/>
        <w:ind w:left="715" w:hanging="10"/>
      </w:pPr>
      <w:r>
        <w:rPr>
          <w:rFonts w:ascii="Times New Roman" w:eastAsia="Times New Roman" w:hAnsi="Times New Roman" w:cs="Times New Roman"/>
          <w:b/>
          <w:sz w:val="24"/>
        </w:rPr>
        <w:t xml:space="preserve">Public Comment and Communications: </w:t>
      </w:r>
    </w:p>
    <w:p w:rsidR="00E70637" w:rsidRDefault="00014B72">
      <w:pPr>
        <w:spacing w:after="12" w:line="249" w:lineRule="auto"/>
        <w:ind w:left="715" w:hanging="10"/>
      </w:pPr>
      <w:r>
        <w:rPr>
          <w:rFonts w:ascii="Times New Roman" w:eastAsia="Times New Roman" w:hAnsi="Times New Roman" w:cs="Times New Roman"/>
          <w:sz w:val="24"/>
        </w:rPr>
        <w:t xml:space="preserve">No public comment. </w:t>
      </w:r>
    </w:p>
    <w:p w:rsidR="00E70637" w:rsidRDefault="00014B72">
      <w:pPr>
        <w:spacing w:after="69"/>
      </w:pPr>
      <w:r>
        <w:rPr>
          <w:rFonts w:ascii="Times New Roman" w:eastAsia="Times New Roman" w:hAnsi="Times New Roman" w:cs="Times New Roman"/>
          <w:sz w:val="24"/>
        </w:rPr>
        <w:t xml:space="preserve"> </w:t>
      </w:r>
    </w:p>
    <w:p w:rsidR="00E70637" w:rsidRDefault="00014B72">
      <w:pPr>
        <w:numPr>
          <w:ilvl w:val="0"/>
          <w:numId w:val="26"/>
        </w:numPr>
        <w:spacing w:after="3" w:line="261" w:lineRule="auto"/>
        <w:ind w:hanging="720"/>
      </w:pPr>
      <w:r>
        <w:rPr>
          <w:rFonts w:ascii="Times New Roman" w:eastAsia="Times New Roman" w:hAnsi="Times New Roman" w:cs="Times New Roman"/>
          <w:b/>
          <w:sz w:val="24"/>
        </w:rPr>
        <w:t>CONSENT ITEMS</w:t>
      </w:r>
      <w:r>
        <w:rPr>
          <w:rFonts w:ascii="Times New Roman" w:eastAsia="Times New Roman" w:hAnsi="Times New Roman" w:cs="Times New Roman"/>
          <w:sz w:val="24"/>
        </w:rPr>
        <w:t xml:space="preserve"> </w:t>
      </w:r>
    </w:p>
    <w:p w:rsidR="00E70637" w:rsidRDefault="00014B72">
      <w:pPr>
        <w:spacing w:after="70"/>
      </w:pPr>
      <w:r>
        <w:rPr>
          <w:rFonts w:ascii="Times New Roman" w:eastAsia="Times New Roman" w:hAnsi="Times New Roman" w:cs="Times New Roman"/>
          <w:sz w:val="24"/>
        </w:rPr>
        <w:t xml:space="preserve"> </w:t>
      </w:r>
    </w:p>
    <w:p w:rsidR="00E70637" w:rsidRDefault="00014B72">
      <w:pPr>
        <w:numPr>
          <w:ilvl w:val="0"/>
          <w:numId w:val="26"/>
        </w:numPr>
        <w:spacing w:after="3" w:line="261" w:lineRule="auto"/>
        <w:ind w:hanging="720"/>
      </w:pPr>
      <w:r>
        <w:rPr>
          <w:rFonts w:ascii="Times New Roman" w:eastAsia="Times New Roman" w:hAnsi="Times New Roman" w:cs="Times New Roman"/>
          <w:b/>
          <w:sz w:val="24"/>
        </w:rPr>
        <w:t xml:space="preserve">STAFF &amp; COMMITTEE REPORTS: </w:t>
      </w:r>
    </w:p>
    <w:p w:rsidR="00E70637" w:rsidRDefault="00014B72">
      <w:pPr>
        <w:spacing w:after="62"/>
        <w:ind w:left="720"/>
      </w:pPr>
      <w:r>
        <w:rPr>
          <w:rFonts w:ascii="Times New Roman" w:eastAsia="Times New Roman" w:hAnsi="Times New Roman" w:cs="Times New Roman"/>
          <w:b/>
          <w:sz w:val="24"/>
        </w:rPr>
        <w:t xml:space="preserve"> </w:t>
      </w:r>
    </w:p>
    <w:p w:rsidR="00E70637" w:rsidRDefault="00014B72">
      <w:pPr>
        <w:numPr>
          <w:ilvl w:val="1"/>
          <w:numId w:val="26"/>
        </w:numPr>
        <w:spacing w:after="58" w:line="249" w:lineRule="auto"/>
        <w:ind w:hanging="449"/>
      </w:pPr>
      <w:r>
        <w:rPr>
          <w:rFonts w:ascii="Times New Roman" w:eastAsia="Times New Roman" w:hAnsi="Times New Roman" w:cs="Times New Roman"/>
          <w:sz w:val="24"/>
        </w:rPr>
        <w:t xml:space="preserve">San Luis Obispo County Sheriff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No Report </w:t>
      </w:r>
    </w:p>
    <w:p w:rsidR="00E70637" w:rsidRDefault="00014B72">
      <w:pPr>
        <w:numPr>
          <w:ilvl w:val="1"/>
          <w:numId w:val="26"/>
        </w:numPr>
        <w:spacing w:after="58" w:line="249" w:lineRule="auto"/>
        <w:ind w:hanging="449"/>
      </w:pPr>
      <w:r>
        <w:rPr>
          <w:rFonts w:ascii="Times New Roman" w:eastAsia="Times New Roman" w:hAnsi="Times New Roman" w:cs="Times New Roman"/>
          <w:sz w:val="24"/>
        </w:rPr>
        <w:t xml:space="preserve">San Luis Obispo County Board of Supervisors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No Report </w:t>
      </w:r>
    </w:p>
    <w:p w:rsidR="00E70637" w:rsidRDefault="00014B72">
      <w:pPr>
        <w:numPr>
          <w:ilvl w:val="1"/>
          <w:numId w:val="26"/>
        </w:numPr>
        <w:spacing w:after="58" w:line="249" w:lineRule="auto"/>
        <w:ind w:hanging="449"/>
      </w:pPr>
      <w:r>
        <w:rPr>
          <w:rFonts w:ascii="Times New Roman" w:eastAsia="Times New Roman" w:hAnsi="Times New Roman" w:cs="Times New Roman"/>
          <w:sz w:val="24"/>
        </w:rPr>
        <w:t xml:space="preserve">San Luis Obispo County Planning and/or Public Works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No Report </w:t>
      </w:r>
    </w:p>
    <w:p w:rsidR="00E70637" w:rsidRDefault="00014B72">
      <w:pPr>
        <w:numPr>
          <w:ilvl w:val="1"/>
          <w:numId w:val="26"/>
        </w:numPr>
        <w:spacing w:after="58" w:line="249" w:lineRule="auto"/>
        <w:ind w:hanging="449"/>
      </w:pPr>
      <w:r>
        <w:rPr>
          <w:rFonts w:ascii="Times New Roman" w:eastAsia="Times New Roman" w:hAnsi="Times New Roman" w:cs="Times New Roman"/>
          <w:sz w:val="24"/>
        </w:rPr>
        <w:t xml:space="preserve">San Miguel Area Advisory Council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No Report </w:t>
      </w:r>
    </w:p>
    <w:p w:rsidR="00E70637" w:rsidRDefault="00014B72">
      <w:pPr>
        <w:numPr>
          <w:ilvl w:val="1"/>
          <w:numId w:val="26"/>
        </w:numPr>
        <w:spacing w:after="60" w:line="249" w:lineRule="auto"/>
        <w:ind w:hanging="449"/>
      </w:pPr>
      <w:r>
        <w:rPr>
          <w:rFonts w:ascii="Times New Roman" w:eastAsia="Times New Roman" w:hAnsi="Times New Roman" w:cs="Times New Roman"/>
          <w:sz w:val="24"/>
        </w:rPr>
        <w:t>Camp Roberts—Army Nati</w:t>
      </w:r>
      <w:r>
        <w:rPr>
          <w:rFonts w:ascii="Times New Roman" w:eastAsia="Times New Roman" w:hAnsi="Times New Roman" w:cs="Times New Roman"/>
          <w:sz w:val="24"/>
        </w:rPr>
        <w:t xml:space="preserve">onal Guard (LTC Kevin Bender) </w:t>
      </w:r>
      <w:r>
        <w:rPr>
          <w:rFonts w:ascii="Times New Roman" w:eastAsia="Times New Roman" w:hAnsi="Times New Roman" w:cs="Times New Roman"/>
          <w:sz w:val="24"/>
        </w:rPr>
        <w:tab/>
        <w:t xml:space="preserve">No Report </w:t>
      </w:r>
    </w:p>
    <w:p w:rsidR="00E70637" w:rsidRDefault="00014B72">
      <w:pPr>
        <w:numPr>
          <w:ilvl w:val="1"/>
          <w:numId w:val="26"/>
        </w:numPr>
        <w:spacing w:after="0" w:line="239" w:lineRule="auto"/>
        <w:ind w:hanging="449"/>
      </w:pPr>
      <w:r>
        <w:rPr>
          <w:rFonts w:ascii="Times New Roman" w:eastAsia="Times New Roman" w:hAnsi="Times New Roman" w:cs="Times New Roman"/>
          <w:b/>
          <w:sz w:val="24"/>
        </w:rPr>
        <w:t xml:space="preserve">Interim General Manager: </w:t>
      </w:r>
      <w:r>
        <w:rPr>
          <w:rFonts w:ascii="Times New Roman" w:eastAsia="Times New Roman" w:hAnsi="Times New Roman" w:cs="Times New Roman"/>
          <w:sz w:val="24"/>
        </w:rPr>
        <w:t xml:space="preserve">Verbal Report updating the Board of Directors that the District Staff has been working with Cramer,CPA, to reconcile accounts with EDD, and IRS.  </w:t>
      </w:r>
    </w:p>
    <w:p w:rsidR="00E70637" w:rsidRDefault="00014B72">
      <w:pPr>
        <w:spacing w:after="12" w:line="249" w:lineRule="auto"/>
        <w:ind w:left="715" w:hanging="10"/>
      </w:pPr>
      <w:r>
        <w:rPr>
          <w:rFonts w:ascii="Times New Roman" w:eastAsia="Times New Roman" w:hAnsi="Times New Roman" w:cs="Times New Roman"/>
          <w:sz w:val="24"/>
        </w:rPr>
        <w:t>District Audit for FY 2015-16 should be pr</w:t>
      </w:r>
      <w:r>
        <w:rPr>
          <w:rFonts w:ascii="Times New Roman" w:eastAsia="Times New Roman" w:hAnsi="Times New Roman" w:cs="Times New Roman"/>
          <w:sz w:val="24"/>
        </w:rPr>
        <w:t xml:space="preserve">esented to the Board of Directors at the November Meeting. </w:t>
      </w:r>
    </w:p>
    <w:p w:rsidR="00E70637" w:rsidRDefault="00014B72">
      <w:pPr>
        <w:spacing w:after="12" w:line="249" w:lineRule="auto"/>
        <w:ind w:left="715" w:hanging="10"/>
      </w:pPr>
      <w:r>
        <w:rPr>
          <w:rFonts w:ascii="Times New Roman" w:eastAsia="Times New Roman" w:hAnsi="Times New Roman" w:cs="Times New Roman"/>
          <w:sz w:val="24"/>
        </w:rPr>
        <w:t xml:space="preserve">Monthly District financials will be moved to the Action Items portion of the Agenda for transparence and clarity.  </w:t>
      </w:r>
    </w:p>
    <w:p w:rsidR="00E70637" w:rsidRDefault="00014B72">
      <w:pPr>
        <w:spacing w:after="12" w:line="249" w:lineRule="auto"/>
        <w:ind w:left="715" w:hanging="10"/>
      </w:pPr>
      <w:r>
        <w:rPr>
          <w:rFonts w:ascii="Times New Roman" w:eastAsia="Times New Roman" w:hAnsi="Times New Roman" w:cs="Times New Roman"/>
          <w:sz w:val="24"/>
        </w:rPr>
        <w:t xml:space="preserve">Tamara Parent has just returned from the Board Sectary conference put on through CSDA.  </w:t>
      </w:r>
    </w:p>
    <w:p w:rsidR="00E70637" w:rsidRDefault="00014B72">
      <w:pPr>
        <w:spacing w:after="44" w:line="261" w:lineRule="auto"/>
        <w:ind w:left="715" w:hanging="10"/>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None </w:t>
      </w:r>
    </w:p>
    <w:p w:rsidR="00E70637" w:rsidRDefault="00014B72">
      <w:pPr>
        <w:numPr>
          <w:ilvl w:val="1"/>
          <w:numId w:val="26"/>
        </w:numPr>
        <w:spacing w:after="12" w:line="249" w:lineRule="auto"/>
        <w:ind w:hanging="449"/>
      </w:pPr>
      <w:r>
        <w:rPr>
          <w:rFonts w:ascii="Times New Roman" w:eastAsia="Times New Roman" w:hAnsi="Times New Roman" w:cs="Times New Roman"/>
          <w:b/>
          <w:sz w:val="24"/>
        </w:rPr>
        <w:t xml:space="preserve">District General Counsel: </w:t>
      </w:r>
      <w:r>
        <w:rPr>
          <w:rFonts w:ascii="Times New Roman" w:eastAsia="Times New Roman" w:hAnsi="Times New Roman" w:cs="Times New Roman"/>
          <w:sz w:val="24"/>
        </w:rPr>
        <w:t>Presented by Counsel Karl Schweikert. ChurchwellWhite, LLC. has nothing new to report.</w:t>
      </w:r>
      <w:r>
        <w:rPr>
          <w:rFonts w:ascii="Times New Roman" w:eastAsia="Times New Roman" w:hAnsi="Times New Roman" w:cs="Times New Roman"/>
          <w:b/>
          <w:sz w:val="24"/>
        </w:rPr>
        <w:t xml:space="preserve"> </w:t>
      </w:r>
    </w:p>
    <w:p w:rsidR="00E70637" w:rsidRDefault="00014B72">
      <w:pPr>
        <w:spacing w:after="43" w:line="261" w:lineRule="auto"/>
        <w:ind w:left="715" w:hanging="10"/>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None </w:t>
      </w:r>
    </w:p>
    <w:p w:rsidR="00E70637" w:rsidRDefault="00014B72">
      <w:pPr>
        <w:numPr>
          <w:ilvl w:val="1"/>
          <w:numId w:val="26"/>
        </w:numPr>
        <w:spacing w:after="12" w:line="249" w:lineRule="auto"/>
        <w:ind w:hanging="449"/>
      </w:pPr>
      <w:r>
        <w:rPr>
          <w:rFonts w:ascii="Times New Roman" w:eastAsia="Times New Roman" w:hAnsi="Times New Roman" w:cs="Times New Roman"/>
          <w:b/>
          <w:sz w:val="24"/>
        </w:rPr>
        <w:t xml:space="preserve">District Engineer: </w:t>
      </w:r>
      <w:r>
        <w:rPr>
          <w:rFonts w:ascii="Times New Roman" w:eastAsia="Times New Roman" w:hAnsi="Times New Roman" w:cs="Times New Roman"/>
          <w:sz w:val="24"/>
        </w:rPr>
        <w:t xml:space="preserve">Written report submitted as is. Blaine Reely </w:t>
      </w:r>
    </w:p>
    <w:p w:rsidR="00E70637" w:rsidRDefault="00014B72">
      <w:pPr>
        <w:spacing w:after="3" w:line="261" w:lineRule="auto"/>
        <w:ind w:left="715" w:hanging="10"/>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None </w:t>
      </w:r>
    </w:p>
    <w:p w:rsidR="00E70637" w:rsidRDefault="00014B72">
      <w:pPr>
        <w:spacing w:after="43" w:line="261" w:lineRule="auto"/>
        <w:ind w:left="715" w:hanging="10"/>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 xml:space="preserve">None </w:t>
      </w:r>
    </w:p>
    <w:p w:rsidR="00E70637" w:rsidRDefault="00014B72">
      <w:pPr>
        <w:numPr>
          <w:ilvl w:val="1"/>
          <w:numId w:val="26"/>
        </w:numPr>
        <w:spacing w:after="12" w:line="249" w:lineRule="auto"/>
        <w:ind w:hanging="449"/>
      </w:pPr>
      <w:r>
        <w:rPr>
          <w:rFonts w:ascii="Times New Roman" w:eastAsia="Times New Roman" w:hAnsi="Times New Roman" w:cs="Times New Roman"/>
          <w:b/>
          <w:sz w:val="24"/>
        </w:rPr>
        <w:t>Director of Utilities</w:t>
      </w:r>
      <w:r>
        <w:rPr>
          <w:rFonts w:ascii="Times New Roman" w:eastAsia="Times New Roman" w:hAnsi="Times New Roman" w:cs="Times New Roman"/>
          <w:sz w:val="24"/>
        </w:rPr>
        <w:t>: Kelly Dodds, Director of Utilities updated the Board that our new Utilities Operator, Mike started work a week or so ago, a</w:t>
      </w:r>
      <w:r>
        <w:rPr>
          <w:rFonts w:ascii="Times New Roman" w:eastAsia="Times New Roman" w:hAnsi="Times New Roman" w:cs="Times New Roman"/>
          <w:sz w:val="24"/>
        </w:rPr>
        <w:t xml:space="preserve">nd it seems to be working out. The Utilities Vehicle should be purchased in the next week or so. Mr. Dodds explained </w:t>
      </w:r>
      <w:r>
        <w:rPr>
          <w:rFonts w:ascii="Times New Roman" w:eastAsia="Times New Roman" w:hAnsi="Times New Roman" w:cs="Times New Roman"/>
          <w:sz w:val="24"/>
        </w:rPr>
        <w:lastRenderedPageBreak/>
        <w:t>that Engineer Blaine Reely and him had just got back from the GSP Basin meeting, where they okayed an RFP to hire a consultant for the GSA,</w:t>
      </w:r>
      <w:r>
        <w:rPr>
          <w:rFonts w:ascii="Times New Roman" w:eastAsia="Times New Roman" w:hAnsi="Times New Roman" w:cs="Times New Roman"/>
          <w:sz w:val="24"/>
        </w:rPr>
        <w:t xml:space="preserve"> feels that some information will be brought to the Directors by January 2018.</w:t>
      </w:r>
      <w:r>
        <w:rPr>
          <w:rFonts w:ascii="Times New Roman" w:eastAsia="Times New Roman" w:hAnsi="Times New Roman" w:cs="Times New Roman"/>
          <w:b/>
          <w:sz w:val="24"/>
        </w:rPr>
        <w:t xml:space="preserve"> </w:t>
      </w:r>
    </w:p>
    <w:p w:rsidR="00E70637" w:rsidRDefault="00014B72">
      <w:pPr>
        <w:spacing w:after="3" w:line="261" w:lineRule="auto"/>
        <w:ind w:left="715" w:hanging="10"/>
      </w:pPr>
      <w:r>
        <w:rPr>
          <w:rFonts w:ascii="Times New Roman" w:eastAsia="Times New Roman" w:hAnsi="Times New Roman" w:cs="Times New Roman"/>
          <w:b/>
          <w:sz w:val="24"/>
        </w:rPr>
        <w:t>Board Comments:</w:t>
      </w:r>
      <w:r>
        <w:rPr>
          <w:rFonts w:ascii="Times New Roman" w:eastAsia="Times New Roman" w:hAnsi="Times New Roman" w:cs="Times New Roman"/>
          <w:sz w:val="24"/>
        </w:rPr>
        <w:t xml:space="preserve"> None </w:t>
      </w:r>
    </w:p>
    <w:p w:rsidR="00E70637" w:rsidRDefault="00014B72">
      <w:pPr>
        <w:spacing w:after="56" w:line="249" w:lineRule="auto"/>
        <w:ind w:left="715" w:hanging="10"/>
      </w:pP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Laverne Buckman resident of San Miguel, asked about information she had heard about the GSA, and the study that had been done. She has an</w:t>
      </w:r>
      <w:r>
        <w:rPr>
          <w:rFonts w:ascii="Times New Roman" w:eastAsia="Times New Roman" w:hAnsi="Times New Roman" w:cs="Times New Roman"/>
          <w:sz w:val="24"/>
        </w:rPr>
        <w:t xml:space="preserve"> understanding that they were all working together for the GSA report. District Engineer, Blaine Reely explained that the Templeton-Santa Margarita-Atascadero GSA, were able to redefine their ground water sub-basin, and is being dealt with separately then </w:t>
      </w:r>
      <w:r>
        <w:rPr>
          <w:rFonts w:ascii="Times New Roman" w:eastAsia="Times New Roman" w:hAnsi="Times New Roman" w:cs="Times New Roman"/>
          <w:sz w:val="24"/>
        </w:rPr>
        <w:t xml:space="preserve">the Paso Groundwater basin. </w:t>
      </w:r>
    </w:p>
    <w:p w:rsidR="00E70637" w:rsidRDefault="00014B72">
      <w:pPr>
        <w:numPr>
          <w:ilvl w:val="1"/>
          <w:numId w:val="26"/>
        </w:numPr>
        <w:spacing w:after="12" w:line="249" w:lineRule="auto"/>
        <w:ind w:hanging="449"/>
      </w:pPr>
      <w:r>
        <w:rPr>
          <w:rFonts w:ascii="Times New Roman" w:eastAsia="Times New Roman" w:hAnsi="Times New Roman" w:cs="Times New Roman"/>
          <w:b/>
          <w:sz w:val="24"/>
        </w:rPr>
        <w:t xml:space="preserve">Fire Chief: </w:t>
      </w:r>
      <w:r>
        <w:rPr>
          <w:rFonts w:ascii="Times New Roman" w:eastAsia="Times New Roman" w:hAnsi="Times New Roman" w:cs="Times New Roman"/>
          <w:sz w:val="24"/>
        </w:rPr>
        <w:t xml:space="preserve">The district sent four (4) members of the Fire Department up north to the wildland fires. The District Firefighters, were up there for ten days with no injuries. The Interim General Manager/Fire Chief Rob Roberson, </w:t>
      </w:r>
      <w:r>
        <w:rPr>
          <w:rFonts w:ascii="Times New Roman" w:eastAsia="Times New Roman" w:hAnsi="Times New Roman" w:cs="Times New Roman"/>
          <w:sz w:val="24"/>
        </w:rPr>
        <w:t>explained that the Fire Engine, put in 170 hours that the district will get compensated for in the amount of an estimated 16k., and 4k for admin reporting costs. Fire Chief would like to also thank Director Green for introducing the Fire Department to Rich</w:t>
      </w:r>
      <w:r>
        <w:rPr>
          <w:rFonts w:ascii="Times New Roman" w:eastAsia="Times New Roman" w:hAnsi="Times New Roman" w:cs="Times New Roman"/>
          <w:sz w:val="24"/>
        </w:rPr>
        <w:t xml:space="preserve"> Souer, who came to the District on 10/25/2017 for a demo with a fire suppression system.  </w:t>
      </w:r>
    </w:p>
    <w:p w:rsidR="00E70637" w:rsidRDefault="00014B72">
      <w:pPr>
        <w:spacing w:after="12" w:line="249" w:lineRule="auto"/>
        <w:ind w:left="715" w:hanging="10"/>
      </w:pPr>
      <w:r>
        <w:rPr>
          <w:rFonts w:ascii="Times New Roman" w:eastAsia="Times New Roman" w:hAnsi="Times New Roman" w:cs="Times New Roman"/>
          <w:sz w:val="24"/>
        </w:rPr>
        <w:t xml:space="preserve">District calls are up and this year is over 300 calls to date </w:t>
      </w:r>
    </w:p>
    <w:p w:rsidR="00E70637" w:rsidRDefault="00014B72">
      <w:pPr>
        <w:spacing w:after="12" w:line="249" w:lineRule="auto"/>
        <w:ind w:left="715" w:hanging="10"/>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Director Green asked for clarification on the 16k, making sure he heard the amount co</w:t>
      </w:r>
      <w:r>
        <w:rPr>
          <w:rFonts w:ascii="Times New Roman" w:eastAsia="Times New Roman" w:hAnsi="Times New Roman" w:cs="Times New Roman"/>
          <w:sz w:val="24"/>
        </w:rPr>
        <w:t xml:space="preserve">rrectly, and wanted to know if that amount was combined or separate from the firefighter pay. It was explained that the District Engine receives the 16k and the firefighters pay is separate from that amount.   </w:t>
      </w:r>
      <w:r>
        <w:rPr>
          <w:rFonts w:ascii="Times New Roman" w:eastAsia="Times New Roman" w:hAnsi="Times New Roman" w:cs="Times New Roman"/>
          <w:b/>
          <w:sz w:val="24"/>
        </w:rPr>
        <w:t>Public Comment:</w:t>
      </w:r>
      <w:r>
        <w:rPr>
          <w:rFonts w:ascii="Times New Roman" w:eastAsia="Times New Roman" w:hAnsi="Times New Roman" w:cs="Times New Roman"/>
          <w:sz w:val="24"/>
        </w:rPr>
        <w:t xml:space="preserve"> None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0" w:line="271" w:lineRule="auto"/>
        <w:ind w:left="715" w:hanging="10"/>
      </w:pPr>
      <w:r>
        <w:rPr>
          <w:rFonts w:ascii="Times New Roman" w:eastAsia="Times New Roman" w:hAnsi="Times New Roman" w:cs="Times New Roman"/>
          <w:i/>
          <w:sz w:val="24"/>
        </w:rPr>
        <w:t>President Green, annou</w:t>
      </w:r>
      <w:r>
        <w:rPr>
          <w:rFonts w:ascii="Times New Roman" w:eastAsia="Times New Roman" w:hAnsi="Times New Roman" w:cs="Times New Roman"/>
          <w:i/>
          <w:sz w:val="24"/>
        </w:rPr>
        <w:t xml:space="preserve">nced that Director Kalvans arrived at 7:15 </w:t>
      </w:r>
    </w:p>
    <w:p w:rsidR="00E70637" w:rsidRDefault="00014B72">
      <w:pPr>
        <w:spacing w:after="47"/>
      </w:pPr>
      <w:r>
        <w:rPr>
          <w:rFonts w:ascii="Times New Roman" w:eastAsia="Times New Roman" w:hAnsi="Times New Roman" w:cs="Times New Roman"/>
          <w:sz w:val="24"/>
        </w:rPr>
        <w:t xml:space="preserve"> </w:t>
      </w:r>
    </w:p>
    <w:p w:rsidR="00E70637" w:rsidRDefault="00014B72">
      <w:pPr>
        <w:numPr>
          <w:ilvl w:val="0"/>
          <w:numId w:val="26"/>
        </w:numPr>
        <w:spacing w:after="3" w:line="261" w:lineRule="auto"/>
        <w:ind w:hanging="720"/>
      </w:pPr>
      <w:r>
        <w:rPr>
          <w:rFonts w:ascii="Times New Roman" w:eastAsia="Times New Roman" w:hAnsi="Times New Roman" w:cs="Times New Roman"/>
          <w:b/>
          <w:sz w:val="24"/>
        </w:rPr>
        <w:t xml:space="preserve">CONSENT ITEMS: </w:t>
      </w:r>
      <w:r>
        <w:rPr>
          <w:rFonts w:ascii="Times New Roman" w:eastAsia="Times New Roman" w:hAnsi="Times New Roman" w:cs="Times New Roman"/>
          <w:sz w:val="24"/>
        </w:rPr>
        <w:t xml:space="preserve"> </w:t>
      </w:r>
    </w:p>
    <w:p w:rsidR="00E70637" w:rsidRDefault="00014B72">
      <w:pPr>
        <w:spacing w:after="41"/>
        <w:ind w:left="720"/>
      </w:pPr>
      <w:r>
        <w:rPr>
          <w:rFonts w:ascii="Times New Roman" w:eastAsia="Times New Roman" w:hAnsi="Times New Roman" w:cs="Times New Roman"/>
          <w:b/>
          <w:sz w:val="24"/>
        </w:rPr>
        <w:t xml:space="preserve"> </w:t>
      </w:r>
    </w:p>
    <w:p w:rsidR="00E70637" w:rsidRDefault="00014B72">
      <w:pPr>
        <w:numPr>
          <w:ilvl w:val="1"/>
          <w:numId w:val="26"/>
        </w:numPr>
        <w:spacing w:after="51" w:line="249" w:lineRule="auto"/>
        <w:ind w:hanging="449"/>
      </w:pPr>
      <w:r>
        <w:rPr>
          <w:rFonts w:ascii="Times New Roman" w:eastAsia="Times New Roman" w:hAnsi="Times New Roman" w:cs="Times New Roman"/>
          <w:sz w:val="24"/>
        </w:rPr>
        <w:t xml:space="preserve">Review and Approve Board Meeting Minutes  </w:t>
      </w:r>
    </w:p>
    <w:p w:rsidR="00E70637" w:rsidRDefault="00014B72">
      <w:pPr>
        <w:numPr>
          <w:ilvl w:val="2"/>
          <w:numId w:val="26"/>
        </w:numPr>
        <w:spacing w:after="51" w:line="249" w:lineRule="auto"/>
        <w:ind w:hanging="360"/>
      </w:pPr>
      <w:r>
        <w:rPr>
          <w:rFonts w:ascii="Times New Roman" w:eastAsia="Times New Roman" w:hAnsi="Times New Roman" w:cs="Times New Roman"/>
          <w:sz w:val="24"/>
        </w:rPr>
        <w:t xml:space="preserve">July 6, 2017 Special Meeting Minutes </w:t>
      </w:r>
    </w:p>
    <w:p w:rsidR="00E70637" w:rsidRDefault="00014B72">
      <w:pPr>
        <w:numPr>
          <w:ilvl w:val="2"/>
          <w:numId w:val="26"/>
        </w:numPr>
        <w:spacing w:after="12" w:line="249" w:lineRule="auto"/>
        <w:ind w:hanging="360"/>
      </w:pPr>
      <w:r>
        <w:rPr>
          <w:rFonts w:ascii="Times New Roman" w:eastAsia="Times New Roman" w:hAnsi="Times New Roman" w:cs="Times New Roman"/>
          <w:sz w:val="24"/>
        </w:rPr>
        <w:t xml:space="preserve">July 27, 2017 Special Meeting Minutes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2" w:line="249" w:lineRule="auto"/>
        <w:ind w:left="715" w:hanging="10"/>
      </w:pPr>
      <w:r>
        <w:rPr>
          <w:rFonts w:ascii="Times New Roman" w:eastAsia="Times New Roman" w:hAnsi="Times New Roman" w:cs="Times New Roman"/>
          <w:sz w:val="24"/>
        </w:rPr>
        <w:t xml:space="preserve">Motion by Director Kalvan to Review, Receive and File the Enumeration of Consent item number 1.a &amp; 1.b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12" w:line="249" w:lineRule="auto"/>
        <w:ind w:left="715" w:hanging="10"/>
      </w:pPr>
      <w:r>
        <w:rPr>
          <w:rFonts w:ascii="Times New Roman" w:eastAsia="Times New Roman" w:hAnsi="Times New Roman" w:cs="Times New Roman"/>
          <w:sz w:val="24"/>
        </w:rPr>
        <w:t xml:space="preserve">Seconded by Director Reuck. Motion was approved by Voice Vote of 4 AYES and 0 NOES and 1 ABSENT. </w:t>
      </w:r>
    </w:p>
    <w:p w:rsidR="00E70637" w:rsidRDefault="00014B72">
      <w:pPr>
        <w:spacing w:after="60"/>
      </w:pPr>
      <w:r>
        <w:rPr>
          <w:rFonts w:ascii="Times New Roman" w:eastAsia="Times New Roman" w:hAnsi="Times New Roman" w:cs="Times New Roman"/>
          <w:sz w:val="24"/>
        </w:rPr>
        <w:t xml:space="preserve"> </w:t>
      </w:r>
    </w:p>
    <w:p w:rsidR="00E70637" w:rsidRDefault="00014B72">
      <w:pPr>
        <w:tabs>
          <w:tab w:val="center" w:pos="720"/>
        </w:tabs>
        <w:spacing w:after="87" w:line="261" w:lineRule="auto"/>
      </w:pPr>
      <w:r>
        <w:rPr>
          <w:rFonts w:ascii="Times New Roman" w:eastAsia="Times New Roman" w:hAnsi="Times New Roman" w:cs="Times New Roman"/>
          <w:b/>
          <w:sz w:val="24"/>
        </w:rPr>
        <w:t>XI.</w:t>
      </w:r>
      <w:r>
        <w:rPr>
          <w:rFonts w:ascii="Arial" w:eastAsia="Arial" w:hAnsi="Arial" w:cs="Arial"/>
          <w:b/>
          <w:sz w:val="24"/>
        </w:rPr>
        <w:t xml:space="preserve"> </w:t>
      </w:r>
      <w:r>
        <w:rPr>
          <w:rFonts w:ascii="Arial" w:eastAsia="Arial" w:hAnsi="Arial" w:cs="Arial"/>
          <w:b/>
          <w:sz w:val="24"/>
        </w:rPr>
        <w:tab/>
      </w:r>
      <w:r>
        <w:rPr>
          <w:rFonts w:ascii="Times New Roman" w:eastAsia="Times New Roman" w:hAnsi="Times New Roman" w:cs="Times New Roman"/>
          <w:b/>
          <w:sz w:val="24"/>
        </w:rPr>
        <w:t xml:space="preserve"> </w:t>
      </w:r>
    </w:p>
    <w:p w:rsidR="00E70637" w:rsidRDefault="00014B72">
      <w:pPr>
        <w:spacing w:after="3" w:line="261" w:lineRule="auto"/>
        <w:ind w:left="370" w:hanging="10"/>
      </w:pPr>
      <w:r>
        <w:rPr>
          <w:rFonts w:ascii="Times New Roman" w:eastAsia="Times New Roman" w:hAnsi="Times New Roman" w:cs="Times New Roman"/>
          <w:b/>
          <w:sz w:val="24"/>
        </w:rPr>
        <w:t>1.</w:t>
      </w:r>
      <w:r>
        <w:rPr>
          <w:rFonts w:ascii="Arial" w:eastAsia="Arial" w:hAnsi="Arial" w:cs="Arial"/>
          <w:b/>
          <w:sz w:val="24"/>
        </w:rPr>
        <w:t xml:space="preserve"> </w:t>
      </w:r>
      <w:r>
        <w:rPr>
          <w:rFonts w:ascii="Times New Roman" w:eastAsia="Times New Roman" w:hAnsi="Times New Roman" w:cs="Times New Roman"/>
          <w:b/>
          <w:sz w:val="24"/>
        </w:rPr>
        <w:t>Review, Discuss, Receive and File the En</w:t>
      </w:r>
      <w:r>
        <w:rPr>
          <w:rFonts w:ascii="Times New Roman" w:eastAsia="Times New Roman" w:hAnsi="Times New Roman" w:cs="Times New Roman"/>
          <w:b/>
          <w:sz w:val="24"/>
        </w:rPr>
        <w:t xml:space="preserve">umeration of Financial Report for </w:t>
      </w:r>
    </w:p>
    <w:p w:rsidR="00E70637" w:rsidRDefault="00014B72">
      <w:pPr>
        <w:spacing w:after="3" w:line="261" w:lineRule="auto"/>
        <w:ind w:left="715" w:hanging="10"/>
      </w:pPr>
      <w:r>
        <w:rPr>
          <w:rFonts w:ascii="Times New Roman" w:eastAsia="Times New Roman" w:hAnsi="Times New Roman" w:cs="Times New Roman"/>
          <w:b/>
          <w:sz w:val="24"/>
        </w:rPr>
        <w:t xml:space="preserve">September 2017 </w:t>
      </w:r>
    </w:p>
    <w:p w:rsidR="00E70637" w:rsidRDefault="00014B72">
      <w:pPr>
        <w:spacing w:after="12" w:line="249" w:lineRule="auto"/>
        <w:ind w:left="715" w:hanging="10"/>
      </w:pPr>
      <w:r>
        <w:rPr>
          <w:rFonts w:ascii="Times New Roman" w:eastAsia="Times New Roman" w:hAnsi="Times New Roman" w:cs="Times New Roman"/>
          <w:sz w:val="24"/>
        </w:rPr>
        <w:t xml:space="preserve">Item presented by Interim General Manager Rob Roberson, explaining that this item has been changed from the Consent Item to the Action Items in the Agenda to give the Board </w:t>
      </w:r>
      <w:r>
        <w:rPr>
          <w:rFonts w:ascii="Times New Roman" w:eastAsia="Times New Roman" w:hAnsi="Times New Roman" w:cs="Times New Roman"/>
          <w:sz w:val="24"/>
        </w:rPr>
        <w:lastRenderedPageBreak/>
        <w:t>of Directors an opportunity to discuss the financials in more detail if needed. Pao</w:t>
      </w:r>
      <w:r>
        <w:rPr>
          <w:rFonts w:ascii="Times New Roman" w:eastAsia="Times New Roman" w:hAnsi="Times New Roman" w:cs="Times New Roman"/>
          <w:sz w:val="24"/>
        </w:rPr>
        <w:t xml:space="preserve">la Freeman, Bookkeeper will be here to answer any questions needed. </w:t>
      </w:r>
    </w:p>
    <w:p w:rsidR="00E70637" w:rsidRDefault="00014B72">
      <w:pPr>
        <w:spacing w:after="12" w:line="249" w:lineRule="auto"/>
        <w:ind w:left="715" w:hanging="10"/>
      </w:pPr>
      <w:r>
        <w:rPr>
          <w:rFonts w:ascii="Times New Roman" w:eastAsia="Times New Roman" w:hAnsi="Times New Roman" w:cs="Times New Roman"/>
          <w:b/>
          <w:sz w:val="24"/>
        </w:rPr>
        <w:t xml:space="preserve">Board Comments: </w:t>
      </w:r>
      <w:r>
        <w:rPr>
          <w:rFonts w:ascii="Times New Roman" w:eastAsia="Times New Roman" w:hAnsi="Times New Roman" w:cs="Times New Roman"/>
          <w:sz w:val="24"/>
        </w:rPr>
        <w:t xml:space="preserve">Director Kalvans, asked the District Staff at what percentage do they feel their confidence in the numbers being presented. </w:t>
      </w:r>
    </w:p>
    <w:p w:rsidR="00E70637" w:rsidRDefault="00014B72">
      <w:pPr>
        <w:spacing w:after="185" w:line="249" w:lineRule="auto"/>
        <w:ind w:left="715" w:hanging="10"/>
      </w:pPr>
      <w:r>
        <w:rPr>
          <w:rFonts w:ascii="Times New Roman" w:eastAsia="Times New Roman" w:hAnsi="Times New Roman" w:cs="Times New Roman"/>
          <w:sz w:val="24"/>
        </w:rPr>
        <w:t>Interim General Manager Rob Roberson, explaine</w:t>
      </w:r>
      <w:r>
        <w:rPr>
          <w:rFonts w:ascii="Times New Roman" w:eastAsia="Times New Roman" w:hAnsi="Times New Roman" w:cs="Times New Roman"/>
          <w:sz w:val="24"/>
        </w:rPr>
        <w:t>d that we discussed this at the October 19</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financial meeting, and explained that the District Staff is working very hard to give the Directors the correct information. Mr. Roberson feels that the information they have given the Board for September 2017 i</w:t>
      </w:r>
      <w:r>
        <w:rPr>
          <w:rFonts w:ascii="Times New Roman" w:eastAsia="Times New Roman" w:hAnsi="Times New Roman" w:cs="Times New Roman"/>
          <w:sz w:val="24"/>
        </w:rPr>
        <w:t>s Correct, but would like the Board to ask any questions before the vote to File and receive the Financial Reports for September 2017.  Director Green asked specifically asked about Item three on page one, for $39k and would like to know what that purchase</w:t>
      </w:r>
      <w:r>
        <w:rPr>
          <w:rFonts w:ascii="Times New Roman" w:eastAsia="Times New Roman" w:hAnsi="Times New Roman" w:cs="Times New Roman"/>
          <w:sz w:val="24"/>
        </w:rPr>
        <w:t xml:space="preserve"> was. Paola Freeman explained that was for the purchase of the Fire Utility Vehicle. </w:t>
      </w:r>
      <w:r>
        <w:rPr>
          <w:rFonts w:ascii="Times New Roman" w:eastAsia="Times New Roman" w:hAnsi="Times New Roman" w:cs="Times New Roman"/>
          <w:b/>
          <w:sz w:val="24"/>
        </w:rPr>
        <w:t xml:space="preserve">Public Comments: </w:t>
      </w:r>
      <w:r>
        <w:rPr>
          <w:rFonts w:ascii="Times New Roman" w:eastAsia="Times New Roman" w:hAnsi="Times New Roman" w:cs="Times New Roman"/>
          <w:sz w:val="24"/>
        </w:rPr>
        <w:t xml:space="preserve">None </w:t>
      </w:r>
    </w:p>
    <w:p w:rsidR="00E70637" w:rsidRDefault="00014B72">
      <w:pPr>
        <w:spacing w:after="169" w:line="249" w:lineRule="auto"/>
        <w:ind w:left="715" w:hanging="10"/>
      </w:pPr>
      <w:r>
        <w:rPr>
          <w:rFonts w:ascii="Times New Roman" w:eastAsia="Times New Roman" w:hAnsi="Times New Roman" w:cs="Times New Roman"/>
          <w:sz w:val="24"/>
        </w:rPr>
        <w:t xml:space="preserve">Motion by Director Kalvans to Receive and File the Enumeration of Financial Report for September 2017 </w:t>
      </w:r>
    </w:p>
    <w:p w:rsidR="00E70637" w:rsidRDefault="00014B72">
      <w:pPr>
        <w:spacing w:after="12" w:line="249" w:lineRule="auto"/>
        <w:ind w:left="715" w:hanging="10"/>
      </w:pPr>
      <w:r>
        <w:rPr>
          <w:rFonts w:ascii="Times New Roman" w:eastAsia="Times New Roman" w:hAnsi="Times New Roman" w:cs="Times New Roman"/>
          <w:sz w:val="24"/>
        </w:rPr>
        <w:t xml:space="preserve">Seconded by Director Reuck. Motion was approved by vote of 4 AYES and 0 NOES and 1 ABSENT. </w:t>
      </w:r>
    </w:p>
    <w:p w:rsidR="00E70637" w:rsidRDefault="00014B72">
      <w:pPr>
        <w:spacing w:after="70"/>
      </w:pPr>
      <w:r>
        <w:rPr>
          <w:rFonts w:ascii="Times New Roman" w:eastAsia="Times New Roman" w:hAnsi="Times New Roman" w:cs="Times New Roman"/>
          <w:sz w:val="24"/>
        </w:rPr>
        <w:t xml:space="preserve"> </w:t>
      </w:r>
    </w:p>
    <w:p w:rsidR="00E70637" w:rsidRDefault="00014B72">
      <w:pPr>
        <w:spacing w:after="3" w:line="261" w:lineRule="auto"/>
        <w:ind w:left="720" w:hanging="360"/>
      </w:pPr>
      <w:r>
        <w:rPr>
          <w:rFonts w:ascii="Times New Roman" w:eastAsia="Times New Roman" w:hAnsi="Times New Roman" w:cs="Times New Roman"/>
          <w:b/>
          <w:sz w:val="24"/>
        </w:rPr>
        <w:t>2.</w:t>
      </w:r>
      <w:r>
        <w:rPr>
          <w:rFonts w:ascii="Arial" w:eastAsia="Arial" w:hAnsi="Arial" w:cs="Arial"/>
          <w:b/>
          <w:sz w:val="24"/>
        </w:rPr>
        <w:t xml:space="preserve"> </w:t>
      </w:r>
      <w:r>
        <w:rPr>
          <w:rFonts w:ascii="Times New Roman" w:eastAsia="Times New Roman" w:hAnsi="Times New Roman" w:cs="Times New Roman"/>
          <w:b/>
          <w:sz w:val="24"/>
        </w:rPr>
        <w:t xml:space="preserve">Review and Discuss the 2017 Water &amp; Wastewater Draft Masterplan as prepared by Monsoon Consulting </w:t>
      </w:r>
    </w:p>
    <w:p w:rsidR="00E70637" w:rsidRDefault="00014B72">
      <w:pPr>
        <w:spacing w:after="12" w:line="249" w:lineRule="auto"/>
        <w:ind w:left="715" w:hanging="10"/>
      </w:pPr>
      <w:r>
        <w:rPr>
          <w:rFonts w:ascii="Times New Roman" w:eastAsia="Times New Roman" w:hAnsi="Times New Roman" w:cs="Times New Roman"/>
          <w:sz w:val="24"/>
        </w:rPr>
        <w:t>Item presented by District Engineer Blaine Reely with a Powe</w:t>
      </w:r>
      <w:r>
        <w:rPr>
          <w:rFonts w:ascii="Times New Roman" w:eastAsia="Times New Roman" w:hAnsi="Times New Roman" w:cs="Times New Roman"/>
          <w:sz w:val="24"/>
        </w:rPr>
        <w:t xml:space="preserve">rPoint as prepared by </w:t>
      </w:r>
    </w:p>
    <w:p w:rsidR="00E70637" w:rsidRDefault="00014B72">
      <w:pPr>
        <w:spacing w:after="12" w:line="249" w:lineRule="auto"/>
        <w:ind w:left="715" w:hanging="10"/>
      </w:pPr>
      <w:r>
        <w:rPr>
          <w:rFonts w:ascii="Times New Roman" w:eastAsia="Times New Roman" w:hAnsi="Times New Roman" w:cs="Times New Roman"/>
          <w:sz w:val="24"/>
        </w:rPr>
        <w:t xml:space="preserve">Monsson Consulting for 2017 Water &amp; Wastewater DRAFT Masterplan </w:t>
      </w:r>
      <w:r>
        <w:rPr>
          <w:rFonts w:ascii="Times New Roman" w:eastAsia="Times New Roman" w:hAnsi="Times New Roman" w:cs="Times New Roman"/>
          <w:i/>
          <w:sz w:val="24"/>
        </w:rPr>
        <w:t xml:space="preserve">(PowerPoint on </w:t>
      </w:r>
    </w:p>
    <w:p w:rsidR="00E70637" w:rsidRDefault="00014B72">
      <w:pPr>
        <w:spacing w:after="0" w:line="271" w:lineRule="auto"/>
        <w:ind w:left="715" w:hanging="10"/>
      </w:pPr>
      <w:r>
        <w:rPr>
          <w:rFonts w:ascii="Times New Roman" w:eastAsia="Times New Roman" w:hAnsi="Times New Roman" w:cs="Times New Roman"/>
          <w:i/>
          <w:sz w:val="24"/>
        </w:rPr>
        <w:t xml:space="preserve">File) </w:t>
      </w:r>
    </w:p>
    <w:p w:rsidR="00E70637" w:rsidRDefault="00014B72">
      <w:pPr>
        <w:spacing w:after="12" w:line="249" w:lineRule="auto"/>
        <w:ind w:left="715" w:hanging="10"/>
      </w:pPr>
      <w:r>
        <w:rPr>
          <w:rFonts w:ascii="Times New Roman" w:eastAsia="Times New Roman" w:hAnsi="Times New Roman" w:cs="Times New Roman"/>
          <w:sz w:val="24"/>
        </w:rPr>
        <w:t>Discussion ensued about Draft Master plans, new wells &amp; SLT well, and how to move forward. Mr. Reely explained that he has prioritized what he fee</w:t>
      </w:r>
      <w:r>
        <w:rPr>
          <w:rFonts w:ascii="Times New Roman" w:eastAsia="Times New Roman" w:hAnsi="Times New Roman" w:cs="Times New Roman"/>
          <w:sz w:val="24"/>
        </w:rPr>
        <w:t xml:space="preserve">ls needs to be the Districts priorities in the future, and would like the Board of Directors to review and bring back any changes to District Staff before the next meeting where he hopes that these Master plans are approved. </w:t>
      </w:r>
    </w:p>
    <w:p w:rsidR="00E70637" w:rsidRDefault="00014B72">
      <w:pPr>
        <w:spacing w:after="12" w:line="249" w:lineRule="auto"/>
        <w:ind w:left="715" w:hanging="10"/>
      </w:pPr>
      <w:r>
        <w:rPr>
          <w:rFonts w:ascii="Times New Roman" w:eastAsia="Times New Roman" w:hAnsi="Times New Roman" w:cs="Times New Roman"/>
          <w:b/>
          <w:sz w:val="24"/>
        </w:rPr>
        <w:t xml:space="preserve">Board Comment: </w:t>
      </w:r>
      <w:r>
        <w:rPr>
          <w:rFonts w:ascii="Times New Roman" w:eastAsia="Times New Roman" w:hAnsi="Times New Roman" w:cs="Times New Roman"/>
          <w:sz w:val="24"/>
        </w:rPr>
        <w:t>Director Kalvan</w:t>
      </w:r>
      <w:r>
        <w:rPr>
          <w:rFonts w:ascii="Times New Roman" w:eastAsia="Times New Roman" w:hAnsi="Times New Roman" w:cs="Times New Roman"/>
          <w:sz w:val="24"/>
        </w:rPr>
        <w:t xml:space="preserve">s asked the District Engineer and Counsel, about the Wastewater expansion, and specifically if the Mindy Laws/SB168. (10 road blocks) would be something the District should be aware of. The timeline for the Wastewater expansion is scheduled for five years </w:t>
      </w:r>
      <w:r>
        <w:rPr>
          <w:rFonts w:ascii="Times New Roman" w:eastAsia="Times New Roman" w:hAnsi="Times New Roman" w:cs="Times New Roman"/>
          <w:sz w:val="24"/>
        </w:rPr>
        <w:t xml:space="preserve">out and feels that it should be sooner if the Mindy Law applies.  </w:t>
      </w:r>
    </w:p>
    <w:p w:rsidR="00E70637" w:rsidRDefault="00014B72">
      <w:pPr>
        <w:spacing w:after="12" w:line="249" w:lineRule="auto"/>
        <w:ind w:left="715" w:hanging="10"/>
      </w:pPr>
      <w:r>
        <w:rPr>
          <w:rFonts w:ascii="Times New Roman" w:eastAsia="Times New Roman" w:hAnsi="Times New Roman" w:cs="Times New Roman"/>
          <w:sz w:val="24"/>
        </w:rPr>
        <w:t xml:space="preserve">District Engineer Dr. Reely explains that under our current permits, we could get to full build out and would be at 75% at the Wastewater facility.  </w:t>
      </w:r>
    </w:p>
    <w:p w:rsidR="00E70637" w:rsidRDefault="00014B72">
      <w:pPr>
        <w:spacing w:after="12" w:line="249" w:lineRule="auto"/>
        <w:ind w:left="715" w:hanging="10"/>
      </w:pPr>
      <w:r>
        <w:rPr>
          <w:rFonts w:ascii="Times New Roman" w:eastAsia="Times New Roman" w:hAnsi="Times New Roman" w:cs="Times New Roman"/>
          <w:sz w:val="24"/>
        </w:rPr>
        <w:t>District Counsel feels that we would no</w:t>
      </w:r>
      <w:r>
        <w:rPr>
          <w:rFonts w:ascii="Times New Roman" w:eastAsia="Times New Roman" w:hAnsi="Times New Roman" w:cs="Times New Roman"/>
          <w:sz w:val="24"/>
        </w:rPr>
        <w:t xml:space="preserve">t be putting up any road blocks, for any interested developers.  </w:t>
      </w:r>
    </w:p>
    <w:p w:rsidR="00E70637" w:rsidRDefault="00014B72">
      <w:pPr>
        <w:spacing w:after="12" w:line="249" w:lineRule="auto"/>
        <w:ind w:left="715" w:hanging="10"/>
      </w:pPr>
      <w:r>
        <w:rPr>
          <w:rFonts w:ascii="Times New Roman" w:eastAsia="Times New Roman" w:hAnsi="Times New Roman" w:cs="Times New Roman"/>
          <w:sz w:val="24"/>
        </w:rPr>
        <w:t xml:space="preserve">Director Green asked about acquiring land for the expansion of the Machado Wastewater Facility </w:t>
      </w:r>
    </w:p>
    <w:p w:rsidR="00E70637" w:rsidRDefault="00014B72">
      <w:pPr>
        <w:spacing w:after="12" w:line="249" w:lineRule="auto"/>
        <w:ind w:left="715" w:hanging="10"/>
      </w:pPr>
      <w:r>
        <w:rPr>
          <w:rFonts w:ascii="Times New Roman" w:eastAsia="Times New Roman" w:hAnsi="Times New Roman" w:cs="Times New Roman"/>
          <w:sz w:val="24"/>
        </w:rPr>
        <w:t xml:space="preserve">Discussion ensued about purchasing land for expansion.  </w:t>
      </w:r>
    </w:p>
    <w:p w:rsidR="00E70637" w:rsidRDefault="00014B72">
      <w:pPr>
        <w:spacing w:after="12" w:line="249" w:lineRule="auto"/>
        <w:ind w:left="715" w:hanging="10"/>
      </w:pPr>
      <w:r>
        <w:rPr>
          <w:rFonts w:ascii="Times New Roman" w:eastAsia="Times New Roman" w:hAnsi="Times New Roman" w:cs="Times New Roman"/>
          <w:b/>
          <w:sz w:val="24"/>
        </w:rPr>
        <w:t>Public Comments:</w:t>
      </w:r>
      <w:r>
        <w:rPr>
          <w:rFonts w:ascii="Times New Roman" w:eastAsia="Times New Roman" w:hAnsi="Times New Roman" w:cs="Times New Roman"/>
          <w:sz w:val="24"/>
        </w:rPr>
        <w:t xml:space="preserve"> Laverne Buckman aske</w:t>
      </w:r>
      <w:r>
        <w:rPr>
          <w:rFonts w:ascii="Times New Roman" w:eastAsia="Times New Roman" w:hAnsi="Times New Roman" w:cs="Times New Roman"/>
          <w:sz w:val="24"/>
        </w:rPr>
        <w:t xml:space="preserve">d about were the board will be going from here. District engineer explained that this is a Draft Master Plan, and would like Board, and Public to review the document. The Final Master Plan with changes will be brought </w:t>
      </w:r>
      <w:r>
        <w:rPr>
          <w:rFonts w:ascii="Times New Roman" w:eastAsia="Times New Roman" w:hAnsi="Times New Roman" w:cs="Times New Roman"/>
          <w:sz w:val="24"/>
        </w:rPr>
        <w:lastRenderedPageBreak/>
        <w:t>to the Directors at the next board mee</w:t>
      </w:r>
      <w:r>
        <w:rPr>
          <w:rFonts w:ascii="Times New Roman" w:eastAsia="Times New Roman" w:hAnsi="Times New Roman" w:cs="Times New Roman"/>
          <w:sz w:val="24"/>
        </w:rPr>
        <w:t xml:space="preserve">ting in November. Mr. Reely explained how the Rate Study that is being done by Bartle Wells, Inc. will be considering these priorities and it is an ongoing document. </w:t>
      </w:r>
    </w:p>
    <w:p w:rsidR="00E70637" w:rsidRDefault="00014B72">
      <w:pPr>
        <w:spacing w:after="12" w:line="249" w:lineRule="auto"/>
        <w:ind w:left="715" w:hanging="10"/>
      </w:pPr>
      <w:r>
        <w:rPr>
          <w:rFonts w:ascii="Times New Roman" w:eastAsia="Times New Roman" w:hAnsi="Times New Roman" w:cs="Times New Roman"/>
          <w:sz w:val="24"/>
        </w:rPr>
        <w:t xml:space="preserve">Nanette Roe, asked about grant funds and/or District loans.  </w:t>
      </w:r>
    </w:p>
    <w:p w:rsidR="00E70637" w:rsidRDefault="00014B72">
      <w:pPr>
        <w:spacing w:after="12" w:line="249" w:lineRule="auto"/>
        <w:ind w:left="715" w:hanging="10"/>
      </w:pPr>
      <w:r>
        <w:rPr>
          <w:rFonts w:ascii="Times New Roman" w:eastAsia="Times New Roman" w:hAnsi="Times New Roman" w:cs="Times New Roman"/>
          <w:sz w:val="24"/>
        </w:rPr>
        <w:t>Discussion about loan requi</w:t>
      </w:r>
      <w:r>
        <w:rPr>
          <w:rFonts w:ascii="Times New Roman" w:eastAsia="Times New Roman" w:hAnsi="Times New Roman" w:cs="Times New Roman"/>
          <w:sz w:val="24"/>
        </w:rPr>
        <w:t xml:space="preserve">rements for the future ensued.  </w:t>
      </w:r>
    </w:p>
    <w:p w:rsidR="00E70637" w:rsidRDefault="00014B72">
      <w:pPr>
        <w:spacing w:after="12" w:line="249" w:lineRule="auto"/>
        <w:ind w:left="715" w:hanging="10"/>
      </w:pPr>
      <w:r>
        <w:rPr>
          <w:rFonts w:ascii="Times New Roman" w:eastAsia="Times New Roman" w:hAnsi="Times New Roman" w:cs="Times New Roman"/>
          <w:b/>
          <w:sz w:val="24"/>
        </w:rPr>
        <w:t>Board Comment</w:t>
      </w:r>
      <w:r>
        <w:rPr>
          <w:rFonts w:ascii="Times New Roman" w:eastAsia="Times New Roman" w:hAnsi="Times New Roman" w:cs="Times New Roman"/>
          <w:sz w:val="24"/>
        </w:rPr>
        <w:t>: Director Kalvans, asked due to the cost of some of these projects and different zones within the community. Director Kalvans feels that the Director should also be discussing what areas in the community may h</w:t>
      </w:r>
      <w:r>
        <w:rPr>
          <w:rFonts w:ascii="Times New Roman" w:eastAsia="Times New Roman" w:hAnsi="Times New Roman" w:cs="Times New Roman"/>
          <w:sz w:val="24"/>
        </w:rPr>
        <w:t xml:space="preserve">ave more of a need then others, and if that was a question for the Rate Study or Master Plan. Director of Utilities, Kelly </w:t>
      </w:r>
    </w:p>
    <w:p w:rsidR="00E70637" w:rsidRDefault="00014B72">
      <w:pPr>
        <w:spacing w:after="12" w:line="249" w:lineRule="auto"/>
        <w:ind w:left="715" w:hanging="10"/>
      </w:pPr>
      <w:r>
        <w:rPr>
          <w:rFonts w:ascii="Times New Roman" w:eastAsia="Times New Roman" w:hAnsi="Times New Roman" w:cs="Times New Roman"/>
          <w:sz w:val="24"/>
        </w:rPr>
        <w:t xml:space="preserve">Dodds agreed that it was a rate study question, but feels the question can be discussed.  </w:t>
      </w:r>
    </w:p>
    <w:p w:rsidR="00E70637" w:rsidRDefault="00014B72">
      <w:pPr>
        <w:spacing w:after="50" w:line="249" w:lineRule="auto"/>
        <w:ind w:left="715" w:hanging="10"/>
      </w:pPr>
      <w:r>
        <w:rPr>
          <w:rFonts w:ascii="Times New Roman" w:eastAsia="Times New Roman" w:hAnsi="Times New Roman" w:cs="Times New Roman"/>
          <w:sz w:val="24"/>
        </w:rPr>
        <w:t>Director Buckman asked about prioritizing the 10</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&amp; 11</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Street projects </w:t>
      </w:r>
    </w:p>
    <w:p w:rsidR="00E70637" w:rsidRDefault="00014B72">
      <w:pPr>
        <w:spacing w:after="19"/>
        <w:ind w:left="720"/>
      </w:pPr>
      <w:r>
        <w:rPr>
          <w:rFonts w:ascii="Times New Roman" w:eastAsia="Times New Roman" w:hAnsi="Times New Roman" w:cs="Times New Roman"/>
          <w:sz w:val="24"/>
        </w:rPr>
        <w:t xml:space="preserve"> </w:t>
      </w:r>
    </w:p>
    <w:p w:rsidR="00E70637" w:rsidRDefault="00014B72">
      <w:pPr>
        <w:tabs>
          <w:tab w:val="center" w:pos="1741"/>
          <w:tab w:val="center" w:pos="5700"/>
        </w:tabs>
        <w:spacing w:after="12" w:line="249" w:lineRule="auto"/>
      </w:pPr>
      <w:r>
        <w:tab/>
      </w:r>
      <w:r>
        <w:rPr>
          <w:rFonts w:ascii="Times New Roman" w:eastAsia="Times New Roman" w:hAnsi="Times New Roman" w:cs="Times New Roman"/>
          <w:sz w:val="24"/>
        </w:rPr>
        <w:t xml:space="preserve">Discussion Item only </w:t>
      </w:r>
      <w:r>
        <w:rPr>
          <w:rFonts w:ascii="Times New Roman" w:eastAsia="Times New Roman" w:hAnsi="Times New Roman" w:cs="Times New Roman"/>
          <w:sz w:val="24"/>
        </w:rPr>
        <w:tab/>
        <w:t xml:space="preserve"> </w:t>
      </w:r>
    </w:p>
    <w:p w:rsidR="00E70637" w:rsidRDefault="00014B72">
      <w:pPr>
        <w:spacing w:after="70"/>
      </w:pPr>
      <w:r>
        <w:rPr>
          <w:rFonts w:ascii="Times New Roman" w:eastAsia="Times New Roman" w:hAnsi="Times New Roman" w:cs="Times New Roman"/>
          <w:sz w:val="24"/>
        </w:rPr>
        <w:t xml:space="preserve"> </w:t>
      </w:r>
    </w:p>
    <w:p w:rsidR="00E70637" w:rsidRDefault="00014B72">
      <w:pPr>
        <w:spacing w:after="3" w:line="261" w:lineRule="auto"/>
        <w:ind w:left="370" w:hanging="10"/>
      </w:pPr>
      <w:r>
        <w:rPr>
          <w:rFonts w:ascii="Times New Roman" w:eastAsia="Times New Roman" w:hAnsi="Times New Roman" w:cs="Times New Roman"/>
          <w:b/>
          <w:sz w:val="24"/>
        </w:rPr>
        <w:t>3.</w:t>
      </w:r>
      <w:r>
        <w:rPr>
          <w:rFonts w:ascii="Arial" w:eastAsia="Arial" w:hAnsi="Arial" w:cs="Arial"/>
          <w:b/>
          <w:sz w:val="24"/>
        </w:rPr>
        <w:t xml:space="preserve"> </w:t>
      </w:r>
      <w:r>
        <w:rPr>
          <w:rFonts w:ascii="Times New Roman" w:eastAsia="Times New Roman" w:hAnsi="Times New Roman" w:cs="Times New Roman"/>
          <w:b/>
          <w:sz w:val="24"/>
        </w:rPr>
        <w:t>Discuss and Review ideas for a new San Miguel C.S.D. Logo</w:t>
      </w:r>
      <w:r>
        <w:rPr>
          <w:rFonts w:ascii="Times New Roman" w:eastAsia="Times New Roman" w:hAnsi="Times New Roman" w:cs="Times New Roman"/>
          <w:sz w:val="24"/>
        </w:rPr>
        <w:t xml:space="preserve"> </w:t>
      </w:r>
    </w:p>
    <w:p w:rsidR="00E70637" w:rsidRDefault="00014B72">
      <w:pPr>
        <w:spacing w:after="0"/>
        <w:ind w:left="1080"/>
      </w:pPr>
      <w:r>
        <w:rPr>
          <w:rFonts w:ascii="Times New Roman" w:eastAsia="Times New Roman" w:hAnsi="Times New Roman" w:cs="Times New Roman"/>
          <w:b/>
          <w:sz w:val="24"/>
        </w:rPr>
        <w:t xml:space="preserve"> </w:t>
      </w:r>
    </w:p>
    <w:p w:rsidR="00E70637" w:rsidRDefault="00014B72">
      <w:pPr>
        <w:spacing w:after="12" w:line="249" w:lineRule="auto"/>
        <w:ind w:left="715" w:hanging="10"/>
      </w:pPr>
      <w:r>
        <w:rPr>
          <w:rFonts w:ascii="Times New Roman" w:eastAsia="Times New Roman" w:hAnsi="Times New Roman" w:cs="Times New Roman"/>
          <w:sz w:val="24"/>
        </w:rPr>
        <w:t>Item presented by Interim General Manager/Fire Chief Rob Roberson, updating the Board of</w:t>
      </w:r>
      <w:r>
        <w:rPr>
          <w:rFonts w:ascii="Times New Roman" w:eastAsia="Times New Roman" w:hAnsi="Times New Roman" w:cs="Times New Roman"/>
          <w:sz w:val="24"/>
        </w:rPr>
        <w:t xml:space="preserve"> Directors on the idea of updating the District Logo. The current District Logo is outdated and to pixelated for new graphics.  </w:t>
      </w:r>
    </w:p>
    <w:p w:rsidR="00E70637" w:rsidRDefault="00014B72">
      <w:pPr>
        <w:spacing w:after="12" w:line="249" w:lineRule="auto"/>
        <w:ind w:left="715" w:hanging="10"/>
      </w:pPr>
      <w:r>
        <w:rPr>
          <w:rFonts w:ascii="Times New Roman" w:eastAsia="Times New Roman" w:hAnsi="Times New Roman" w:cs="Times New Roman"/>
          <w:sz w:val="24"/>
        </w:rPr>
        <w:t xml:space="preserve">Discussion ensued about different ideas for a new District Logo.  </w:t>
      </w:r>
    </w:p>
    <w:p w:rsidR="00E70637" w:rsidRDefault="00014B72">
      <w:pPr>
        <w:spacing w:after="12" w:line="249" w:lineRule="auto"/>
        <w:ind w:left="715" w:hanging="10"/>
      </w:pPr>
      <w:r>
        <w:rPr>
          <w:rFonts w:ascii="Times New Roman" w:eastAsia="Times New Roman" w:hAnsi="Times New Roman" w:cs="Times New Roman"/>
          <w:b/>
          <w:sz w:val="24"/>
        </w:rPr>
        <w:t xml:space="preserve">Board Comment: </w:t>
      </w:r>
      <w:r>
        <w:rPr>
          <w:rFonts w:ascii="Times New Roman" w:eastAsia="Times New Roman" w:hAnsi="Times New Roman" w:cs="Times New Roman"/>
          <w:sz w:val="24"/>
        </w:rPr>
        <w:t>Director Green discussed with General Manager</w:t>
      </w:r>
      <w:r>
        <w:rPr>
          <w:rFonts w:ascii="Times New Roman" w:eastAsia="Times New Roman" w:hAnsi="Times New Roman" w:cs="Times New Roman"/>
          <w:sz w:val="24"/>
        </w:rPr>
        <w:t xml:space="preserve"> the cost associated with changing the Logo.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12" w:line="249" w:lineRule="auto"/>
        <w:ind w:left="715" w:hanging="10"/>
      </w:pPr>
      <w:r>
        <w:rPr>
          <w:rFonts w:ascii="Times New Roman" w:eastAsia="Times New Roman" w:hAnsi="Times New Roman" w:cs="Times New Roman"/>
          <w:sz w:val="24"/>
        </w:rPr>
        <w:t xml:space="preserve">Majority agreed that when the Logo gets changed the District items should be changed by attrition.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12" w:line="249" w:lineRule="auto"/>
        <w:ind w:left="715" w:hanging="10"/>
      </w:pPr>
      <w:r>
        <w:rPr>
          <w:rFonts w:ascii="Times New Roman" w:eastAsia="Times New Roman" w:hAnsi="Times New Roman" w:cs="Times New Roman"/>
          <w:sz w:val="24"/>
        </w:rPr>
        <w:t>Director Kalvans asked about using the image of the Mission and is worried about offending atheist groups.  Interim General Manager/Fire Chief Rob Roberson explained that a lot of cities and fire department have embraced California Missions in their logos.</w:t>
      </w:r>
      <w:r>
        <w:rPr>
          <w:rFonts w:ascii="Times New Roman" w:eastAsia="Times New Roman" w:hAnsi="Times New Roman" w:cs="Times New Roman"/>
          <w:sz w:val="24"/>
        </w:rPr>
        <w:t xml:space="preserve">  District Counsel explained that it is a “fair use” and explained that because we took photo we could use it. San Miguel is named after Saint Michael, and is part of the town’s identity.    </w:t>
      </w:r>
    </w:p>
    <w:p w:rsidR="00E70637" w:rsidRDefault="00014B72">
      <w:pPr>
        <w:spacing w:after="12" w:line="249" w:lineRule="auto"/>
        <w:ind w:left="715" w:hanging="10"/>
      </w:pPr>
      <w:r>
        <w:rPr>
          <w:rFonts w:ascii="Times New Roman" w:eastAsia="Times New Roman" w:hAnsi="Times New Roman" w:cs="Times New Roman"/>
          <w:sz w:val="24"/>
        </w:rPr>
        <w:t xml:space="preserve">Director Kalvans would like to see a collage. </w:t>
      </w:r>
    </w:p>
    <w:p w:rsidR="00E70637" w:rsidRDefault="00014B72">
      <w:pPr>
        <w:spacing w:after="12" w:line="249" w:lineRule="auto"/>
        <w:ind w:left="715" w:hanging="10"/>
      </w:pPr>
      <w:r>
        <w:rPr>
          <w:rFonts w:ascii="Times New Roman" w:eastAsia="Times New Roman" w:hAnsi="Times New Roman" w:cs="Times New Roman"/>
          <w:sz w:val="24"/>
        </w:rPr>
        <w:t>Director Reuck wo</w:t>
      </w:r>
      <w:r>
        <w:rPr>
          <w:rFonts w:ascii="Times New Roman" w:eastAsia="Times New Roman" w:hAnsi="Times New Roman" w:cs="Times New Roman"/>
          <w:sz w:val="24"/>
        </w:rPr>
        <w:t xml:space="preserve">uld like to see a fire engine and mission   </w:t>
      </w:r>
    </w:p>
    <w:p w:rsidR="00E70637" w:rsidRDefault="00014B72">
      <w:pPr>
        <w:spacing w:after="12" w:line="249" w:lineRule="auto"/>
        <w:ind w:left="715" w:hanging="10"/>
      </w:pPr>
      <w:r>
        <w:rPr>
          <w:rFonts w:ascii="Times New Roman" w:eastAsia="Times New Roman" w:hAnsi="Times New Roman" w:cs="Times New Roman"/>
          <w:sz w:val="24"/>
        </w:rPr>
        <w:t xml:space="preserve">Interim General Manager/Fire Chief Rob Roberson, explained that he would bring back mock-ups. Board Agreed </w:t>
      </w:r>
    </w:p>
    <w:p w:rsidR="00E70637" w:rsidRDefault="00014B72">
      <w:pPr>
        <w:spacing w:after="12" w:line="249" w:lineRule="auto"/>
        <w:ind w:left="715" w:hanging="10"/>
      </w:pPr>
      <w:r>
        <w:rPr>
          <w:rFonts w:ascii="Times New Roman" w:eastAsia="Times New Roman" w:hAnsi="Times New Roman" w:cs="Times New Roman"/>
          <w:sz w:val="24"/>
        </w:rPr>
        <w:t xml:space="preserve">Discussion ensued </w:t>
      </w:r>
    </w:p>
    <w:p w:rsidR="00E70637" w:rsidRDefault="00014B72">
      <w:pPr>
        <w:spacing w:after="3" w:line="261" w:lineRule="auto"/>
        <w:ind w:left="715" w:hanging="10"/>
      </w:pPr>
      <w:r>
        <w:rPr>
          <w:rFonts w:ascii="Times New Roman" w:eastAsia="Times New Roman" w:hAnsi="Times New Roman" w:cs="Times New Roman"/>
          <w:b/>
          <w:sz w:val="24"/>
        </w:rPr>
        <w:t>Public Comments:</w:t>
      </w:r>
      <w:r>
        <w:rPr>
          <w:rFonts w:ascii="Times New Roman" w:eastAsia="Times New Roman" w:hAnsi="Times New Roman" w:cs="Times New Roman"/>
          <w:sz w:val="24"/>
        </w:rPr>
        <w:t xml:space="preserve"> No Comment </w:t>
      </w:r>
    </w:p>
    <w:p w:rsidR="00E70637" w:rsidRDefault="00014B72">
      <w:pPr>
        <w:spacing w:after="0"/>
        <w:ind w:left="720"/>
      </w:pPr>
      <w:r>
        <w:rPr>
          <w:rFonts w:ascii="Times New Roman" w:eastAsia="Times New Roman" w:hAnsi="Times New Roman" w:cs="Times New Roman"/>
          <w:sz w:val="24"/>
        </w:rPr>
        <w:t xml:space="preserve"> </w:t>
      </w:r>
    </w:p>
    <w:p w:rsidR="00E70637" w:rsidRDefault="00014B72">
      <w:pPr>
        <w:spacing w:after="0" w:line="271" w:lineRule="auto"/>
        <w:ind w:left="715" w:hanging="10"/>
      </w:pPr>
      <w:r>
        <w:rPr>
          <w:rFonts w:ascii="Times New Roman" w:eastAsia="Times New Roman" w:hAnsi="Times New Roman" w:cs="Times New Roman"/>
          <w:i/>
          <w:sz w:val="24"/>
        </w:rPr>
        <w:t xml:space="preserve">District general Counsel would like to respond to Director Kalvans question for item # 2 President Green, agreed.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2" w:line="249" w:lineRule="auto"/>
        <w:ind w:left="715" w:hanging="10"/>
      </w:pPr>
      <w:r>
        <w:rPr>
          <w:rFonts w:ascii="Times New Roman" w:eastAsia="Times New Roman" w:hAnsi="Times New Roman" w:cs="Times New Roman"/>
          <w:sz w:val="24"/>
        </w:rPr>
        <w:lastRenderedPageBreak/>
        <w:t>Counsel Schweikert, explained to Director Kalvans that he understood that he is concerned about the waste treatment facilities and the poss</w:t>
      </w:r>
      <w:r>
        <w:rPr>
          <w:rFonts w:ascii="Times New Roman" w:eastAsia="Times New Roman" w:hAnsi="Times New Roman" w:cs="Times New Roman"/>
          <w:sz w:val="24"/>
        </w:rPr>
        <w:t>ibilities of fines if the District did not approve a development. The laws Director Kalvans cited are all linked solely to Cities and not Special Districts. SB-35 required streamlined permitting for affordable housing. Zoning is not in the District's power</w:t>
      </w:r>
      <w:r>
        <w:rPr>
          <w:rFonts w:ascii="Times New Roman" w:eastAsia="Times New Roman" w:hAnsi="Times New Roman" w:cs="Times New Roman"/>
          <w:sz w:val="24"/>
        </w:rPr>
        <w:t xml:space="preserve">, so it does not affect the District. </w:t>
      </w:r>
    </w:p>
    <w:p w:rsidR="00E70637" w:rsidRDefault="00014B72">
      <w:pPr>
        <w:spacing w:after="12" w:line="249" w:lineRule="auto"/>
        <w:ind w:left="715" w:hanging="10"/>
      </w:pPr>
      <w:r>
        <w:rPr>
          <w:rFonts w:ascii="Times New Roman" w:eastAsia="Times New Roman" w:hAnsi="Times New Roman" w:cs="Times New Roman"/>
          <w:sz w:val="24"/>
        </w:rPr>
        <w:t>SB 167 creates fines for cities that block affordable housing by claiming lack of available services. Also prevents Cities from refusing to upgrade services. Again, linked solely to Cities and not Special Districts. D</w:t>
      </w:r>
      <w:r>
        <w:rPr>
          <w:rFonts w:ascii="Times New Roman" w:eastAsia="Times New Roman" w:hAnsi="Times New Roman" w:cs="Times New Roman"/>
          <w:sz w:val="24"/>
        </w:rPr>
        <w:t xml:space="preserve">istrict Counsel feels that it is unlikely that SMCSD would deny affordable housing options if a developer was looking to create them and pay the requisite hookup fees. Even if they did, these laws would have no effect upon the district. </w:t>
      </w:r>
    </w:p>
    <w:p w:rsidR="00E70637" w:rsidRDefault="00014B72">
      <w:pPr>
        <w:spacing w:after="69"/>
      </w:pPr>
      <w:r>
        <w:rPr>
          <w:rFonts w:ascii="Times New Roman" w:eastAsia="Times New Roman" w:hAnsi="Times New Roman" w:cs="Times New Roman"/>
          <w:sz w:val="24"/>
        </w:rPr>
        <w:t xml:space="preserve"> </w:t>
      </w:r>
    </w:p>
    <w:p w:rsidR="00E70637" w:rsidRDefault="00014B72">
      <w:pPr>
        <w:numPr>
          <w:ilvl w:val="0"/>
          <w:numId w:val="27"/>
        </w:numPr>
        <w:spacing w:after="3" w:line="261" w:lineRule="auto"/>
        <w:ind w:hanging="720"/>
      </w:pPr>
      <w:r>
        <w:rPr>
          <w:rFonts w:ascii="Times New Roman" w:eastAsia="Times New Roman" w:hAnsi="Times New Roman" w:cs="Times New Roman"/>
          <w:b/>
          <w:sz w:val="24"/>
        </w:rPr>
        <w:t xml:space="preserve">BOARD COMMENT </w:t>
      </w:r>
    </w:p>
    <w:p w:rsidR="00E70637" w:rsidRDefault="00014B72">
      <w:pPr>
        <w:spacing w:after="12" w:line="249" w:lineRule="auto"/>
        <w:ind w:left="715" w:hanging="10"/>
      </w:pPr>
      <w:r>
        <w:rPr>
          <w:rFonts w:ascii="Times New Roman" w:eastAsia="Times New Roman" w:hAnsi="Times New Roman" w:cs="Times New Roman"/>
          <w:sz w:val="24"/>
        </w:rPr>
        <w:t>N</w:t>
      </w:r>
      <w:r>
        <w:rPr>
          <w:rFonts w:ascii="Times New Roman" w:eastAsia="Times New Roman" w:hAnsi="Times New Roman" w:cs="Times New Roman"/>
          <w:sz w:val="24"/>
        </w:rPr>
        <w:t xml:space="preserve">o Board Comment </w:t>
      </w:r>
    </w:p>
    <w:p w:rsidR="00E70637" w:rsidRDefault="00014B72">
      <w:pPr>
        <w:spacing w:after="63"/>
        <w:ind w:left="720"/>
      </w:pPr>
      <w:r>
        <w:rPr>
          <w:rFonts w:ascii="Times New Roman" w:eastAsia="Times New Roman" w:hAnsi="Times New Roman" w:cs="Times New Roman"/>
          <w:sz w:val="24"/>
        </w:rPr>
        <w:t xml:space="preserve"> </w:t>
      </w:r>
    </w:p>
    <w:p w:rsidR="00E70637" w:rsidRDefault="00014B72">
      <w:pPr>
        <w:numPr>
          <w:ilvl w:val="0"/>
          <w:numId w:val="27"/>
        </w:numPr>
        <w:spacing w:after="12" w:line="249" w:lineRule="auto"/>
        <w:ind w:hanging="720"/>
      </w:pPr>
      <w:r>
        <w:rPr>
          <w:rFonts w:ascii="Times New Roman" w:eastAsia="Times New Roman" w:hAnsi="Times New Roman" w:cs="Times New Roman"/>
          <w:sz w:val="24"/>
        </w:rPr>
        <w:t xml:space="preserve">Adjournment at 9:10 P.M. </w:t>
      </w:r>
    </w:p>
    <w:p w:rsidR="00E70637" w:rsidRDefault="00E70637">
      <w:pPr>
        <w:sectPr w:rsidR="00E70637">
          <w:headerReference w:type="even" r:id="rId236"/>
          <w:headerReference w:type="default" r:id="rId237"/>
          <w:footerReference w:type="even" r:id="rId238"/>
          <w:footerReference w:type="default" r:id="rId239"/>
          <w:headerReference w:type="first" r:id="rId240"/>
          <w:footerReference w:type="first" r:id="rId241"/>
          <w:pgSz w:w="12240" w:h="15840"/>
          <w:pgMar w:top="1489" w:right="1442" w:bottom="1472" w:left="1440" w:header="778" w:footer="741" w:gutter="0"/>
          <w:pgNumType w:start="1"/>
          <w:cols w:space="720"/>
        </w:sectPr>
      </w:pPr>
    </w:p>
    <w:p w:rsidR="00E70637" w:rsidRDefault="00014B72">
      <w:pPr>
        <w:spacing w:after="3"/>
        <w:ind w:left="-5" w:hanging="10"/>
      </w:pPr>
      <w:r>
        <w:rPr>
          <w:sz w:val="16"/>
        </w:rPr>
        <w:lastRenderedPageBreak/>
        <w:t xml:space="preserve">Claim/  Check           Vendor #/Name/               Document $/     Disc $                          </w:t>
      </w:r>
      <w:r>
        <w:rPr>
          <w:sz w:val="16"/>
        </w:rPr>
        <w:t xml:space="preserve">                         Cash</w:t>
      </w:r>
    </w:p>
    <w:p w:rsidR="00E70637" w:rsidRDefault="00014B72">
      <w:pPr>
        <w:spacing w:after="3"/>
        <w:ind w:left="-5" w:hanging="10"/>
      </w:pPr>
      <w:r>
        <w:rPr>
          <w:sz w:val="16"/>
        </w:rPr>
        <w:t>Line #          Invoice #/Inv Date/Description         Line $                           PO #    Fund Org Acct   Object Proj  Account</w:t>
      </w:r>
    </w:p>
    <w:p w:rsidR="00E70637" w:rsidRDefault="00014B72">
      <w:pPr>
        <w:spacing w:after="148"/>
        <w:ind w:left="-5" w:right="2" w:hanging="10"/>
      </w:pPr>
      <w:r>
        <w:rPr>
          <w:sz w:val="16"/>
        </w:rPr>
        <w:t>—————————————————————————————————————————————————————————————————————————————————————————————</w:t>
      </w:r>
      <w:r>
        <w:rPr>
          <w:sz w:val="16"/>
        </w:rPr>
        <w:t>———————————————————————————————————————</w:t>
      </w:r>
    </w:p>
    <w:p w:rsidR="00E70637" w:rsidRDefault="00014B72">
      <w:pPr>
        <w:spacing w:after="3"/>
        <w:ind w:left="-5" w:right="2" w:hanging="10"/>
      </w:pPr>
      <w:r>
        <w:rPr>
          <w:sz w:val="16"/>
        </w:rPr>
        <w:t xml:space="preserve">  3463  16882S    434 76 FLEET CARD                          684.08</w:t>
      </w:r>
    </w:p>
    <w:p w:rsidR="00E70637" w:rsidRDefault="00014B72">
      <w:pPr>
        <w:spacing w:after="3"/>
        <w:ind w:left="-5" w:right="2" w:hanging="10"/>
      </w:pPr>
      <w:r>
        <w:rPr>
          <w:sz w:val="16"/>
        </w:rPr>
        <w:t xml:space="preserve"> Account Number : 0201-00-108861-6</w:t>
      </w:r>
    </w:p>
    <w:p w:rsidR="00E70637" w:rsidRDefault="00014B72">
      <w:pPr>
        <w:numPr>
          <w:ilvl w:val="0"/>
          <w:numId w:val="28"/>
        </w:numPr>
        <w:spacing w:after="3"/>
        <w:ind w:right="2" w:hanging="396"/>
      </w:pPr>
      <w:r>
        <w:rPr>
          <w:sz w:val="16"/>
        </w:rPr>
        <w:t xml:space="preserve">51838491 10/31/17 Fuel - Truck #8600                139.30                                 20      62000    485  </w:t>
      </w:r>
      <w:r>
        <w:rPr>
          <w:sz w:val="16"/>
        </w:rPr>
        <w:t xml:space="preserve">      10200</w:t>
      </w:r>
    </w:p>
    <w:p w:rsidR="00E70637" w:rsidRDefault="00014B72">
      <w:pPr>
        <w:numPr>
          <w:ilvl w:val="0"/>
          <w:numId w:val="28"/>
        </w:numPr>
        <w:spacing w:after="3"/>
        <w:ind w:right="2" w:hanging="396"/>
      </w:pPr>
      <w:r>
        <w:rPr>
          <w:sz w:val="16"/>
        </w:rPr>
        <w:t>51838491 10/31/17 Fuel - Truck #8601                 71.89                                 20      62000    485        10200</w:t>
      </w:r>
    </w:p>
    <w:p w:rsidR="00E70637" w:rsidRDefault="00014B72">
      <w:pPr>
        <w:numPr>
          <w:ilvl w:val="0"/>
          <w:numId w:val="28"/>
        </w:numPr>
        <w:spacing w:after="3"/>
        <w:ind w:right="2" w:hanging="396"/>
      </w:pPr>
      <w:r>
        <w:rPr>
          <w:sz w:val="16"/>
        </w:rPr>
        <w:t xml:space="preserve">51838491 10/31/17 Fuel - Truck #8632                148.04                                 50      65000    485        </w:t>
      </w:r>
      <w:r>
        <w:rPr>
          <w:sz w:val="16"/>
        </w:rPr>
        <w:t>10200</w:t>
      </w:r>
    </w:p>
    <w:p w:rsidR="00E70637" w:rsidRDefault="00014B72">
      <w:pPr>
        <w:numPr>
          <w:ilvl w:val="0"/>
          <w:numId w:val="28"/>
        </w:numPr>
        <w:spacing w:after="3"/>
        <w:ind w:right="2" w:hanging="396"/>
      </w:pPr>
      <w:r>
        <w:rPr>
          <w:sz w:val="16"/>
        </w:rPr>
        <w:t>51838491 10/31/17 Fuel - Truck #8632                148.04                                 40      64000    485        10200</w:t>
      </w:r>
    </w:p>
    <w:p w:rsidR="00E70637" w:rsidRDefault="00014B72">
      <w:pPr>
        <w:numPr>
          <w:ilvl w:val="0"/>
          <w:numId w:val="28"/>
        </w:numPr>
        <w:spacing w:after="3"/>
        <w:ind w:right="2" w:hanging="396"/>
      </w:pPr>
      <w:r>
        <w:rPr>
          <w:sz w:val="16"/>
        </w:rPr>
        <w:t>51838491 10/31/17 Fuel - Truck #8601                 71.89                                 40      64000    485        10200</w:t>
      </w:r>
    </w:p>
    <w:p w:rsidR="00E70637" w:rsidRDefault="00014B72">
      <w:pPr>
        <w:numPr>
          <w:ilvl w:val="0"/>
          <w:numId w:val="28"/>
        </w:numPr>
        <w:spacing w:after="151"/>
        <w:ind w:right="2" w:hanging="396"/>
      </w:pPr>
      <w:r>
        <w:rPr>
          <w:sz w:val="16"/>
        </w:rPr>
        <w:t>51838491 10/31/17 Fuel - Truck #8601                 71.89                                 50      65000    485        10200    7   51838491 10/31/17 Fuel - Truck #E8696                33.03                                 20      62000    485        10200</w:t>
      </w:r>
      <w:r>
        <w:rPr>
          <w:sz w:val="16"/>
        </w:rPr>
        <w:t xml:space="preserve">                                      Total for Vendor:        684.08</w:t>
      </w:r>
    </w:p>
    <w:p w:rsidR="00E70637" w:rsidRDefault="00014B72">
      <w:pPr>
        <w:spacing w:after="3"/>
        <w:ind w:left="-5" w:right="2" w:hanging="10"/>
      </w:pPr>
      <w:r>
        <w:rPr>
          <w:sz w:val="16"/>
        </w:rPr>
        <w:t xml:space="preserve">  3445  16859S    524 APPLIED TELECOM TECHNOLOGY             240.27</w:t>
      </w:r>
    </w:p>
    <w:p w:rsidR="00E70637" w:rsidRDefault="00014B72">
      <w:pPr>
        <w:spacing w:after="3"/>
        <w:ind w:left="-5" w:right="2" w:hanging="10"/>
      </w:pPr>
      <w:r>
        <w:rPr>
          <w:sz w:val="16"/>
        </w:rPr>
        <w:t xml:space="preserve"> Move and Repair phone lines after office changes</w:t>
      </w:r>
    </w:p>
    <w:p w:rsidR="00E70637" w:rsidRDefault="00014B72">
      <w:pPr>
        <w:numPr>
          <w:ilvl w:val="0"/>
          <w:numId w:val="29"/>
        </w:numPr>
        <w:spacing w:after="3"/>
        <w:ind w:right="2" w:hanging="396"/>
      </w:pPr>
      <w:r>
        <w:rPr>
          <w:sz w:val="16"/>
        </w:rPr>
        <w:t xml:space="preserve">1015224 10/27/17 repair multi-line phone syste       39.64          </w:t>
      </w:r>
      <w:r>
        <w:rPr>
          <w:sz w:val="16"/>
        </w:rPr>
        <w:t xml:space="preserve">                       20      62000    305        10200</w:t>
      </w:r>
    </w:p>
    <w:p w:rsidR="00E70637" w:rsidRDefault="00014B72">
      <w:pPr>
        <w:numPr>
          <w:ilvl w:val="0"/>
          <w:numId w:val="29"/>
        </w:numPr>
        <w:spacing w:after="3"/>
        <w:ind w:right="2" w:hanging="396"/>
      </w:pPr>
      <w:r>
        <w:rPr>
          <w:sz w:val="16"/>
        </w:rPr>
        <w:t>1015224 10/27/17 repair multi-line phone syste        7.21                                 30      63000    305        10200</w:t>
      </w:r>
    </w:p>
    <w:p w:rsidR="00E70637" w:rsidRDefault="00014B72">
      <w:pPr>
        <w:numPr>
          <w:ilvl w:val="0"/>
          <w:numId w:val="29"/>
        </w:numPr>
        <w:spacing w:after="3"/>
        <w:ind w:right="2" w:hanging="396"/>
      </w:pPr>
      <w:r>
        <w:rPr>
          <w:sz w:val="16"/>
        </w:rPr>
        <w:t>1015224 10/27/17 repair multi-line phone syste       96.11                                 40      64000    305        10200</w:t>
      </w:r>
    </w:p>
    <w:p w:rsidR="00E70637" w:rsidRDefault="00014B72">
      <w:pPr>
        <w:numPr>
          <w:ilvl w:val="0"/>
          <w:numId w:val="29"/>
        </w:numPr>
        <w:spacing w:after="3"/>
        <w:ind w:right="2" w:hanging="396"/>
      </w:pPr>
      <w:r>
        <w:rPr>
          <w:sz w:val="16"/>
        </w:rPr>
        <w:t>1015224 10/27/17 repair multi-line phone syste       96.11                                 50      65000    305        10200</w:t>
      </w:r>
    </w:p>
    <w:p w:rsidR="00E70637" w:rsidRDefault="00014B72">
      <w:pPr>
        <w:numPr>
          <w:ilvl w:val="0"/>
          <w:numId w:val="29"/>
        </w:numPr>
        <w:spacing w:after="151"/>
        <w:ind w:right="2" w:hanging="396"/>
      </w:pPr>
      <w:r>
        <w:rPr>
          <w:sz w:val="16"/>
        </w:rPr>
        <w:t>101522</w:t>
      </w:r>
      <w:r>
        <w:rPr>
          <w:sz w:val="16"/>
        </w:rPr>
        <w:t>4 10/27/17 repair multi-line phone syste        1.20*                                60      66000    305        10200                                      Total for Vendor:        240.27</w:t>
      </w:r>
    </w:p>
    <w:p w:rsidR="00E70637" w:rsidRDefault="00014B72">
      <w:pPr>
        <w:spacing w:after="3"/>
        <w:ind w:left="-5" w:right="2" w:hanging="10"/>
      </w:pPr>
      <w:r>
        <w:rPr>
          <w:sz w:val="16"/>
        </w:rPr>
        <w:t xml:space="preserve">  3495  16883S    569 BANK OF THE WEST                       933.34</w:t>
      </w:r>
    </w:p>
    <w:p w:rsidR="00E70637" w:rsidRDefault="00014B72">
      <w:pPr>
        <w:spacing w:after="3"/>
        <w:ind w:left="-5" w:right="2" w:hanging="10"/>
      </w:pPr>
      <w:r>
        <w:rPr>
          <w:sz w:val="16"/>
        </w:rPr>
        <w:t xml:space="preserve"> School Fire Prevention</w:t>
      </w:r>
    </w:p>
    <w:p w:rsidR="00E70637" w:rsidRDefault="00014B72">
      <w:pPr>
        <w:spacing w:after="148"/>
        <w:ind w:left="-5" w:right="2" w:hanging="10"/>
      </w:pPr>
      <w:r>
        <w:rPr>
          <w:sz w:val="16"/>
        </w:rPr>
        <w:t xml:space="preserve"> Microsoft</w:t>
      </w:r>
    </w:p>
    <w:p w:rsidR="00E70637" w:rsidRDefault="00014B72">
      <w:pPr>
        <w:numPr>
          <w:ilvl w:val="0"/>
          <w:numId w:val="30"/>
        </w:numPr>
        <w:spacing w:after="3"/>
        <w:ind w:right="2" w:hanging="593"/>
      </w:pPr>
      <w:r>
        <w:rPr>
          <w:sz w:val="16"/>
        </w:rPr>
        <w:t>8458 10/28/17 Embassy Suite/Tam Conference          118.77                                 20      62000    386        10200</w:t>
      </w:r>
    </w:p>
    <w:p w:rsidR="00E70637" w:rsidRDefault="00014B72">
      <w:pPr>
        <w:numPr>
          <w:ilvl w:val="0"/>
          <w:numId w:val="30"/>
        </w:numPr>
        <w:spacing w:after="3"/>
        <w:ind w:right="2" w:hanging="593"/>
      </w:pPr>
      <w:r>
        <w:rPr>
          <w:sz w:val="16"/>
        </w:rPr>
        <w:t xml:space="preserve">10/28/17 Embassy Suite/Tam Conference               21.59*                                30    </w:t>
      </w:r>
      <w:r>
        <w:rPr>
          <w:sz w:val="16"/>
        </w:rPr>
        <w:t xml:space="preserve">  63000    386        10200</w:t>
      </w:r>
    </w:p>
    <w:p w:rsidR="00E70637" w:rsidRDefault="00014B72">
      <w:pPr>
        <w:numPr>
          <w:ilvl w:val="0"/>
          <w:numId w:val="30"/>
        </w:numPr>
        <w:spacing w:after="3"/>
        <w:ind w:right="2" w:hanging="593"/>
      </w:pPr>
      <w:r>
        <w:rPr>
          <w:sz w:val="16"/>
        </w:rPr>
        <w:t>10/28/17 Embassy Suite/Tam Conference              287.93                                 40      64000    386        10200</w:t>
      </w:r>
    </w:p>
    <w:p w:rsidR="00E70637" w:rsidRDefault="00014B72">
      <w:pPr>
        <w:numPr>
          <w:ilvl w:val="0"/>
          <w:numId w:val="30"/>
        </w:numPr>
        <w:spacing w:after="3"/>
        <w:ind w:right="2" w:hanging="593"/>
      </w:pPr>
      <w:r>
        <w:rPr>
          <w:sz w:val="16"/>
        </w:rPr>
        <w:t xml:space="preserve">10/28/17 Embassy Suite/Tam Conference              287.93                                 50      65000 </w:t>
      </w:r>
      <w:r>
        <w:rPr>
          <w:sz w:val="16"/>
        </w:rPr>
        <w:t xml:space="preserve">   386        10200</w:t>
      </w:r>
    </w:p>
    <w:p w:rsidR="00E70637" w:rsidRDefault="00014B72">
      <w:pPr>
        <w:numPr>
          <w:ilvl w:val="0"/>
          <w:numId w:val="30"/>
        </w:numPr>
        <w:spacing w:after="3"/>
        <w:ind w:right="2" w:hanging="593"/>
      </w:pPr>
      <w:r>
        <w:rPr>
          <w:sz w:val="16"/>
        </w:rPr>
        <w:t>10/28/17 Embassy Suite/Tam Conference                3.60                                 60      66000    386        10200</w:t>
      </w:r>
    </w:p>
    <w:p w:rsidR="00E70637" w:rsidRDefault="00014B72">
      <w:pPr>
        <w:numPr>
          <w:ilvl w:val="0"/>
          <w:numId w:val="30"/>
        </w:numPr>
        <w:spacing w:after="3"/>
        <w:ind w:right="2" w:hanging="593"/>
      </w:pPr>
      <w:r>
        <w:rPr>
          <w:sz w:val="16"/>
        </w:rPr>
        <w:t xml:space="preserve">10/28/17 Mullahey Service Truck #8601               85.46                                 20      62000    354  </w:t>
      </w:r>
      <w:r>
        <w:rPr>
          <w:sz w:val="16"/>
        </w:rPr>
        <w:t xml:space="preserve">      10200</w:t>
      </w:r>
    </w:p>
    <w:p w:rsidR="00E70637" w:rsidRDefault="00014B72">
      <w:pPr>
        <w:numPr>
          <w:ilvl w:val="0"/>
          <w:numId w:val="30"/>
        </w:numPr>
        <w:spacing w:after="3"/>
        <w:ind w:right="2" w:hanging="593"/>
      </w:pPr>
      <w:r>
        <w:rPr>
          <w:sz w:val="16"/>
        </w:rPr>
        <w:t>10/28/17 Shell/Chevron Fuel                        142.06                                 20      62000    485        10200</w:t>
      </w:r>
    </w:p>
    <w:p w:rsidR="00E70637" w:rsidRDefault="00014B72">
      <w:pPr>
        <w:numPr>
          <w:ilvl w:val="0"/>
          <w:numId w:val="30"/>
        </w:numPr>
        <w:spacing w:after="3"/>
        <w:ind w:right="2" w:hanging="593"/>
      </w:pPr>
      <w:r>
        <w:rPr>
          <w:sz w:val="16"/>
        </w:rPr>
        <w:t>10/28/17 Dispute Parking Embassy Suite              -2.31                                 20      62000    386        10</w:t>
      </w:r>
      <w:r>
        <w:rPr>
          <w:sz w:val="16"/>
        </w:rPr>
        <w:t>200</w:t>
      </w:r>
    </w:p>
    <w:p w:rsidR="00E70637" w:rsidRDefault="00014B72">
      <w:pPr>
        <w:numPr>
          <w:ilvl w:val="0"/>
          <w:numId w:val="30"/>
        </w:numPr>
        <w:spacing w:after="3"/>
        <w:ind w:right="2" w:hanging="593"/>
      </w:pPr>
      <w:r>
        <w:rPr>
          <w:sz w:val="16"/>
        </w:rPr>
        <w:lastRenderedPageBreak/>
        <w:t>10/28/17 Dispute Parking Embassy Suite              -0.42*                                30      63000    386        10200</w:t>
      </w:r>
    </w:p>
    <w:p w:rsidR="00E70637" w:rsidRDefault="00014B72">
      <w:pPr>
        <w:numPr>
          <w:ilvl w:val="0"/>
          <w:numId w:val="30"/>
        </w:numPr>
        <w:spacing w:after="3"/>
        <w:ind w:right="2" w:hanging="593"/>
      </w:pPr>
      <w:r>
        <w:rPr>
          <w:sz w:val="16"/>
        </w:rPr>
        <w:t>10/28/17 Dispute Parking Embassy Suite              -5.60                                 40      64000    386        10200</w:t>
      </w:r>
    </w:p>
    <w:p w:rsidR="00E70637" w:rsidRDefault="00014B72">
      <w:pPr>
        <w:numPr>
          <w:ilvl w:val="0"/>
          <w:numId w:val="30"/>
        </w:numPr>
        <w:spacing w:after="3"/>
        <w:ind w:right="2" w:hanging="593"/>
      </w:pPr>
      <w:r>
        <w:rPr>
          <w:sz w:val="16"/>
        </w:rPr>
        <w:t>10/2</w:t>
      </w:r>
      <w:r>
        <w:rPr>
          <w:sz w:val="16"/>
        </w:rPr>
        <w:t xml:space="preserve">8/17 Dispute Parking Embassy Suite              -5.60                                 50      65000    386        10200   12    10/28/17 Dispute Parking Embassy Suite              -0.07                                 60      66000    386        10200     </w:t>
      </w:r>
      <w:r>
        <w:rPr>
          <w:sz w:val="16"/>
        </w:rPr>
        <w:t xml:space="preserve">                                 Total for Vendor:        933.34 ———————————————————————————————————————————————————————————————————————————————————————————————————————————————————————————————————— Claim/  Check           Vendor #/Name/               Docum</w:t>
      </w:r>
      <w:r>
        <w:rPr>
          <w:sz w:val="16"/>
        </w:rPr>
        <w:t>ent $/     Disc $                                                   Cash</w:t>
      </w:r>
    </w:p>
    <w:p w:rsidR="00E70637" w:rsidRDefault="00014B72">
      <w:pPr>
        <w:spacing w:after="3"/>
        <w:ind w:left="-5" w:hanging="10"/>
      </w:pPr>
      <w:r>
        <w:rPr>
          <w:sz w:val="16"/>
        </w:rPr>
        <w:t>Line #          Invoice #/Inv Date/Description         Line $                           PO #    Fund Org Acct   Object Proj  Account</w:t>
      </w:r>
    </w:p>
    <w:p w:rsidR="00E70637" w:rsidRDefault="00014B72">
      <w:pPr>
        <w:spacing w:after="148"/>
        <w:ind w:left="-5" w:right="2" w:hanging="10"/>
      </w:pPr>
      <w:r>
        <w:rPr>
          <w:sz w:val="16"/>
        </w:rPr>
        <w:t>————————————————————————————————————————————————————————————————————————————————————————————————————————————————————————————————————</w:t>
      </w:r>
    </w:p>
    <w:p w:rsidR="00E70637" w:rsidRDefault="00014B72">
      <w:pPr>
        <w:spacing w:after="3"/>
        <w:ind w:left="-5" w:right="2" w:hanging="10"/>
      </w:pPr>
      <w:r>
        <w:rPr>
          <w:sz w:val="16"/>
        </w:rPr>
        <w:t xml:space="preserve">  3446  16860S    548 BARTLE WELLS ASSOCIATES              8,995.00</w:t>
      </w:r>
    </w:p>
    <w:p w:rsidR="00E70637" w:rsidRDefault="00014B72">
      <w:pPr>
        <w:spacing w:after="3"/>
        <w:ind w:left="-5" w:right="2" w:hanging="10"/>
      </w:pPr>
      <w:r>
        <w:rPr>
          <w:sz w:val="16"/>
        </w:rPr>
        <w:t xml:space="preserve"> Rate Study</w:t>
      </w:r>
    </w:p>
    <w:p w:rsidR="00E70637" w:rsidRDefault="00014B72">
      <w:pPr>
        <w:spacing w:after="154"/>
        <w:ind w:left="-5" w:right="2" w:hanging="10"/>
      </w:pPr>
      <w:r>
        <w:rPr>
          <w:sz w:val="16"/>
        </w:rPr>
        <w:t xml:space="preserve">   1   1003A 10/24/17 Rate Study           </w:t>
      </w:r>
      <w:r>
        <w:rPr>
          <w:sz w:val="16"/>
        </w:rPr>
        <w:t xml:space="preserve">              4,497.50                                 50      65000    432        10200    2   1003A 10/24/17 Rate Study                         4,497.50                                 40      64000    432        10200                                    </w:t>
      </w:r>
      <w:r>
        <w:rPr>
          <w:sz w:val="16"/>
        </w:rPr>
        <w:t xml:space="preserve">  Total for Vendor:      8,995.00</w:t>
      </w:r>
    </w:p>
    <w:p w:rsidR="00E70637" w:rsidRDefault="00014B72">
      <w:pPr>
        <w:spacing w:after="3"/>
        <w:ind w:left="-5" w:right="2" w:hanging="10"/>
      </w:pPr>
      <w:r>
        <w:rPr>
          <w:sz w:val="16"/>
        </w:rPr>
        <w:t xml:space="preserve">  3464  16884S     34 BLAKE'S INC                            120.24</w:t>
      </w:r>
    </w:p>
    <w:p w:rsidR="00E70637" w:rsidRDefault="00014B72">
      <w:pPr>
        <w:numPr>
          <w:ilvl w:val="0"/>
          <w:numId w:val="31"/>
        </w:numPr>
        <w:spacing w:after="3"/>
        <w:ind w:right="2" w:hanging="396"/>
      </w:pPr>
      <w:r>
        <w:rPr>
          <w:sz w:val="16"/>
        </w:rPr>
        <w:t>1172620 10/29/17 Trash Bags,Trash Can                51.69                                 20      62000    305        10200</w:t>
      </w:r>
    </w:p>
    <w:p w:rsidR="00E70637" w:rsidRDefault="00014B72">
      <w:pPr>
        <w:numPr>
          <w:ilvl w:val="0"/>
          <w:numId w:val="31"/>
        </w:numPr>
        <w:spacing w:after="3"/>
        <w:ind w:right="2" w:hanging="396"/>
      </w:pPr>
      <w:r>
        <w:rPr>
          <w:sz w:val="16"/>
        </w:rPr>
        <w:t>1175455 10/29/17 Plumbing &amp; H</w:t>
      </w:r>
      <w:r>
        <w:rPr>
          <w:sz w:val="16"/>
        </w:rPr>
        <w:t>eating                   1.61                                 50      65000    305        10200</w:t>
      </w:r>
    </w:p>
    <w:p w:rsidR="00E70637" w:rsidRDefault="00014B72">
      <w:pPr>
        <w:numPr>
          <w:ilvl w:val="0"/>
          <w:numId w:val="31"/>
        </w:numPr>
        <w:spacing w:after="3"/>
        <w:ind w:right="2" w:hanging="396"/>
      </w:pPr>
      <w:r>
        <w:rPr>
          <w:sz w:val="16"/>
        </w:rPr>
        <w:t>1175455 10/29/17 Foldup Hex Key                       8.33                                 40      64000    305        10200</w:t>
      </w:r>
    </w:p>
    <w:p w:rsidR="00E70637" w:rsidRDefault="00014B72">
      <w:pPr>
        <w:numPr>
          <w:ilvl w:val="0"/>
          <w:numId w:val="31"/>
        </w:numPr>
        <w:spacing w:after="3"/>
        <w:ind w:right="2" w:hanging="396"/>
      </w:pPr>
      <w:r>
        <w:rPr>
          <w:sz w:val="16"/>
        </w:rPr>
        <w:t xml:space="preserve">1175455 10/29/17 Foldup Hex Key    </w:t>
      </w:r>
      <w:r>
        <w:rPr>
          <w:sz w:val="16"/>
        </w:rPr>
        <w:t xml:space="preserve">                   8.34                                 50      65000    305        10200</w:t>
      </w:r>
    </w:p>
    <w:p w:rsidR="00E70637" w:rsidRDefault="00014B72">
      <w:pPr>
        <w:numPr>
          <w:ilvl w:val="0"/>
          <w:numId w:val="31"/>
        </w:numPr>
        <w:spacing w:after="3"/>
        <w:ind w:right="2" w:hanging="396"/>
      </w:pPr>
      <w:r>
        <w:rPr>
          <w:sz w:val="16"/>
        </w:rPr>
        <w:t>1175455 10/29/17 Carb Cleaner                         5.17                                 20      62000    352        10200</w:t>
      </w:r>
    </w:p>
    <w:p w:rsidR="00E70637" w:rsidRDefault="00014B72">
      <w:pPr>
        <w:numPr>
          <w:ilvl w:val="0"/>
          <w:numId w:val="31"/>
        </w:numPr>
        <w:spacing w:after="3"/>
        <w:ind w:right="2" w:hanging="396"/>
      </w:pPr>
      <w:r>
        <w:rPr>
          <w:sz w:val="16"/>
        </w:rPr>
        <w:t xml:space="preserve">175455 10/29/17 Reset Combo Bpad         </w:t>
      </w:r>
      <w:r>
        <w:rPr>
          <w:sz w:val="16"/>
        </w:rPr>
        <w:t xml:space="preserve">            20.47                                 40      64000    305        10200</w:t>
      </w:r>
    </w:p>
    <w:p w:rsidR="00E70637" w:rsidRDefault="00014B72">
      <w:pPr>
        <w:numPr>
          <w:ilvl w:val="0"/>
          <w:numId w:val="31"/>
        </w:numPr>
        <w:spacing w:after="3"/>
        <w:ind w:right="2" w:hanging="396"/>
      </w:pPr>
      <w:r>
        <w:rPr>
          <w:sz w:val="16"/>
        </w:rPr>
        <w:t>175455 10/29/17 Reset Combo Bpad                     20.46                                 50      65000    305        10200</w:t>
      </w:r>
    </w:p>
    <w:p w:rsidR="00E70637" w:rsidRDefault="00014B72">
      <w:pPr>
        <w:numPr>
          <w:ilvl w:val="0"/>
          <w:numId w:val="31"/>
        </w:numPr>
        <w:spacing w:after="151"/>
        <w:ind w:right="2" w:hanging="396"/>
      </w:pPr>
      <w:r>
        <w:rPr>
          <w:sz w:val="16"/>
        </w:rPr>
        <w:t xml:space="preserve">175455 10/29/17 Picture Hangers                </w:t>
      </w:r>
      <w:r>
        <w:rPr>
          <w:sz w:val="16"/>
        </w:rPr>
        <w:t xml:space="preserve">       2.09                                 40      64000    305        10200    9   175455 10/29/17 Picture Hangers                       2.08                                 50      65000    305        10200                                      Total for</w:t>
      </w:r>
      <w:r>
        <w:rPr>
          <w:sz w:val="16"/>
        </w:rPr>
        <w:t xml:space="preserve"> Vendor:        120.24</w:t>
      </w:r>
    </w:p>
    <w:p w:rsidR="00E70637" w:rsidRDefault="00014B72">
      <w:pPr>
        <w:spacing w:after="3"/>
        <w:ind w:left="-5" w:right="2" w:hanging="10"/>
      </w:pPr>
      <w:r>
        <w:rPr>
          <w:sz w:val="16"/>
        </w:rPr>
        <w:t xml:space="preserve">  3493  16885S    535 BRENDLER JANITORIAL SERVICE            275.00</w:t>
      </w:r>
    </w:p>
    <w:p w:rsidR="00E70637" w:rsidRDefault="00014B72">
      <w:pPr>
        <w:numPr>
          <w:ilvl w:val="0"/>
          <w:numId w:val="32"/>
        </w:numPr>
        <w:spacing w:after="3"/>
        <w:ind w:right="2" w:hanging="396"/>
      </w:pPr>
      <w:r>
        <w:rPr>
          <w:sz w:val="16"/>
        </w:rPr>
        <w:t>1645C 11/01/17 October 2017 Janitorial  Serv         45.37                                 20      62000    305        10200</w:t>
      </w:r>
    </w:p>
    <w:p w:rsidR="00E70637" w:rsidRDefault="00014B72">
      <w:pPr>
        <w:numPr>
          <w:ilvl w:val="0"/>
          <w:numId w:val="32"/>
        </w:numPr>
        <w:spacing w:after="3"/>
        <w:ind w:right="2" w:hanging="396"/>
      </w:pPr>
      <w:r>
        <w:rPr>
          <w:sz w:val="16"/>
        </w:rPr>
        <w:t xml:space="preserve">1645C 11/01/17 October 2017 Janitorial  </w:t>
      </w:r>
      <w:r>
        <w:rPr>
          <w:sz w:val="16"/>
        </w:rPr>
        <w:t>Serv          8.25                                 30      63000    305        10200</w:t>
      </w:r>
    </w:p>
    <w:p w:rsidR="00E70637" w:rsidRDefault="00014B72">
      <w:pPr>
        <w:numPr>
          <w:ilvl w:val="0"/>
          <w:numId w:val="32"/>
        </w:numPr>
        <w:spacing w:after="3"/>
        <w:ind w:right="2" w:hanging="396"/>
      </w:pPr>
      <w:r>
        <w:rPr>
          <w:sz w:val="16"/>
        </w:rPr>
        <w:t>1645C 11/01/17 October 2017 Janitorial  Serv        110.00                                 40      64000    305        10200</w:t>
      </w:r>
    </w:p>
    <w:p w:rsidR="00E70637" w:rsidRDefault="00014B72">
      <w:pPr>
        <w:numPr>
          <w:ilvl w:val="0"/>
          <w:numId w:val="32"/>
        </w:numPr>
        <w:spacing w:after="151"/>
        <w:ind w:right="2" w:hanging="396"/>
      </w:pPr>
      <w:r>
        <w:rPr>
          <w:sz w:val="16"/>
        </w:rPr>
        <w:t>1645C 11/01/17 October 2017 Janitorial  Serv</w:t>
      </w:r>
      <w:r>
        <w:rPr>
          <w:sz w:val="16"/>
        </w:rPr>
        <w:t xml:space="preserve">        110.00                                 50      65000    305        10200    5   1645C 11/01/17 October 2017 Janitorial  Serv          1.38*                                60      66000    305        10200                                      Total </w:t>
      </w:r>
      <w:r>
        <w:rPr>
          <w:sz w:val="16"/>
        </w:rPr>
        <w:t>for Vendor:        275.00</w:t>
      </w:r>
    </w:p>
    <w:p w:rsidR="00E70637" w:rsidRDefault="00014B72">
      <w:pPr>
        <w:spacing w:after="3"/>
        <w:ind w:left="-5" w:right="2" w:hanging="10"/>
      </w:pPr>
      <w:r>
        <w:rPr>
          <w:sz w:val="16"/>
        </w:rPr>
        <w:t xml:space="preserve">  3443  16861S     39 BUCKMAN, GIB                           100.00</w:t>
      </w:r>
    </w:p>
    <w:p w:rsidR="00E70637" w:rsidRDefault="00014B72">
      <w:pPr>
        <w:spacing w:after="3"/>
        <w:ind w:left="-5" w:right="2" w:hanging="10"/>
      </w:pPr>
      <w:r>
        <w:rPr>
          <w:sz w:val="16"/>
        </w:rPr>
        <w:t xml:space="preserve"> Board Member Stipend October 26, 2017 meeting</w:t>
      </w:r>
    </w:p>
    <w:p w:rsidR="00E70637" w:rsidRDefault="00014B72">
      <w:pPr>
        <w:spacing w:after="148"/>
        <w:ind w:left="-5" w:right="2" w:hanging="10"/>
      </w:pPr>
      <w:r>
        <w:rPr>
          <w:sz w:val="16"/>
        </w:rPr>
        <w:t xml:space="preserve">   1   Oct 2017 10/26/17 October 2017 Board Mtg Stip       100.00                                 10      61000    </w:t>
      </w:r>
      <w:r>
        <w:rPr>
          <w:sz w:val="16"/>
        </w:rPr>
        <w:t>111        10200</w:t>
      </w:r>
    </w:p>
    <w:p w:rsidR="00E70637" w:rsidRDefault="00014B72">
      <w:pPr>
        <w:spacing w:after="3"/>
        <w:ind w:left="-5" w:right="2" w:hanging="10"/>
      </w:pPr>
      <w:r>
        <w:rPr>
          <w:sz w:val="16"/>
        </w:rPr>
        <w:lastRenderedPageBreak/>
        <w:t xml:space="preserve">  3465  16886S     39 BUCKMAN, GIB                            64.58</w:t>
      </w:r>
    </w:p>
    <w:p w:rsidR="00E70637" w:rsidRDefault="00014B72">
      <w:pPr>
        <w:spacing w:after="3"/>
        <w:ind w:left="-5" w:right="2" w:hanging="10"/>
      </w:pPr>
      <w:r>
        <w:rPr>
          <w:sz w:val="16"/>
        </w:rPr>
        <w:t xml:space="preserve"> Coffee (6 containers)</w:t>
      </w:r>
    </w:p>
    <w:p w:rsidR="00E70637" w:rsidRDefault="00014B72">
      <w:pPr>
        <w:spacing w:after="3"/>
        <w:ind w:left="-5" w:right="2" w:hanging="10"/>
      </w:pPr>
      <w:r>
        <w:rPr>
          <w:sz w:val="16"/>
        </w:rPr>
        <w:t xml:space="preserve">   1   10-29-2017 11/01/17 Office Supplies                  64.58                                 10      61000    305        10200 </w:t>
      </w:r>
      <w:r>
        <w:rPr>
          <w:sz w:val="16"/>
        </w:rPr>
        <w:t xml:space="preserve">                                     Total for Vendor:        164.58</w:t>
      </w:r>
    </w:p>
    <w:p w:rsidR="00E70637" w:rsidRDefault="00014B72">
      <w:pPr>
        <w:spacing w:after="3"/>
        <w:ind w:left="-5" w:hanging="10"/>
      </w:pPr>
      <w:r>
        <w:rPr>
          <w:sz w:val="16"/>
        </w:rPr>
        <w:t>Claim/  Check           Vendor #/Name/               Document $/     Disc $                                                   Cash</w:t>
      </w:r>
    </w:p>
    <w:p w:rsidR="00E70637" w:rsidRDefault="00014B72">
      <w:pPr>
        <w:spacing w:after="3"/>
        <w:ind w:left="-5" w:hanging="10"/>
      </w:pPr>
      <w:r>
        <w:rPr>
          <w:sz w:val="16"/>
        </w:rPr>
        <w:t>Line #          Invoice #/Inv Date/Description         L</w:t>
      </w:r>
      <w:r>
        <w:rPr>
          <w:sz w:val="16"/>
        </w:rPr>
        <w:t>ine $                           PO #    Fund Org Acct   Object Proj  Account</w:t>
      </w:r>
    </w:p>
    <w:p w:rsidR="00E70637" w:rsidRDefault="00014B72">
      <w:pPr>
        <w:spacing w:after="148"/>
        <w:ind w:left="-5" w:right="2" w:hanging="10"/>
      </w:pPr>
      <w:r>
        <w:rPr>
          <w:sz w:val="16"/>
        </w:rPr>
        <w:t>————————————————————————————————————————————————————————————————————————————————————————————————————————————————————————————————————</w:t>
      </w:r>
    </w:p>
    <w:p w:rsidR="00E70637" w:rsidRDefault="00014B72">
      <w:pPr>
        <w:spacing w:after="3"/>
        <w:ind w:left="-5" w:right="2" w:hanging="10"/>
      </w:pPr>
      <w:r>
        <w:rPr>
          <w:sz w:val="16"/>
        </w:rPr>
        <w:t xml:space="preserve">  3496  16902S    573 BURT INDUSTRIAL SUPPLY  </w:t>
      </w:r>
      <w:r>
        <w:rPr>
          <w:sz w:val="16"/>
        </w:rPr>
        <w:t xml:space="preserve">               839.91</w:t>
      </w:r>
    </w:p>
    <w:p w:rsidR="00E70637" w:rsidRDefault="00014B72">
      <w:pPr>
        <w:spacing w:after="3"/>
        <w:ind w:left="-5" w:right="2" w:hanging="10"/>
      </w:pPr>
      <w:r>
        <w:rPr>
          <w:sz w:val="16"/>
        </w:rPr>
        <w:t xml:space="preserve"> Equipment for new service truck 2017 RAM 4500</w:t>
      </w:r>
    </w:p>
    <w:p w:rsidR="00E70637" w:rsidRDefault="00014B72">
      <w:pPr>
        <w:spacing w:after="180" w:line="220" w:lineRule="auto"/>
        <w:ind w:left="10" w:right="50" w:hanging="10"/>
        <w:jc w:val="center"/>
      </w:pPr>
      <w:r>
        <w:rPr>
          <w:sz w:val="16"/>
        </w:rPr>
        <w:t xml:space="preserve">   1   46584 11/02/17 Pipe Wrench,Hammer,Shovel            419.96                                 40      64000    500        10200    2   46584 11/02/17 Bolt Cutter,Cord,Manhole hook    </w:t>
      </w:r>
      <w:r>
        <w:rPr>
          <w:sz w:val="16"/>
        </w:rPr>
        <w:t xml:space="preserve">    419.95                                 50      65000    500        10200</w:t>
      </w:r>
    </w:p>
    <w:p w:rsidR="00E70637" w:rsidRDefault="00014B72">
      <w:pPr>
        <w:spacing w:after="3"/>
        <w:ind w:left="-5" w:right="2" w:hanging="10"/>
      </w:pPr>
      <w:r>
        <w:rPr>
          <w:sz w:val="16"/>
        </w:rPr>
        <w:t xml:space="preserve">  3497  16902S    573 BURT INDUSTRIAL SUPPLY                 346.43</w:t>
      </w:r>
    </w:p>
    <w:p w:rsidR="00E70637" w:rsidRDefault="00014B72">
      <w:pPr>
        <w:spacing w:after="151"/>
        <w:ind w:left="-5" w:right="2" w:hanging="10"/>
      </w:pPr>
      <w:r>
        <w:rPr>
          <w:sz w:val="16"/>
        </w:rPr>
        <w:t xml:space="preserve">   1   46583 11/02/17 Paint,Hose,Ball Valve,Sealant        346.43                                 50      65000</w:t>
      </w:r>
      <w:r>
        <w:rPr>
          <w:sz w:val="16"/>
        </w:rPr>
        <w:t xml:space="preserve">    353        10200                                      Total for Vendor:      1,186.34</w:t>
      </w:r>
    </w:p>
    <w:p w:rsidR="00E70637" w:rsidRDefault="00014B72">
      <w:pPr>
        <w:spacing w:after="3"/>
        <w:ind w:left="-5" w:right="2" w:hanging="10"/>
      </w:pPr>
      <w:r>
        <w:rPr>
          <w:sz w:val="16"/>
        </w:rPr>
        <w:t xml:space="preserve">  3520  16920S    416 CALPERS                                714.61</w:t>
      </w:r>
    </w:p>
    <w:p w:rsidR="00E70637" w:rsidRDefault="00014B72">
      <w:pPr>
        <w:spacing w:after="3"/>
        <w:ind w:left="-5" w:right="2" w:hanging="10"/>
      </w:pPr>
      <w:r>
        <w:rPr>
          <w:sz w:val="16"/>
        </w:rPr>
        <w:t xml:space="preserve"> Annual Unfunded Accrued Liability Actuarial Valuation</w:t>
      </w:r>
    </w:p>
    <w:p w:rsidR="00E70637" w:rsidRDefault="00014B72">
      <w:pPr>
        <w:spacing w:after="180" w:line="220" w:lineRule="auto"/>
        <w:ind w:left="10" w:right="50" w:hanging="10"/>
        <w:jc w:val="center"/>
      </w:pPr>
      <w:r>
        <w:rPr>
          <w:sz w:val="16"/>
        </w:rPr>
        <w:t xml:space="preserve">   1   15104658 11/01/17 Annual Unfunded Ac</w:t>
      </w:r>
      <w:r>
        <w:rPr>
          <w:sz w:val="16"/>
        </w:rPr>
        <w:t>crued Liab      357.31                                 40      64000    225        10200    2   15104658 11/01/17 Annual Unfunded Accrued Liab      357.30                                 50      65000    225        10200</w:t>
      </w:r>
    </w:p>
    <w:p w:rsidR="00E70637" w:rsidRDefault="00014B72">
      <w:pPr>
        <w:spacing w:after="3"/>
        <w:ind w:left="-5" w:right="2" w:hanging="10"/>
      </w:pPr>
      <w:r>
        <w:rPr>
          <w:sz w:val="16"/>
        </w:rPr>
        <w:t xml:space="preserve">  3521  16920S    416 CALPERS                                  3.89</w:t>
      </w:r>
    </w:p>
    <w:p w:rsidR="00E70637" w:rsidRDefault="00014B72">
      <w:pPr>
        <w:spacing w:after="3"/>
        <w:ind w:left="-5" w:right="2" w:hanging="10"/>
      </w:pPr>
      <w:r>
        <w:rPr>
          <w:sz w:val="16"/>
        </w:rPr>
        <w:t xml:space="preserve"> Annual Unfunded Accrued Liability Actuarial Valuation</w:t>
      </w:r>
    </w:p>
    <w:p w:rsidR="00E70637" w:rsidRDefault="00014B72">
      <w:pPr>
        <w:numPr>
          <w:ilvl w:val="0"/>
          <w:numId w:val="33"/>
        </w:numPr>
        <w:spacing w:after="3"/>
        <w:ind w:right="2" w:hanging="396"/>
      </w:pPr>
      <w:r>
        <w:rPr>
          <w:sz w:val="16"/>
        </w:rPr>
        <w:t>15104665 11/01/17 Annual Unfunded Accrued Liab        1.95                                 40      64000    225        10200</w:t>
      </w:r>
    </w:p>
    <w:p w:rsidR="00E70637" w:rsidRDefault="00014B72">
      <w:pPr>
        <w:numPr>
          <w:ilvl w:val="0"/>
          <w:numId w:val="33"/>
        </w:numPr>
        <w:spacing w:after="151"/>
        <w:ind w:right="2" w:hanging="396"/>
      </w:pPr>
      <w:r>
        <w:rPr>
          <w:sz w:val="16"/>
        </w:rPr>
        <w:t>15104665</w:t>
      </w:r>
      <w:r>
        <w:rPr>
          <w:sz w:val="16"/>
        </w:rPr>
        <w:t xml:space="preserve"> 11/01/17 Annual Unfunded Accrued Liab        1.94                                 50      65000    225        10200                                      Total for Vendor:        718.50</w:t>
      </w:r>
    </w:p>
    <w:p w:rsidR="00E70637" w:rsidRDefault="00014B72">
      <w:pPr>
        <w:spacing w:after="3"/>
        <w:ind w:left="-5" w:right="2" w:hanging="10"/>
      </w:pPr>
      <w:r>
        <w:rPr>
          <w:sz w:val="16"/>
        </w:rPr>
        <w:t xml:space="preserve">  3498  16903S    521 CHAPARRAL BUSINESS MACHINES,            65.82</w:t>
      </w:r>
    </w:p>
    <w:p w:rsidR="00E70637" w:rsidRDefault="00014B72">
      <w:pPr>
        <w:spacing w:after="3"/>
        <w:ind w:left="-5" w:right="2" w:hanging="10"/>
      </w:pPr>
      <w:r>
        <w:rPr>
          <w:sz w:val="16"/>
        </w:rPr>
        <w:t xml:space="preserve"> M</w:t>
      </w:r>
      <w:r>
        <w:rPr>
          <w:sz w:val="16"/>
        </w:rPr>
        <w:t>aintenance Contract #6913-02</w:t>
      </w:r>
    </w:p>
    <w:p w:rsidR="00E70637" w:rsidRDefault="00014B72">
      <w:pPr>
        <w:spacing w:after="148"/>
        <w:ind w:left="-5" w:right="2" w:hanging="10"/>
      </w:pPr>
      <w:r>
        <w:rPr>
          <w:sz w:val="16"/>
        </w:rPr>
        <w:t xml:space="preserve"> Samsung/X4250LX</w:t>
      </w:r>
    </w:p>
    <w:p w:rsidR="00E70637" w:rsidRDefault="00014B72">
      <w:pPr>
        <w:spacing w:after="3"/>
        <w:ind w:left="-5" w:right="2" w:hanging="10"/>
      </w:pPr>
      <w:r>
        <w:rPr>
          <w:sz w:val="16"/>
        </w:rPr>
        <w:t xml:space="preserve"> Acct No. 013014</w:t>
      </w:r>
    </w:p>
    <w:p w:rsidR="00E70637" w:rsidRDefault="00014B72">
      <w:pPr>
        <w:spacing w:after="3"/>
        <w:ind w:left="-5" w:right="2" w:hanging="10"/>
      </w:pPr>
      <w:r>
        <w:rPr>
          <w:sz w:val="16"/>
        </w:rPr>
        <w:t xml:space="preserve"> Contract #6913-02</w:t>
      </w:r>
    </w:p>
    <w:p w:rsidR="00E70637" w:rsidRDefault="00014B72">
      <w:pPr>
        <w:numPr>
          <w:ilvl w:val="0"/>
          <w:numId w:val="34"/>
        </w:numPr>
        <w:spacing w:after="3"/>
        <w:ind w:right="2" w:hanging="396"/>
      </w:pPr>
      <w:r>
        <w:rPr>
          <w:sz w:val="16"/>
        </w:rPr>
        <w:t>419567 10/02/17 Maint Contract 11/4 to 12/3/17       32.91                                 40      64000    320        10200</w:t>
      </w:r>
    </w:p>
    <w:p w:rsidR="00E70637" w:rsidRDefault="00014B72">
      <w:pPr>
        <w:numPr>
          <w:ilvl w:val="0"/>
          <w:numId w:val="34"/>
        </w:numPr>
        <w:spacing w:after="151"/>
        <w:ind w:right="2" w:hanging="396"/>
      </w:pPr>
      <w:r>
        <w:rPr>
          <w:sz w:val="16"/>
        </w:rPr>
        <w:t xml:space="preserve">419567 10/02/17 Overage 10/4-11/3/17             </w:t>
      </w:r>
      <w:r>
        <w:rPr>
          <w:sz w:val="16"/>
        </w:rPr>
        <w:t xml:space="preserve">    32.91                                 50      65000    320        10200                                      Total for Vendor:         65.82</w:t>
      </w:r>
    </w:p>
    <w:p w:rsidR="00E70637" w:rsidRDefault="00014B72">
      <w:pPr>
        <w:spacing w:after="3"/>
        <w:ind w:left="-5" w:right="2" w:hanging="10"/>
      </w:pPr>
      <w:r>
        <w:rPr>
          <w:sz w:val="16"/>
        </w:rPr>
        <w:t xml:space="preserve">  3515  16904S     67 CHARTER COMMUNICATIONS                 336.66</w:t>
      </w:r>
    </w:p>
    <w:p w:rsidR="00E70637" w:rsidRDefault="00014B72">
      <w:pPr>
        <w:spacing w:after="154"/>
        <w:ind w:left="-5" w:right="9398" w:hanging="10"/>
      </w:pPr>
      <w:r>
        <w:rPr>
          <w:sz w:val="16"/>
        </w:rPr>
        <w:lastRenderedPageBreak/>
        <w:t xml:space="preserve"> Account #8245 10 105 0027311  Spectrum Bui</w:t>
      </w:r>
      <w:r>
        <w:rPr>
          <w:sz w:val="16"/>
        </w:rPr>
        <w:t>ness - Monthly</w:t>
      </w:r>
    </w:p>
    <w:p w:rsidR="00E70637" w:rsidRDefault="00014B72">
      <w:pPr>
        <w:spacing w:after="3"/>
        <w:ind w:left="-5" w:right="2" w:hanging="10"/>
      </w:pPr>
      <w:r>
        <w:rPr>
          <w:sz w:val="16"/>
        </w:rPr>
        <w:t xml:space="preserve"> Internet/Voice</w:t>
      </w:r>
    </w:p>
    <w:p w:rsidR="00E70637" w:rsidRDefault="00014B72">
      <w:pPr>
        <w:spacing w:after="3"/>
        <w:ind w:left="-5" w:right="2" w:hanging="10"/>
      </w:pPr>
      <w:r>
        <w:rPr>
          <w:sz w:val="16"/>
        </w:rPr>
        <w:t xml:space="preserve">   1   11/11-12/1 11/01/17 Internet/Voice                  336.66                                 10      61000    375        10200                                      Total for Vendor:        336.66</w:t>
      </w:r>
    </w:p>
    <w:p w:rsidR="00E70637" w:rsidRDefault="00E70637">
      <w:pPr>
        <w:sectPr w:rsidR="00E70637">
          <w:headerReference w:type="even" r:id="rId242"/>
          <w:headerReference w:type="default" r:id="rId243"/>
          <w:footerReference w:type="even" r:id="rId244"/>
          <w:footerReference w:type="default" r:id="rId245"/>
          <w:headerReference w:type="first" r:id="rId246"/>
          <w:footerReference w:type="first" r:id="rId247"/>
          <w:pgSz w:w="15840" w:h="12240" w:orient="landscape"/>
          <w:pgMar w:top="1883" w:right="2028" w:bottom="2830" w:left="761" w:header="623" w:footer="720" w:gutter="0"/>
          <w:pgNumType w:start="1"/>
          <w:cols w:space="720"/>
        </w:sectPr>
      </w:pPr>
    </w:p>
    <w:p w:rsidR="00E70637" w:rsidRDefault="00014B72">
      <w:pPr>
        <w:spacing w:after="3"/>
        <w:ind w:left="-5" w:hanging="10"/>
      </w:pPr>
      <w:r>
        <w:rPr>
          <w:sz w:val="16"/>
        </w:rPr>
        <w:lastRenderedPageBreak/>
        <w:t xml:space="preserve">Claim/  Check           Vendor #/Name/               Document $/     Disc $                     </w:t>
      </w:r>
      <w:r>
        <w:rPr>
          <w:sz w:val="16"/>
        </w:rPr>
        <w:t xml:space="preserve">                              Cash</w:t>
      </w:r>
    </w:p>
    <w:p w:rsidR="00E70637" w:rsidRDefault="00014B72">
      <w:pPr>
        <w:spacing w:after="3"/>
        <w:ind w:left="-5" w:hanging="10"/>
      </w:pPr>
      <w:r>
        <w:rPr>
          <w:sz w:val="16"/>
        </w:rPr>
        <w:t>Line #          Invoice #/Inv Date/Description         Line $                           PO #    Fund Org Acct   Object Proj  Account</w:t>
      </w:r>
    </w:p>
    <w:p w:rsidR="00E70637" w:rsidRDefault="00014B72">
      <w:pPr>
        <w:spacing w:after="148"/>
        <w:ind w:left="-5" w:right="2" w:hanging="10"/>
      </w:pPr>
      <w:r>
        <w:rPr>
          <w:sz w:val="16"/>
        </w:rPr>
        <w:t>————————————————————————————————————————————————————————————————————————————————————————</w:t>
      </w:r>
      <w:r>
        <w:rPr>
          <w:sz w:val="16"/>
        </w:rPr>
        <w:t>————————————————————————————————————————————</w:t>
      </w:r>
    </w:p>
    <w:p w:rsidR="00E70637" w:rsidRDefault="00014B72">
      <w:pPr>
        <w:spacing w:after="3"/>
        <w:ind w:left="-5" w:right="2" w:hanging="10"/>
      </w:pPr>
      <w:r>
        <w:rPr>
          <w:sz w:val="16"/>
        </w:rPr>
        <w:t xml:space="preserve">  3469  16887S    473 CHURCHWELL WHITE LLP                21,752.30</w:t>
      </w:r>
    </w:p>
    <w:p w:rsidR="00E70637" w:rsidRDefault="00014B72">
      <w:pPr>
        <w:spacing w:after="3"/>
        <w:ind w:left="-5" w:right="2" w:hanging="10"/>
      </w:pPr>
      <w:r>
        <w:rPr>
          <w:sz w:val="16"/>
        </w:rPr>
        <w:t xml:space="preserve"> Professional Services Rendered through September 30, 2017</w:t>
      </w:r>
    </w:p>
    <w:p w:rsidR="00E70637" w:rsidRDefault="00014B72">
      <w:pPr>
        <w:numPr>
          <w:ilvl w:val="0"/>
          <w:numId w:val="35"/>
        </w:numPr>
        <w:spacing w:after="3"/>
        <w:ind w:right="2" w:hanging="396"/>
      </w:pPr>
      <w:r>
        <w:rPr>
          <w:sz w:val="16"/>
        </w:rPr>
        <w:t xml:space="preserve">26011 10/17/17 General Counsel              </w:t>
      </w:r>
      <w:r>
        <w:rPr>
          <w:sz w:val="16"/>
        </w:rPr>
        <w:t xml:space="preserve">      5,041.10                                 10      61000    327        10200</w:t>
      </w:r>
    </w:p>
    <w:p w:rsidR="00E70637" w:rsidRDefault="00014B72">
      <w:pPr>
        <w:numPr>
          <w:ilvl w:val="0"/>
          <w:numId w:val="35"/>
        </w:numPr>
        <w:spacing w:after="3"/>
        <w:ind w:right="2" w:hanging="396"/>
      </w:pPr>
      <w:r>
        <w:rPr>
          <w:sz w:val="16"/>
        </w:rPr>
        <w:t>26012 10/17/17 Steinbeck v SLO                    9,610.00                                 50      65000    332        10200</w:t>
      </w:r>
    </w:p>
    <w:p w:rsidR="00E70637" w:rsidRDefault="00014B72">
      <w:pPr>
        <w:numPr>
          <w:ilvl w:val="0"/>
          <w:numId w:val="35"/>
        </w:numPr>
        <w:spacing w:after="3"/>
        <w:ind w:right="2" w:hanging="396"/>
      </w:pPr>
      <w:r>
        <w:rPr>
          <w:sz w:val="16"/>
        </w:rPr>
        <w:t xml:space="preserve">26014 10/17/17 Solid Waste                        </w:t>
      </w:r>
      <w:r>
        <w:rPr>
          <w:sz w:val="16"/>
        </w:rPr>
        <w:t>1,522.00*                                60      66000    327        10200</w:t>
      </w:r>
    </w:p>
    <w:p w:rsidR="00E70637" w:rsidRDefault="00014B72">
      <w:pPr>
        <w:numPr>
          <w:ilvl w:val="0"/>
          <w:numId w:val="35"/>
        </w:numPr>
        <w:spacing w:after="3"/>
        <w:ind w:right="2" w:hanging="396"/>
      </w:pPr>
      <w:r>
        <w:rPr>
          <w:sz w:val="16"/>
        </w:rPr>
        <w:t>26017 10/17/17 HR                                 3,664.00                                 10      61000    327        10200</w:t>
      </w:r>
    </w:p>
    <w:p w:rsidR="00E70637" w:rsidRDefault="00014B72">
      <w:pPr>
        <w:numPr>
          <w:ilvl w:val="0"/>
          <w:numId w:val="35"/>
        </w:numPr>
        <w:spacing w:after="3"/>
        <w:ind w:right="2" w:hanging="396"/>
      </w:pPr>
      <w:r>
        <w:rPr>
          <w:sz w:val="16"/>
        </w:rPr>
        <w:t>26020 10/17/17 Farrar Termination                   957.</w:t>
      </w:r>
      <w:r>
        <w:rPr>
          <w:sz w:val="16"/>
        </w:rPr>
        <w:t>60*                                40      64000    327        10200</w:t>
      </w:r>
    </w:p>
    <w:p w:rsidR="00E70637" w:rsidRDefault="00014B72">
      <w:pPr>
        <w:numPr>
          <w:ilvl w:val="0"/>
          <w:numId w:val="35"/>
        </w:numPr>
        <w:spacing w:after="151"/>
        <w:ind w:right="2" w:hanging="396"/>
      </w:pPr>
      <w:r>
        <w:rPr>
          <w:sz w:val="16"/>
        </w:rPr>
        <w:t>26020 10/17/17 Farrar Termination                   957.60*                                50      65000    327        10200                                      Total for Vendor:     21,</w:t>
      </w:r>
      <w:r>
        <w:rPr>
          <w:sz w:val="16"/>
        </w:rPr>
        <w:t>752.30</w:t>
      </w:r>
    </w:p>
    <w:p w:rsidR="00E70637" w:rsidRDefault="00014B72">
      <w:pPr>
        <w:spacing w:after="3"/>
        <w:ind w:left="-5" w:right="2" w:hanging="10"/>
      </w:pPr>
      <w:r>
        <w:rPr>
          <w:sz w:val="16"/>
        </w:rPr>
        <w:t xml:space="preserve">  3449  16862S     72 COAST ELECTRONICS                    5,212.31</w:t>
      </w:r>
    </w:p>
    <w:p w:rsidR="00E70637" w:rsidRDefault="00014B72">
      <w:pPr>
        <w:spacing w:after="3"/>
        <w:ind w:left="-5" w:right="2" w:hanging="10"/>
      </w:pPr>
      <w:r>
        <w:rPr>
          <w:sz w:val="16"/>
        </w:rPr>
        <w:t xml:space="preserve"> 2018 GMC #8600</w:t>
      </w:r>
    </w:p>
    <w:p w:rsidR="00E70637" w:rsidRDefault="00014B72">
      <w:pPr>
        <w:spacing w:after="180" w:line="220" w:lineRule="auto"/>
        <w:ind w:left="10" w:right="50" w:hanging="10"/>
        <w:jc w:val="center"/>
      </w:pPr>
      <w:r>
        <w:rPr>
          <w:sz w:val="16"/>
        </w:rPr>
        <w:t xml:space="preserve">   1   7103253 10/25/17 50-Watt VHF Deck/Mount Kit/An    2,606.16*                                20      62000    470        10200    2   7103253 10/25/17 50-Watt V</w:t>
      </w:r>
      <w:r>
        <w:rPr>
          <w:sz w:val="16"/>
        </w:rPr>
        <w:t>HF Deck/Mount Kit/An    2,606.15                                 20      62000    500        10200</w:t>
      </w:r>
    </w:p>
    <w:p w:rsidR="00E70637" w:rsidRDefault="00014B72">
      <w:pPr>
        <w:spacing w:after="3"/>
        <w:ind w:left="-5" w:right="2" w:hanging="10"/>
      </w:pPr>
      <w:r>
        <w:rPr>
          <w:sz w:val="16"/>
        </w:rPr>
        <w:t xml:space="preserve">  3450  16862S     72 COAST ELECTRONICS                      248.00</w:t>
      </w:r>
    </w:p>
    <w:p w:rsidR="00E70637" w:rsidRDefault="00014B72">
      <w:pPr>
        <w:spacing w:after="3"/>
        <w:ind w:left="-5" w:right="2" w:hanging="10"/>
      </w:pPr>
      <w:r>
        <w:rPr>
          <w:sz w:val="16"/>
        </w:rPr>
        <w:t xml:space="preserve"> Factory Repair GPH5102XCMD 0645196</w:t>
      </w:r>
    </w:p>
    <w:p w:rsidR="00E70637" w:rsidRDefault="00014B72">
      <w:pPr>
        <w:spacing w:after="148"/>
        <w:ind w:left="-5" w:right="2" w:hanging="10"/>
      </w:pPr>
      <w:r>
        <w:rPr>
          <w:sz w:val="16"/>
        </w:rPr>
        <w:t xml:space="preserve"> 2010 F150 #8600</w:t>
      </w:r>
    </w:p>
    <w:p w:rsidR="00E70637" w:rsidRDefault="00014B72">
      <w:pPr>
        <w:spacing w:after="151"/>
        <w:ind w:left="-5" w:right="2" w:hanging="10"/>
      </w:pPr>
      <w:r>
        <w:rPr>
          <w:sz w:val="16"/>
        </w:rPr>
        <w:t xml:space="preserve">   1   7103252 10/23/17 Factory Repa</w:t>
      </w:r>
      <w:r>
        <w:rPr>
          <w:sz w:val="16"/>
        </w:rPr>
        <w:t>ir 2010 Ford           248.00*                                20      62000    470        10200                                      Total for Vendor:      5,460.31</w:t>
      </w:r>
    </w:p>
    <w:p w:rsidR="00E70637" w:rsidRDefault="00014B72">
      <w:pPr>
        <w:spacing w:after="3"/>
        <w:ind w:left="-5" w:right="2" w:hanging="10"/>
      </w:pPr>
      <w:r>
        <w:rPr>
          <w:sz w:val="16"/>
        </w:rPr>
        <w:t xml:space="preserve">  3519  16905S    583 COBLENTZ BIEHLE &amp; CRAMER               633.50</w:t>
      </w:r>
    </w:p>
    <w:p w:rsidR="00E70637" w:rsidRDefault="00014B72">
      <w:pPr>
        <w:spacing w:after="3"/>
        <w:ind w:left="-5" w:right="2" w:hanging="10"/>
      </w:pPr>
      <w:r>
        <w:rPr>
          <w:sz w:val="16"/>
        </w:rPr>
        <w:t xml:space="preserve"> File payroll tax retur</w:t>
      </w:r>
      <w:r>
        <w:rPr>
          <w:sz w:val="16"/>
        </w:rPr>
        <w:t>n IRS and EDD 2nd and 3rd Qt</w:t>
      </w:r>
    </w:p>
    <w:p w:rsidR="00E70637" w:rsidRDefault="00014B72">
      <w:pPr>
        <w:numPr>
          <w:ilvl w:val="0"/>
          <w:numId w:val="36"/>
        </w:numPr>
        <w:spacing w:after="3"/>
        <w:ind w:right="2" w:hanging="396"/>
      </w:pPr>
      <w:r>
        <w:rPr>
          <w:sz w:val="16"/>
        </w:rPr>
        <w:t>3807 10/31/17 Payroll tax return                    104.53*                                20      62000    325        10200</w:t>
      </w:r>
    </w:p>
    <w:p w:rsidR="00E70637" w:rsidRDefault="00014B72">
      <w:pPr>
        <w:numPr>
          <w:ilvl w:val="0"/>
          <w:numId w:val="36"/>
        </w:numPr>
        <w:spacing w:after="3"/>
        <w:ind w:right="2" w:hanging="396"/>
      </w:pPr>
      <w:r>
        <w:rPr>
          <w:sz w:val="16"/>
        </w:rPr>
        <w:t xml:space="preserve">3807 10/31/17 Payroll tax return            </w:t>
      </w:r>
      <w:r>
        <w:rPr>
          <w:sz w:val="16"/>
        </w:rPr>
        <w:t xml:space="preserve">         19.01                                 30      63000    325        10200</w:t>
      </w:r>
    </w:p>
    <w:p w:rsidR="00E70637" w:rsidRDefault="00014B72">
      <w:pPr>
        <w:numPr>
          <w:ilvl w:val="0"/>
          <w:numId w:val="36"/>
        </w:numPr>
        <w:spacing w:after="3"/>
        <w:ind w:right="2" w:hanging="396"/>
      </w:pPr>
      <w:r>
        <w:rPr>
          <w:sz w:val="16"/>
        </w:rPr>
        <w:t>3807 10/31/17 Payroll tax return                    253.40*                                40      64000    325        10200</w:t>
      </w:r>
    </w:p>
    <w:p w:rsidR="00E70637" w:rsidRDefault="00014B72">
      <w:pPr>
        <w:numPr>
          <w:ilvl w:val="0"/>
          <w:numId w:val="36"/>
        </w:numPr>
        <w:spacing w:after="151"/>
        <w:ind w:right="2" w:hanging="396"/>
      </w:pPr>
      <w:r>
        <w:rPr>
          <w:sz w:val="16"/>
        </w:rPr>
        <w:t xml:space="preserve">3807 10/31/17 Payroll tax return                  </w:t>
      </w:r>
      <w:r>
        <w:rPr>
          <w:sz w:val="16"/>
        </w:rPr>
        <w:t xml:space="preserve">  253.40*                                50      65000    325        10200    5   3807 10/31/17 Payroll tax return                      3.16*                                60      66000    325        10200                                      Total for Ve</w:t>
      </w:r>
      <w:r>
        <w:rPr>
          <w:sz w:val="16"/>
        </w:rPr>
        <w:t>ndor:        633.50</w:t>
      </w:r>
    </w:p>
    <w:p w:rsidR="00E70637" w:rsidRDefault="00014B72">
      <w:pPr>
        <w:spacing w:after="3"/>
        <w:ind w:left="-5" w:right="2" w:hanging="10"/>
      </w:pPr>
      <w:r>
        <w:rPr>
          <w:sz w:val="16"/>
        </w:rPr>
        <w:t xml:space="preserve">  3454  16863S    429 COUNTY OF SAN LUIS OBISPO - EH         343.90</w:t>
      </w:r>
    </w:p>
    <w:p w:rsidR="00E70637" w:rsidRDefault="00014B72">
      <w:pPr>
        <w:spacing w:after="3"/>
        <w:ind w:left="-5" w:right="2" w:hanging="10"/>
      </w:pPr>
      <w:r>
        <w:rPr>
          <w:sz w:val="16"/>
        </w:rPr>
        <w:t xml:space="preserve"> ACCT# AR0011381</w:t>
      </w:r>
    </w:p>
    <w:p w:rsidR="00E70637" w:rsidRDefault="00014B72">
      <w:pPr>
        <w:numPr>
          <w:ilvl w:val="0"/>
          <w:numId w:val="37"/>
        </w:numPr>
        <w:spacing w:after="3"/>
        <w:ind w:right="2" w:hanging="396"/>
      </w:pPr>
      <w:r>
        <w:rPr>
          <w:sz w:val="16"/>
        </w:rPr>
        <w:t>IN0108768 02/28/17 Cross Connection                 100.60                                 50      65000    362        10200</w:t>
      </w:r>
    </w:p>
    <w:p w:rsidR="00E70637" w:rsidRDefault="00014B72">
      <w:pPr>
        <w:numPr>
          <w:ilvl w:val="0"/>
          <w:numId w:val="37"/>
        </w:numPr>
        <w:spacing w:after="3"/>
        <w:ind w:right="2" w:hanging="396"/>
      </w:pPr>
      <w:r>
        <w:rPr>
          <w:sz w:val="16"/>
        </w:rPr>
        <w:lastRenderedPageBreak/>
        <w:t>IN0109775 07/06/17 Cross C</w:t>
      </w:r>
      <w:r>
        <w:rPr>
          <w:sz w:val="16"/>
        </w:rPr>
        <w:t xml:space="preserve">onnection Dollar Sto      112.00                                 50      65000    362        10200    3   IN0109775 08/31/17 Cross COnnection Admin Cost      131.30                                 50      65000    362        10200                          </w:t>
      </w:r>
      <w:r>
        <w:rPr>
          <w:sz w:val="16"/>
        </w:rPr>
        <w:t xml:space="preserve">            Total for Vendor:        343.90</w:t>
      </w:r>
    </w:p>
    <w:p w:rsidR="00E70637" w:rsidRDefault="00014B72">
      <w:pPr>
        <w:spacing w:after="3"/>
        <w:ind w:left="-5" w:hanging="10"/>
      </w:pPr>
      <w:r>
        <w:rPr>
          <w:sz w:val="16"/>
        </w:rPr>
        <w:t>Claim/  Check           Vendor #/Name/               Document $/     Disc $                                                   Cash</w:t>
      </w:r>
    </w:p>
    <w:p w:rsidR="00E70637" w:rsidRDefault="00014B72">
      <w:pPr>
        <w:spacing w:after="3"/>
        <w:ind w:left="-5" w:hanging="10"/>
      </w:pPr>
      <w:r>
        <w:rPr>
          <w:sz w:val="16"/>
        </w:rPr>
        <w:t xml:space="preserve">Line #          Invoice #/Inv Date/Description         Line $                    </w:t>
      </w:r>
      <w:r>
        <w:rPr>
          <w:sz w:val="16"/>
        </w:rPr>
        <w:t xml:space="preserve">       PO #    Fund Org Acct   Object Proj  Account</w:t>
      </w:r>
    </w:p>
    <w:p w:rsidR="00E70637" w:rsidRDefault="00014B72">
      <w:pPr>
        <w:spacing w:after="148"/>
        <w:ind w:left="-5" w:right="2" w:hanging="10"/>
      </w:pPr>
      <w:r>
        <w:rPr>
          <w:sz w:val="16"/>
        </w:rPr>
        <w:t>————————————————————————————————————————————————————————————————————————————————————————————————————————————————————————————————————</w:t>
      </w:r>
    </w:p>
    <w:p w:rsidR="00E70637" w:rsidRDefault="00014B72">
      <w:pPr>
        <w:spacing w:after="3"/>
        <w:ind w:left="-5" w:right="2" w:hanging="10"/>
      </w:pPr>
      <w:r>
        <w:rPr>
          <w:sz w:val="16"/>
        </w:rPr>
        <w:t xml:space="preserve">  3522  16906S 999999 DAVID ARDEBILI                         100.00</w:t>
      </w:r>
    </w:p>
    <w:p w:rsidR="00E70637" w:rsidRDefault="00014B72">
      <w:pPr>
        <w:spacing w:after="3"/>
        <w:ind w:left="-5" w:right="2" w:hanging="10"/>
      </w:pPr>
      <w:r>
        <w:rPr>
          <w:sz w:val="16"/>
        </w:rPr>
        <w:t xml:space="preserve"> Wa</w:t>
      </w:r>
      <w:r>
        <w:rPr>
          <w:sz w:val="16"/>
        </w:rPr>
        <w:t>ter Refund 830 River Road</w:t>
      </w:r>
    </w:p>
    <w:p w:rsidR="00E70637" w:rsidRDefault="00014B72">
      <w:pPr>
        <w:spacing w:after="151"/>
        <w:ind w:left="-5" w:right="2" w:hanging="10"/>
      </w:pPr>
      <w:r>
        <w:rPr>
          <w:sz w:val="16"/>
        </w:rPr>
        <w:t xml:space="preserve">   1   830 River 11/14/17 D.Ardebili 830 River Road        100.00                                 50      20550               10200                                      Total for Vendor:        100.00</w:t>
      </w:r>
    </w:p>
    <w:p w:rsidR="00E70637" w:rsidRDefault="00014B72">
      <w:pPr>
        <w:spacing w:after="3"/>
        <w:ind w:left="-5" w:right="2" w:hanging="10"/>
      </w:pPr>
      <w:r>
        <w:rPr>
          <w:sz w:val="16"/>
        </w:rPr>
        <w:t xml:space="preserve">  3491  16888S    581 DAVID T</w:t>
      </w:r>
      <w:r>
        <w:rPr>
          <w:sz w:val="16"/>
        </w:rPr>
        <w:t>RACEY CONTRACT SVS              500.00</w:t>
      </w:r>
    </w:p>
    <w:p w:rsidR="00E70637" w:rsidRDefault="00014B72">
      <w:pPr>
        <w:spacing w:after="3"/>
        <w:ind w:left="-5" w:right="2" w:hanging="10"/>
      </w:pPr>
      <w:r>
        <w:rPr>
          <w:sz w:val="16"/>
        </w:rPr>
        <w:t xml:space="preserve"> SVS Date 10/14/17 - 10/15/17</w:t>
      </w:r>
    </w:p>
    <w:p w:rsidR="00E70637" w:rsidRDefault="00014B72">
      <w:pPr>
        <w:spacing w:after="151"/>
        <w:ind w:left="-5" w:right="2" w:hanging="10"/>
      </w:pPr>
      <w:r>
        <w:rPr>
          <w:sz w:val="16"/>
        </w:rPr>
        <w:t xml:space="preserve">   1   2017-4 11/01/17 Contract SVS                        250.00                                 40      64000    330        10200    2   2017-4 11/01/17 Contract SVS                    </w:t>
      </w:r>
      <w:r>
        <w:rPr>
          <w:sz w:val="16"/>
        </w:rPr>
        <w:t xml:space="preserve">    250.00                                 50      65000    330        10200                                      Total for Vendor:        500.00</w:t>
      </w:r>
    </w:p>
    <w:p w:rsidR="00E70637" w:rsidRDefault="00014B72">
      <w:pPr>
        <w:spacing w:after="3"/>
        <w:ind w:left="-5" w:right="2" w:hanging="10"/>
      </w:pPr>
      <w:r>
        <w:rPr>
          <w:sz w:val="16"/>
        </w:rPr>
        <w:t xml:space="preserve">  3470  16889S     93 DODDS, KELLY                            13.05</w:t>
      </w:r>
    </w:p>
    <w:p w:rsidR="00E70637" w:rsidRDefault="00014B72">
      <w:pPr>
        <w:spacing w:after="3"/>
        <w:ind w:left="-5" w:right="2" w:hanging="10"/>
      </w:pPr>
      <w:r>
        <w:rPr>
          <w:sz w:val="16"/>
        </w:rPr>
        <w:t xml:space="preserve"> Mileage Reimbursement  Adjustment -</w:t>
      </w:r>
    </w:p>
    <w:p w:rsidR="00E70637" w:rsidRDefault="00014B72">
      <w:pPr>
        <w:spacing w:after="148"/>
        <w:ind w:left="-5" w:right="2" w:hanging="10"/>
      </w:pPr>
      <w:r>
        <w:rPr>
          <w:sz w:val="16"/>
        </w:rPr>
        <w:t xml:space="preserve"> 08/02/17 -09/6/17</w:t>
      </w:r>
    </w:p>
    <w:p w:rsidR="00E70637" w:rsidRDefault="00014B72">
      <w:pPr>
        <w:spacing w:after="151"/>
        <w:ind w:left="-5" w:right="2" w:hanging="10"/>
      </w:pPr>
      <w:r>
        <w:rPr>
          <w:sz w:val="16"/>
        </w:rPr>
        <w:t xml:space="preserve">   2    11/01/17 Mileage reimbursement adj                   6.52                                 50      65000    345        10200    3    11/01/17 Mileage reimbursement adj                   6.53                                 40     </w:t>
      </w:r>
      <w:r>
        <w:rPr>
          <w:sz w:val="16"/>
        </w:rPr>
        <w:t xml:space="preserve"> 64000    345        10200                                      Total for Vendor:         13.05</w:t>
      </w:r>
    </w:p>
    <w:p w:rsidR="00E70637" w:rsidRDefault="00014B72">
      <w:pPr>
        <w:spacing w:after="3"/>
        <w:ind w:left="-5" w:right="2" w:hanging="10"/>
      </w:pPr>
      <w:r>
        <w:rPr>
          <w:sz w:val="16"/>
        </w:rPr>
        <w:t xml:space="preserve">  3500  16907S 999999 ENTENMANN-ROVIN CO.                    120.71</w:t>
      </w:r>
    </w:p>
    <w:p w:rsidR="00E70637" w:rsidRDefault="00014B72">
      <w:pPr>
        <w:spacing w:after="3"/>
        <w:ind w:left="-5" w:right="2" w:hanging="10"/>
      </w:pPr>
      <w:r>
        <w:rPr>
          <w:sz w:val="16"/>
        </w:rPr>
        <w:t xml:space="preserve"> Dome Badge for Fire Prevention Chief Jason Taylor</w:t>
      </w:r>
    </w:p>
    <w:p w:rsidR="00E70637" w:rsidRDefault="00014B72">
      <w:pPr>
        <w:spacing w:after="151"/>
        <w:ind w:left="-5" w:right="2" w:hanging="10"/>
      </w:pPr>
      <w:r>
        <w:rPr>
          <w:sz w:val="16"/>
        </w:rPr>
        <w:t xml:space="preserve">   1   0131093 11/07/17 Dome Badge       </w:t>
      </w:r>
      <w:r>
        <w:rPr>
          <w:sz w:val="16"/>
        </w:rPr>
        <w:t xml:space="preserve">                  120.71                                 20      62000    495        10200                                      Total for Vendor:        120.71</w:t>
      </w:r>
    </w:p>
    <w:p w:rsidR="00E70637" w:rsidRDefault="00014B72">
      <w:pPr>
        <w:spacing w:after="3"/>
        <w:ind w:left="-5" w:right="2" w:hanging="10"/>
      </w:pPr>
      <w:r>
        <w:rPr>
          <w:sz w:val="16"/>
        </w:rPr>
        <w:t xml:space="preserve">  3505  16908S    109 FERGUSON ENTERPRISES                    75.35</w:t>
      </w:r>
    </w:p>
    <w:p w:rsidR="00E70637" w:rsidRDefault="00014B72">
      <w:pPr>
        <w:spacing w:after="3"/>
        <w:ind w:left="-5" w:right="2" w:hanging="10"/>
      </w:pPr>
      <w:r>
        <w:rPr>
          <w:sz w:val="16"/>
        </w:rPr>
        <w:t xml:space="preserve"> Acct #725334</w:t>
      </w:r>
    </w:p>
    <w:p w:rsidR="00E70637" w:rsidRDefault="00014B72">
      <w:pPr>
        <w:spacing w:after="151"/>
        <w:ind w:left="-5" w:right="2" w:hanging="10"/>
      </w:pPr>
      <w:r>
        <w:rPr>
          <w:sz w:val="16"/>
        </w:rPr>
        <w:t xml:space="preserve">   1   5338467 10/31/17 2PC THRD FP, Galv Nip               75.35                                 50      65000    353        10200                                      Total for Vendor:         75.35</w:t>
      </w:r>
    </w:p>
    <w:p w:rsidR="00E70637" w:rsidRDefault="00014B72">
      <w:pPr>
        <w:spacing w:after="3"/>
        <w:ind w:left="-5" w:right="2" w:hanging="10"/>
      </w:pPr>
      <w:r>
        <w:rPr>
          <w:sz w:val="16"/>
        </w:rPr>
        <w:t xml:space="preserve">  3457  16864S    112 FGL - ENVIRONMENTAL ANALYTICAL   </w:t>
      </w:r>
      <w:r>
        <w:rPr>
          <w:sz w:val="16"/>
        </w:rPr>
        <w:t xml:space="preserve">      106.00</w:t>
      </w:r>
    </w:p>
    <w:p w:rsidR="00E70637" w:rsidRDefault="00014B72">
      <w:pPr>
        <w:spacing w:after="3"/>
        <w:ind w:left="-5" w:right="2" w:hanging="10"/>
      </w:pPr>
      <w:r>
        <w:rPr>
          <w:sz w:val="16"/>
        </w:rPr>
        <w:t xml:space="preserve"> Acct #8000653</w:t>
      </w:r>
    </w:p>
    <w:p w:rsidR="00E70637" w:rsidRDefault="00014B72">
      <w:pPr>
        <w:spacing w:after="148"/>
        <w:ind w:left="-5" w:right="2" w:hanging="10"/>
      </w:pPr>
      <w:r>
        <w:rPr>
          <w:sz w:val="16"/>
        </w:rPr>
        <w:t xml:space="preserve">   1   783755A 10/16/17 Metals                             106.00                                 50      65000    358        10200</w:t>
      </w:r>
    </w:p>
    <w:p w:rsidR="00E70637" w:rsidRDefault="00014B72">
      <w:pPr>
        <w:spacing w:after="3"/>
        <w:ind w:left="-5" w:right="2" w:hanging="10"/>
      </w:pPr>
      <w:r>
        <w:rPr>
          <w:sz w:val="16"/>
        </w:rPr>
        <w:t xml:space="preserve">  3458  16864S    112 FGL - ENVIRONMENTAL ANALYTICAL         105.00</w:t>
      </w:r>
    </w:p>
    <w:p w:rsidR="00E70637" w:rsidRDefault="00014B72">
      <w:pPr>
        <w:spacing w:after="3"/>
        <w:ind w:left="-5" w:right="2" w:hanging="10"/>
      </w:pPr>
      <w:r>
        <w:rPr>
          <w:sz w:val="16"/>
        </w:rPr>
        <w:t xml:space="preserve"> Acct #8000653</w:t>
      </w:r>
    </w:p>
    <w:p w:rsidR="00E70637" w:rsidRDefault="00014B72">
      <w:pPr>
        <w:spacing w:after="3"/>
        <w:ind w:left="-5" w:right="2" w:hanging="10"/>
      </w:pPr>
      <w:r>
        <w:rPr>
          <w:sz w:val="16"/>
        </w:rPr>
        <w:lastRenderedPageBreak/>
        <w:t xml:space="preserve">   1   783794</w:t>
      </w:r>
      <w:r>
        <w:rPr>
          <w:sz w:val="16"/>
        </w:rPr>
        <w:t>A 10/18/17 Coliform                           105.00                                 50      65000    358        10200 Claim/  Check           Vendor #/Name/               Document $/     Disc $                                                   Cash</w:t>
      </w:r>
    </w:p>
    <w:p w:rsidR="00E70637" w:rsidRDefault="00014B72">
      <w:pPr>
        <w:spacing w:after="3"/>
        <w:ind w:left="-5" w:hanging="10"/>
      </w:pPr>
      <w:r>
        <w:rPr>
          <w:sz w:val="16"/>
        </w:rPr>
        <w:t>Line #</w:t>
      </w:r>
      <w:r>
        <w:rPr>
          <w:sz w:val="16"/>
        </w:rPr>
        <w:t xml:space="preserve">          Invoice #/Inv Date/Description         Line $                           PO #    Fund Org Acct   Object Proj  Account</w:t>
      </w:r>
    </w:p>
    <w:p w:rsidR="00E70637" w:rsidRDefault="00014B72">
      <w:pPr>
        <w:spacing w:after="148"/>
        <w:ind w:left="-5" w:right="2" w:hanging="10"/>
      </w:pPr>
      <w:r>
        <w:rPr>
          <w:sz w:val="16"/>
        </w:rPr>
        <w:t>—————————————————————————————————————————————————————————————————————————————————————————————————————————————————————————————————</w:t>
      </w:r>
      <w:r>
        <w:rPr>
          <w:sz w:val="16"/>
        </w:rPr>
        <w:t>———</w:t>
      </w:r>
    </w:p>
    <w:p w:rsidR="00E70637" w:rsidRDefault="00014B72">
      <w:pPr>
        <w:spacing w:after="3"/>
        <w:ind w:left="-5" w:right="2" w:hanging="10"/>
      </w:pPr>
      <w:r>
        <w:rPr>
          <w:sz w:val="16"/>
        </w:rPr>
        <w:t xml:space="preserve">  3501  16909S    112 FGL - ENVIRONMENTAL ANALYTICAL          67.00</w:t>
      </w:r>
    </w:p>
    <w:p w:rsidR="00E70637" w:rsidRDefault="00014B72">
      <w:pPr>
        <w:spacing w:after="3"/>
        <w:ind w:left="-5" w:right="2" w:hanging="10"/>
      </w:pPr>
      <w:r>
        <w:rPr>
          <w:sz w:val="16"/>
        </w:rPr>
        <w:t xml:space="preserve"> Acct #8000653</w:t>
      </w:r>
    </w:p>
    <w:p w:rsidR="00E70637" w:rsidRDefault="00014B72">
      <w:pPr>
        <w:spacing w:after="148"/>
        <w:ind w:left="-5" w:right="2" w:hanging="10"/>
      </w:pPr>
      <w:r>
        <w:rPr>
          <w:sz w:val="16"/>
        </w:rPr>
        <w:t xml:space="preserve">   1   783658A 10/28/17 Metal                               67.00                                 50      65000    358        10200</w:t>
      </w:r>
    </w:p>
    <w:p w:rsidR="00E70637" w:rsidRDefault="00014B72">
      <w:pPr>
        <w:spacing w:after="3"/>
        <w:ind w:left="-5" w:right="2" w:hanging="10"/>
      </w:pPr>
      <w:r>
        <w:rPr>
          <w:sz w:val="16"/>
        </w:rPr>
        <w:t xml:space="preserve">  3502  16909S    112 FGL - ENVIRONME</w:t>
      </w:r>
      <w:r>
        <w:rPr>
          <w:sz w:val="16"/>
        </w:rPr>
        <w:t>NTAL ANALYTICAL         105.00</w:t>
      </w:r>
    </w:p>
    <w:p w:rsidR="00E70637" w:rsidRDefault="00014B72">
      <w:pPr>
        <w:spacing w:after="3"/>
        <w:ind w:left="-5" w:right="2" w:hanging="10"/>
      </w:pPr>
      <w:r>
        <w:rPr>
          <w:sz w:val="16"/>
        </w:rPr>
        <w:t xml:space="preserve"> Account #8000653</w:t>
      </w:r>
    </w:p>
    <w:p w:rsidR="00E70637" w:rsidRDefault="00014B72">
      <w:pPr>
        <w:spacing w:after="148"/>
        <w:ind w:left="-5" w:right="2" w:hanging="10"/>
      </w:pPr>
      <w:r>
        <w:rPr>
          <w:sz w:val="16"/>
        </w:rPr>
        <w:t xml:space="preserve">   1   783910A 10/26/17 Coliform-Colilert                  105.00                                 50      65000    359        10200</w:t>
      </w:r>
    </w:p>
    <w:p w:rsidR="00E70637" w:rsidRDefault="00014B72">
      <w:pPr>
        <w:spacing w:after="3"/>
        <w:ind w:left="-5" w:right="2" w:hanging="10"/>
      </w:pPr>
      <w:r>
        <w:rPr>
          <w:sz w:val="16"/>
        </w:rPr>
        <w:t xml:space="preserve">  3503  16909S    112 FGL - ENVIRONMENTAL ANALYTICAL         105.00</w:t>
      </w:r>
    </w:p>
    <w:p w:rsidR="00E70637" w:rsidRDefault="00014B72">
      <w:pPr>
        <w:spacing w:after="3"/>
        <w:ind w:left="-5" w:right="2" w:hanging="10"/>
      </w:pPr>
      <w:r>
        <w:rPr>
          <w:sz w:val="16"/>
        </w:rPr>
        <w:t xml:space="preserve"> Account #8000653</w:t>
      </w:r>
    </w:p>
    <w:p w:rsidR="00E70637" w:rsidRDefault="00014B72">
      <w:pPr>
        <w:spacing w:after="148"/>
        <w:ind w:left="-5" w:right="2" w:hanging="10"/>
      </w:pPr>
      <w:r>
        <w:rPr>
          <w:sz w:val="16"/>
        </w:rPr>
        <w:t xml:space="preserve">   1   783888A 10/26/17 Coliform-Colilert                  105.00                                 50      65000    359        10200</w:t>
      </w:r>
    </w:p>
    <w:p w:rsidR="00E70637" w:rsidRDefault="00014B72">
      <w:pPr>
        <w:spacing w:after="3"/>
        <w:ind w:left="-5" w:right="2" w:hanging="10"/>
      </w:pPr>
      <w:r>
        <w:rPr>
          <w:sz w:val="16"/>
        </w:rPr>
        <w:t xml:space="preserve">  3504  16909S    112 FGL - ENVIRONMENTAL ANALYTICAL          67.00</w:t>
      </w:r>
    </w:p>
    <w:p w:rsidR="00E70637" w:rsidRDefault="00014B72">
      <w:pPr>
        <w:spacing w:after="3"/>
        <w:ind w:left="-5" w:right="2" w:hanging="10"/>
      </w:pPr>
      <w:r>
        <w:rPr>
          <w:sz w:val="16"/>
        </w:rPr>
        <w:t xml:space="preserve"> Account #8000653</w:t>
      </w:r>
    </w:p>
    <w:p w:rsidR="00E70637" w:rsidRDefault="00014B72">
      <w:pPr>
        <w:spacing w:after="151"/>
        <w:ind w:left="-5" w:right="2" w:hanging="10"/>
      </w:pPr>
      <w:r>
        <w:rPr>
          <w:sz w:val="16"/>
        </w:rPr>
        <w:t xml:space="preserve">   1   783896A 10/30</w:t>
      </w:r>
      <w:r>
        <w:rPr>
          <w:sz w:val="16"/>
        </w:rPr>
        <w:t>/17 Metals                              67.00                                 50      65000    358        10200                                      Total for Vendor:        555.00</w:t>
      </w:r>
    </w:p>
    <w:p w:rsidR="00E70637" w:rsidRDefault="00014B72">
      <w:pPr>
        <w:spacing w:after="3"/>
        <w:ind w:left="-5" w:right="2" w:hanging="10"/>
      </w:pPr>
      <w:r>
        <w:rPr>
          <w:sz w:val="16"/>
        </w:rPr>
        <w:t xml:space="preserve">  3447  16865S    308 FRONTIER COMMUNICATIONS                 53.79</w:t>
      </w:r>
    </w:p>
    <w:p w:rsidR="00E70637" w:rsidRDefault="00014B72">
      <w:pPr>
        <w:spacing w:after="3"/>
        <w:ind w:left="-5" w:right="2" w:hanging="10"/>
      </w:pPr>
      <w:r>
        <w:rPr>
          <w:sz w:val="16"/>
        </w:rPr>
        <w:t xml:space="preserve"> Acct #</w:t>
      </w:r>
      <w:r>
        <w:rPr>
          <w:sz w:val="16"/>
        </w:rPr>
        <w:t>805-467-2818-010412-5</w:t>
      </w:r>
    </w:p>
    <w:p w:rsidR="00E70637" w:rsidRDefault="00014B72">
      <w:pPr>
        <w:spacing w:after="148"/>
        <w:ind w:left="-5" w:right="2" w:hanging="10"/>
      </w:pPr>
      <w:r>
        <w:rPr>
          <w:sz w:val="16"/>
        </w:rPr>
        <w:t xml:space="preserve"> Phone  805-467-2818</w:t>
      </w:r>
    </w:p>
    <w:p w:rsidR="00E70637" w:rsidRDefault="00014B72">
      <w:pPr>
        <w:spacing w:after="154"/>
        <w:ind w:left="-5" w:right="2" w:hanging="10"/>
      </w:pPr>
      <w:r>
        <w:rPr>
          <w:sz w:val="16"/>
        </w:rPr>
        <w:t xml:space="preserve">   1    10/22/17 SCADA                                      26.90                                 40      64000    310        10200    2    10/22/17 SCADA                                      26.89                </w:t>
      </w:r>
      <w:r>
        <w:rPr>
          <w:sz w:val="16"/>
        </w:rPr>
        <w:t xml:space="preserve">                 50      65000    310        10200</w:t>
      </w:r>
    </w:p>
    <w:p w:rsidR="00E70637" w:rsidRDefault="00014B72">
      <w:pPr>
        <w:spacing w:after="3"/>
        <w:ind w:left="-5" w:right="2" w:hanging="10"/>
      </w:pPr>
      <w:r>
        <w:rPr>
          <w:sz w:val="16"/>
        </w:rPr>
        <w:t xml:space="preserve">  3506  16910S    308 FRONTIER COMMUNICATIONS                 70.21</w:t>
      </w:r>
    </w:p>
    <w:p w:rsidR="00E70637" w:rsidRDefault="00014B72">
      <w:pPr>
        <w:spacing w:after="3"/>
        <w:ind w:left="-5" w:right="2" w:hanging="10"/>
      </w:pPr>
      <w:r>
        <w:rPr>
          <w:sz w:val="16"/>
        </w:rPr>
        <w:t xml:space="preserve"> Acct #805-467-2015-051216-5</w:t>
      </w:r>
    </w:p>
    <w:p w:rsidR="00E70637" w:rsidRDefault="00014B72">
      <w:pPr>
        <w:spacing w:after="148"/>
        <w:ind w:left="-5" w:right="2" w:hanging="10"/>
      </w:pPr>
      <w:r>
        <w:rPr>
          <w:sz w:val="16"/>
        </w:rPr>
        <w:t xml:space="preserve"> Phone  805-467-2015</w:t>
      </w:r>
    </w:p>
    <w:p w:rsidR="00E70637" w:rsidRDefault="00014B72">
      <w:pPr>
        <w:spacing w:after="151"/>
        <w:ind w:left="-5" w:right="2" w:hanging="10"/>
      </w:pPr>
      <w:r>
        <w:rPr>
          <w:sz w:val="16"/>
        </w:rPr>
        <w:t xml:space="preserve">   1   Nov 2017 10/01/17 Backup for alarm                   35.11                      </w:t>
      </w:r>
      <w:r>
        <w:rPr>
          <w:sz w:val="16"/>
        </w:rPr>
        <w:t xml:space="preserve">           40      64000    310        10200    2    10/01/17 Backup for alarm                           35.10                                 50      65000    310        10200                                      Total for Vendor:        124.00</w:t>
      </w:r>
    </w:p>
    <w:p w:rsidR="00E70637" w:rsidRDefault="00014B72">
      <w:pPr>
        <w:spacing w:after="3"/>
        <w:ind w:left="-5" w:right="2" w:hanging="10"/>
      </w:pPr>
      <w:r>
        <w:rPr>
          <w:sz w:val="16"/>
        </w:rPr>
        <w:t xml:space="preserve">  3437  16</w:t>
      </w:r>
      <w:r>
        <w:rPr>
          <w:sz w:val="16"/>
        </w:rPr>
        <w:t>866S    125 GREAT WESTERN ALARM                     72.00</w:t>
      </w:r>
    </w:p>
    <w:p w:rsidR="00E70637" w:rsidRDefault="00014B72">
      <w:pPr>
        <w:spacing w:after="3"/>
        <w:ind w:left="-5" w:right="2" w:hanging="10"/>
      </w:pPr>
      <w:r>
        <w:rPr>
          <w:sz w:val="16"/>
        </w:rPr>
        <w:t xml:space="preserve"> Acct #A0702</w:t>
      </w:r>
    </w:p>
    <w:p w:rsidR="00E70637" w:rsidRDefault="00014B72">
      <w:pPr>
        <w:spacing w:after="148"/>
        <w:ind w:left="-5" w:right="2" w:hanging="10"/>
      </w:pPr>
      <w:r>
        <w:rPr>
          <w:sz w:val="16"/>
        </w:rPr>
        <w:t xml:space="preserve"> Service Period:  11/01/17 to 11/30/17</w:t>
      </w:r>
    </w:p>
    <w:p w:rsidR="00E70637" w:rsidRDefault="00014B72">
      <w:pPr>
        <w:numPr>
          <w:ilvl w:val="0"/>
          <w:numId w:val="38"/>
        </w:numPr>
        <w:spacing w:after="3"/>
        <w:ind w:right="2" w:hanging="396"/>
      </w:pPr>
      <w:r>
        <w:rPr>
          <w:sz w:val="16"/>
        </w:rPr>
        <w:lastRenderedPageBreak/>
        <w:t>02242101 11/01/17 Answering Service                  36.00                                 40      64000    380        10200</w:t>
      </w:r>
    </w:p>
    <w:p w:rsidR="00E70637" w:rsidRDefault="00014B72">
      <w:pPr>
        <w:numPr>
          <w:ilvl w:val="0"/>
          <w:numId w:val="38"/>
        </w:numPr>
        <w:spacing w:after="3"/>
        <w:ind w:right="2" w:hanging="396"/>
      </w:pPr>
      <w:r>
        <w:rPr>
          <w:sz w:val="16"/>
        </w:rPr>
        <w:t>02242101 11/01/17 Answering Service                  36.00                                 50      65000    380        10200 Claim/  Check           Vendor #/Name/               Document $/     Disc $                                                   Cash</w:t>
      </w:r>
    </w:p>
    <w:p w:rsidR="00E70637" w:rsidRDefault="00014B72">
      <w:pPr>
        <w:spacing w:after="3"/>
        <w:ind w:left="-5" w:hanging="10"/>
      </w:pPr>
      <w:r>
        <w:rPr>
          <w:sz w:val="16"/>
        </w:rPr>
        <w:t>Line #          Invoice #/Inv Date/Description         Line $                           PO #    Fund Org Acct   Object Proj  Account</w:t>
      </w:r>
    </w:p>
    <w:p w:rsidR="00E70637" w:rsidRDefault="00014B72">
      <w:pPr>
        <w:spacing w:after="148"/>
        <w:ind w:left="-5" w:right="2" w:hanging="10"/>
      </w:pPr>
      <w:r>
        <w:rPr>
          <w:sz w:val="16"/>
        </w:rPr>
        <w:t>———————————————————————————————————————————————————————————————————————————————————————————————————————————————————————————</w:t>
      </w:r>
      <w:r>
        <w:rPr>
          <w:sz w:val="16"/>
        </w:rPr>
        <w:t>—————————</w:t>
      </w:r>
    </w:p>
    <w:p w:rsidR="00E70637" w:rsidRDefault="00014B72">
      <w:pPr>
        <w:spacing w:after="3"/>
        <w:ind w:left="-5" w:right="2" w:hanging="10"/>
      </w:pPr>
      <w:r>
        <w:rPr>
          <w:sz w:val="16"/>
        </w:rPr>
        <w:t xml:space="preserve">  3438  16866S    125 GREAT WESTERN ALARM                     30.00</w:t>
      </w:r>
    </w:p>
    <w:p w:rsidR="00E70637" w:rsidRDefault="00014B72">
      <w:pPr>
        <w:spacing w:after="3"/>
        <w:ind w:left="-5" w:right="2" w:hanging="10"/>
      </w:pPr>
      <w:r>
        <w:rPr>
          <w:sz w:val="16"/>
        </w:rPr>
        <w:t xml:space="preserve"> Acct GW-661</w:t>
      </w:r>
    </w:p>
    <w:p w:rsidR="00E70637" w:rsidRDefault="00014B72">
      <w:pPr>
        <w:spacing w:after="148"/>
        <w:ind w:left="-5" w:right="2" w:hanging="10"/>
      </w:pPr>
      <w:r>
        <w:rPr>
          <w:sz w:val="16"/>
        </w:rPr>
        <w:t xml:space="preserve"> Service Period: 11/01/17 to 11/30/17</w:t>
      </w:r>
    </w:p>
    <w:p w:rsidR="00E70637" w:rsidRDefault="00014B72">
      <w:pPr>
        <w:spacing w:after="151"/>
        <w:ind w:left="-5" w:right="2" w:hanging="10"/>
      </w:pPr>
      <w:r>
        <w:rPr>
          <w:sz w:val="16"/>
        </w:rPr>
        <w:t xml:space="preserve">   1   000545101 11/01/17 Alarm Monitoring                  15.00                                 40      64000    380        1</w:t>
      </w:r>
      <w:r>
        <w:rPr>
          <w:sz w:val="16"/>
        </w:rPr>
        <w:t>0200    2   000545101 11/01/17 Alarm Monitoring                  15.00                                 50      65000    380        10200                                      Total for Vendor:        102.00</w:t>
      </w:r>
    </w:p>
    <w:p w:rsidR="00E70637" w:rsidRDefault="00014B72">
      <w:pPr>
        <w:spacing w:after="3"/>
        <w:ind w:left="-5" w:right="2" w:hanging="10"/>
      </w:pPr>
      <w:r>
        <w:rPr>
          <w:sz w:val="16"/>
        </w:rPr>
        <w:t xml:space="preserve">  3441  16867S    126 GREEN, JOHN                 </w:t>
      </w:r>
      <w:r>
        <w:rPr>
          <w:sz w:val="16"/>
        </w:rPr>
        <w:t xml:space="preserve">           100.00</w:t>
      </w:r>
    </w:p>
    <w:p w:rsidR="00E70637" w:rsidRDefault="00014B72">
      <w:pPr>
        <w:spacing w:after="3"/>
        <w:ind w:left="-5" w:right="2" w:hanging="10"/>
      </w:pPr>
      <w:r>
        <w:rPr>
          <w:sz w:val="16"/>
        </w:rPr>
        <w:t xml:space="preserve"> Board Member Stipend - October 26, 2017 meeting</w:t>
      </w:r>
    </w:p>
    <w:p w:rsidR="00E70637" w:rsidRDefault="00014B72">
      <w:pPr>
        <w:spacing w:after="151"/>
        <w:ind w:left="-5" w:right="2" w:hanging="10"/>
      </w:pPr>
      <w:r>
        <w:rPr>
          <w:sz w:val="16"/>
        </w:rPr>
        <w:t xml:space="preserve">   1   Oct 2017 10/26/17 October 26 2017 Board Mtg St      100.00                                 10      61000    111        10200                                      Total for Vendor:   </w:t>
      </w:r>
      <w:r>
        <w:rPr>
          <w:sz w:val="16"/>
        </w:rPr>
        <w:t xml:space="preserve">     100.00</w:t>
      </w:r>
    </w:p>
    <w:p w:rsidR="00E70637" w:rsidRDefault="00014B72">
      <w:pPr>
        <w:spacing w:after="3"/>
        <w:ind w:left="-5" w:right="2" w:hanging="10"/>
      </w:pPr>
      <w:r>
        <w:rPr>
          <w:sz w:val="16"/>
        </w:rPr>
        <w:t xml:space="preserve">  3472  16890S    129 HACH                                   219.43</w:t>
      </w:r>
    </w:p>
    <w:p w:rsidR="00E70637" w:rsidRDefault="00014B72">
      <w:pPr>
        <w:spacing w:after="3"/>
        <w:ind w:left="-5" w:right="2" w:hanging="10"/>
      </w:pPr>
      <w:r>
        <w:rPr>
          <w:sz w:val="16"/>
        </w:rPr>
        <w:t xml:space="preserve"> Acct #292463</w:t>
      </w:r>
    </w:p>
    <w:p w:rsidR="00E70637" w:rsidRDefault="00014B72">
      <w:pPr>
        <w:spacing w:after="151"/>
        <w:ind w:left="-5" w:right="2" w:hanging="10"/>
      </w:pPr>
      <w:r>
        <w:rPr>
          <w:sz w:val="16"/>
        </w:rPr>
        <w:t xml:space="preserve">   1   10689682 10/25/17 Dispenser &amp; Powder                109.71                                 40      64000    355        10200    2   10689682 10/25/17 Probe</w:t>
      </w:r>
      <w:r>
        <w:rPr>
          <w:sz w:val="16"/>
        </w:rPr>
        <w:t xml:space="preserve"> service                     109.72                                 50      65000    359        10200                                      Total for Vendor:        219.43</w:t>
      </w:r>
    </w:p>
    <w:p w:rsidR="00E70637" w:rsidRDefault="00014B72">
      <w:pPr>
        <w:spacing w:after="3"/>
        <w:ind w:left="-5" w:right="2" w:hanging="10"/>
      </w:pPr>
      <w:r>
        <w:rPr>
          <w:sz w:val="16"/>
        </w:rPr>
        <w:t xml:space="preserve">  3499  16911S    580 JOAN MICHAELS AGUILAR                  605.00</w:t>
      </w:r>
    </w:p>
    <w:p w:rsidR="00E70637" w:rsidRDefault="00014B72">
      <w:pPr>
        <w:spacing w:after="3"/>
        <w:ind w:left="-5" w:right="2" w:hanging="10"/>
      </w:pPr>
      <w:r>
        <w:rPr>
          <w:sz w:val="16"/>
        </w:rPr>
        <w:t xml:space="preserve"> Review budget ma</w:t>
      </w:r>
      <w:r>
        <w:rPr>
          <w:sz w:val="16"/>
        </w:rPr>
        <w:t>terial prepared by Dodds</w:t>
      </w:r>
    </w:p>
    <w:p w:rsidR="00E70637" w:rsidRDefault="00014B72">
      <w:pPr>
        <w:numPr>
          <w:ilvl w:val="0"/>
          <w:numId w:val="39"/>
        </w:numPr>
        <w:spacing w:after="3"/>
        <w:ind w:right="2" w:hanging="396"/>
      </w:pPr>
      <w:r>
        <w:rPr>
          <w:sz w:val="16"/>
        </w:rPr>
        <w:t>09-17 11/10/17 Board report, meeting                 99.83*                                20      62000    325        10200</w:t>
      </w:r>
    </w:p>
    <w:p w:rsidR="00E70637" w:rsidRDefault="00014B72">
      <w:pPr>
        <w:numPr>
          <w:ilvl w:val="0"/>
          <w:numId w:val="39"/>
        </w:numPr>
        <w:spacing w:after="3"/>
        <w:ind w:right="2" w:hanging="396"/>
      </w:pPr>
      <w:r>
        <w:rPr>
          <w:sz w:val="16"/>
        </w:rPr>
        <w:t xml:space="preserve">09-17 11/10/17 Board report, meeting        </w:t>
      </w:r>
      <w:r>
        <w:rPr>
          <w:sz w:val="16"/>
        </w:rPr>
        <w:t xml:space="preserve">         18.15                                 30      63000    325        10200</w:t>
      </w:r>
    </w:p>
    <w:p w:rsidR="00E70637" w:rsidRDefault="00014B72">
      <w:pPr>
        <w:numPr>
          <w:ilvl w:val="0"/>
          <w:numId w:val="39"/>
        </w:numPr>
        <w:spacing w:after="3"/>
        <w:ind w:right="2" w:hanging="396"/>
      </w:pPr>
      <w:r>
        <w:rPr>
          <w:sz w:val="16"/>
        </w:rPr>
        <w:t>09-17 11/10/17 Board report, meeting                242.00*                                40      64000    325        10200</w:t>
      </w:r>
    </w:p>
    <w:p w:rsidR="00E70637" w:rsidRDefault="00014B72">
      <w:pPr>
        <w:numPr>
          <w:ilvl w:val="0"/>
          <w:numId w:val="39"/>
        </w:numPr>
        <w:spacing w:after="151"/>
        <w:ind w:right="2" w:hanging="396"/>
      </w:pPr>
      <w:r>
        <w:rPr>
          <w:sz w:val="16"/>
        </w:rPr>
        <w:t xml:space="preserve">09-17 11/10/17 Board report, meeting        </w:t>
      </w:r>
      <w:r>
        <w:rPr>
          <w:sz w:val="16"/>
        </w:rPr>
        <w:t xml:space="preserve">        242.00*                                50      65000    325        10200    5   09-17 11/10/17 Board report, meeting                  3.02*                                60      66000    325        10200                                      Total </w:t>
      </w:r>
      <w:r>
        <w:rPr>
          <w:sz w:val="16"/>
        </w:rPr>
        <w:t>for Vendor:        605.00</w:t>
      </w:r>
    </w:p>
    <w:p w:rsidR="00E70637" w:rsidRDefault="00014B72">
      <w:pPr>
        <w:spacing w:after="3"/>
        <w:ind w:left="-5" w:right="2" w:hanging="10"/>
      </w:pPr>
      <w:r>
        <w:rPr>
          <w:sz w:val="16"/>
        </w:rPr>
        <w:t xml:space="preserve">  3444  16868S    406 KALVANS, ANTHONY                       100.00</w:t>
      </w:r>
    </w:p>
    <w:p w:rsidR="00E70637" w:rsidRDefault="00014B72">
      <w:pPr>
        <w:spacing w:after="3"/>
        <w:ind w:left="-5" w:right="2" w:hanging="10"/>
      </w:pPr>
      <w:r>
        <w:rPr>
          <w:sz w:val="16"/>
        </w:rPr>
        <w:t xml:space="preserve"> Board Member Stipen October 2017</w:t>
      </w:r>
    </w:p>
    <w:p w:rsidR="00E70637" w:rsidRDefault="00014B72">
      <w:pPr>
        <w:spacing w:after="151"/>
        <w:ind w:left="-5" w:right="2" w:hanging="10"/>
      </w:pPr>
      <w:r>
        <w:rPr>
          <w:sz w:val="16"/>
        </w:rPr>
        <w:t xml:space="preserve">   1   Oct 2017 10/26/17 October Board Mtg Stipen 10-      100.00                                 10      61000    111        10</w:t>
      </w:r>
      <w:r>
        <w:rPr>
          <w:sz w:val="16"/>
        </w:rPr>
        <w:t>200                                      Total for Vendor:        100.00</w:t>
      </w:r>
    </w:p>
    <w:p w:rsidR="00E70637" w:rsidRDefault="00014B72">
      <w:pPr>
        <w:spacing w:after="3"/>
        <w:ind w:left="-5" w:right="2" w:hanging="10"/>
      </w:pPr>
      <w:r>
        <w:rPr>
          <w:sz w:val="16"/>
        </w:rPr>
        <w:t xml:space="preserve">  3460  16869S 999999 KRISTI &amp; EARL MILLS                     39.74</w:t>
      </w:r>
    </w:p>
    <w:p w:rsidR="00E70637" w:rsidRDefault="00014B72">
      <w:pPr>
        <w:spacing w:after="3"/>
        <w:ind w:left="-5" w:right="2" w:hanging="10"/>
      </w:pPr>
      <w:r>
        <w:rPr>
          <w:sz w:val="16"/>
        </w:rPr>
        <w:t xml:space="preserve"> Water Deposit Refund</w:t>
      </w:r>
    </w:p>
    <w:p w:rsidR="00E70637" w:rsidRDefault="00014B72">
      <w:pPr>
        <w:spacing w:after="148"/>
        <w:ind w:left="-5" w:right="2" w:hanging="10"/>
      </w:pPr>
      <w:r>
        <w:rPr>
          <w:sz w:val="16"/>
        </w:rPr>
        <w:lastRenderedPageBreak/>
        <w:t xml:space="preserve"> Mills 610 Tielo Street #01705-03</w:t>
      </w:r>
    </w:p>
    <w:p w:rsidR="00E70637" w:rsidRDefault="00014B72">
      <w:pPr>
        <w:spacing w:after="3"/>
        <w:ind w:left="-5" w:right="2" w:hanging="10"/>
      </w:pPr>
      <w:r>
        <w:rPr>
          <w:sz w:val="16"/>
        </w:rPr>
        <w:t xml:space="preserve">   1   610 Tielo 10/30/17 Water deposit refund             </w:t>
      </w:r>
      <w:r>
        <w:rPr>
          <w:sz w:val="16"/>
        </w:rPr>
        <w:t xml:space="preserve"> 39.74                                 50      20550               10200                                      Total for Vendor:         39.74</w:t>
      </w:r>
    </w:p>
    <w:p w:rsidR="00E70637" w:rsidRDefault="00014B72">
      <w:pPr>
        <w:spacing w:after="3"/>
        <w:ind w:left="-5" w:hanging="10"/>
      </w:pPr>
      <w:r>
        <w:rPr>
          <w:sz w:val="16"/>
        </w:rPr>
        <w:t xml:space="preserve">Claim/  Check           Vendor #/Name/               Document $/     Disc $                                       </w:t>
      </w:r>
      <w:r>
        <w:rPr>
          <w:sz w:val="16"/>
        </w:rPr>
        <w:t xml:space="preserve">            Cash</w:t>
      </w:r>
    </w:p>
    <w:p w:rsidR="00E70637" w:rsidRDefault="00014B72">
      <w:pPr>
        <w:spacing w:after="3"/>
        <w:ind w:left="-5" w:hanging="10"/>
      </w:pPr>
      <w:r>
        <w:rPr>
          <w:sz w:val="16"/>
        </w:rPr>
        <w:t>Line #          Invoice #/Inv Date/Description         Line $                           PO #    Fund Org Acct   Object Proj  Account</w:t>
      </w:r>
    </w:p>
    <w:p w:rsidR="00E70637" w:rsidRDefault="00014B72">
      <w:pPr>
        <w:spacing w:after="148"/>
        <w:ind w:left="-5" w:right="2" w:hanging="10"/>
      </w:pPr>
      <w:r>
        <w:rPr>
          <w:sz w:val="16"/>
        </w:rPr>
        <w:t>——————————————————————————————————————————————————————————————————————————————————————————————————————————</w:t>
      </w:r>
      <w:r>
        <w:rPr>
          <w:sz w:val="16"/>
        </w:rPr>
        <w:t>——————————————————————————</w:t>
      </w:r>
    </w:p>
    <w:p w:rsidR="00E70637" w:rsidRDefault="00014B72">
      <w:pPr>
        <w:spacing w:after="3"/>
        <w:ind w:left="-5" w:right="2" w:hanging="10"/>
      </w:pPr>
      <w:r>
        <w:rPr>
          <w:sz w:val="16"/>
        </w:rPr>
        <w:t xml:space="preserve">  3466  16891S    474 L.N. CURTIS &amp; SONS                   2,034.48</w:t>
      </w:r>
    </w:p>
    <w:p w:rsidR="00E70637" w:rsidRDefault="00014B72">
      <w:pPr>
        <w:spacing w:after="154"/>
        <w:ind w:left="-5" w:right="4550" w:hanging="10"/>
      </w:pPr>
      <w:r>
        <w:rPr>
          <w:sz w:val="16"/>
        </w:rPr>
        <w:t xml:space="preserve"> Lg size forest fire shelter, hydration pack, shelter case, omega reservoir, bite   valve</w:t>
      </w:r>
    </w:p>
    <w:p w:rsidR="00E70637" w:rsidRDefault="00014B72">
      <w:pPr>
        <w:spacing w:after="150"/>
        <w:ind w:left="-5" w:right="2" w:hanging="10"/>
      </w:pPr>
      <w:r>
        <w:rPr>
          <w:sz w:val="16"/>
        </w:rPr>
        <w:t xml:space="preserve">   1   INV134959 10/17/17 Shelter,hydration pk,omega     2,034.48      </w:t>
      </w:r>
      <w:r>
        <w:rPr>
          <w:sz w:val="16"/>
        </w:rPr>
        <w:t xml:space="preserve">                           20      62000    455        10200</w:t>
      </w:r>
    </w:p>
    <w:p w:rsidR="00E70637" w:rsidRDefault="00014B72">
      <w:pPr>
        <w:spacing w:after="3"/>
        <w:ind w:left="-5" w:right="5937" w:hanging="10"/>
      </w:pPr>
      <w:r>
        <w:rPr>
          <w:sz w:val="16"/>
        </w:rPr>
        <w:t xml:space="preserve">  3467  16891S    474 L.N. CURTIS &amp; SONS                     441.73  Porta count MSA G1 adapter kit</w:t>
      </w:r>
    </w:p>
    <w:p w:rsidR="00E70637" w:rsidRDefault="00014B72">
      <w:pPr>
        <w:spacing w:after="151"/>
        <w:ind w:left="-5" w:right="2" w:hanging="10"/>
      </w:pPr>
      <w:r>
        <w:rPr>
          <w:sz w:val="16"/>
        </w:rPr>
        <w:t xml:space="preserve">   1   INV134712 10/18/17 MSA GI Adapter Kit       </w:t>
      </w:r>
      <w:r>
        <w:rPr>
          <w:sz w:val="16"/>
        </w:rPr>
        <w:t xml:space="preserve">        441.73                                 20      62000    455        10200                                      Total for Vendor:      2,476.21</w:t>
      </w:r>
    </w:p>
    <w:p w:rsidR="00E70637" w:rsidRDefault="00014B72">
      <w:pPr>
        <w:spacing w:after="3"/>
        <w:ind w:left="-5" w:right="2" w:hanging="10"/>
      </w:pPr>
      <w:r>
        <w:rPr>
          <w:sz w:val="16"/>
        </w:rPr>
        <w:t xml:space="preserve">  3452  16870S    586 LEHR                                 2,668.95</w:t>
      </w:r>
    </w:p>
    <w:p w:rsidR="00E70637" w:rsidRDefault="00014B72">
      <w:pPr>
        <w:spacing w:after="3"/>
        <w:ind w:left="-5" w:right="2" w:hanging="10"/>
      </w:pPr>
      <w:r>
        <w:rPr>
          <w:sz w:val="16"/>
        </w:rPr>
        <w:t xml:space="preserve"> Truck #8600 2018 GMC</w:t>
      </w:r>
    </w:p>
    <w:p w:rsidR="00E70637" w:rsidRDefault="00014B72">
      <w:pPr>
        <w:spacing w:after="148"/>
        <w:ind w:left="-5" w:right="2" w:hanging="10"/>
      </w:pPr>
      <w:r>
        <w:rPr>
          <w:sz w:val="16"/>
        </w:rPr>
        <w:t xml:space="preserve">   1   01 140126</w:t>
      </w:r>
      <w:r>
        <w:rPr>
          <w:sz w:val="16"/>
        </w:rPr>
        <w:t xml:space="preserve"> 10/09/17 Siren Speaker,Bracket,Justi    2,668.95                                 20      62000    500        10200</w:t>
      </w:r>
    </w:p>
    <w:p w:rsidR="00E70637" w:rsidRDefault="00014B72">
      <w:pPr>
        <w:spacing w:after="3"/>
        <w:ind w:left="-5" w:right="2" w:hanging="10"/>
      </w:pPr>
      <w:r>
        <w:rPr>
          <w:sz w:val="16"/>
        </w:rPr>
        <w:t xml:space="preserve">  3453  16870S    586 LEHR                                    85.54</w:t>
      </w:r>
    </w:p>
    <w:p w:rsidR="00E70637" w:rsidRDefault="00014B72">
      <w:pPr>
        <w:spacing w:after="3"/>
        <w:ind w:left="-5" w:right="2" w:hanging="10"/>
      </w:pPr>
      <w:r>
        <w:rPr>
          <w:sz w:val="16"/>
        </w:rPr>
        <w:t xml:space="preserve"> Truck #8600 2018 GMC</w:t>
      </w:r>
    </w:p>
    <w:p w:rsidR="00E70637" w:rsidRDefault="00014B72">
      <w:pPr>
        <w:spacing w:after="148"/>
        <w:ind w:left="-5" w:right="2" w:hanging="10"/>
      </w:pPr>
      <w:r>
        <w:rPr>
          <w:sz w:val="16"/>
        </w:rPr>
        <w:t xml:space="preserve">   1   01 140127 10/09/17 Wide Body Consol        </w:t>
      </w:r>
      <w:r>
        <w:rPr>
          <w:sz w:val="16"/>
        </w:rPr>
        <w:t xml:space="preserve">          85.54                                 20      62000    500        10200</w:t>
      </w:r>
    </w:p>
    <w:p w:rsidR="00E70637" w:rsidRDefault="00014B72">
      <w:pPr>
        <w:spacing w:after="3"/>
        <w:ind w:left="-5" w:right="2" w:hanging="10"/>
      </w:pPr>
      <w:r>
        <w:rPr>
          <w:sz w:val="16"/>
        </w:rPr>
        <w:t xml:space="preserve">  3482  16892S    586 LEHR                                   551.35</w:t>
      </w:r>
    </w:p>
    <w:p w:rsidR="00E70637" w:rsidRDefault="00014B72">
      <w:pPr>
        <w:spacing w:after="3"/>
        <w:ind w:left="-5" w:right="2" w:hanging="10"/>
      </w:pPr>
      <w:r>
        <w:rPr>
          <w:sz w:val="16"/>
        </w:rPr>
        <w:t xml:space="preserve"> Truck #8600 2018 GMC</w:t>
      </w:r>
    </w:p>
    <w:p w:rsidR="00E70637" w:rsidRDefault="00014B72">
      <w:pPr>
        <w:spacing w:after="148"/>
        <w:ind w:left="-5" w:right="2" w:hanging="10"/>
      </w:pPr>
      <w:r>
        <w:rPr>
          <w:sz w:val="16"/>
        </w:rPr>
        <w:t xml:space="preserve">   1   01 1405382 10/23/17 Remote Head/Consol/Face Pl      551.35                   </w:t>
      </w:r>
      <w:r>
        <w:rPr>
          <w:sz w:val="16"/>
        </w:rPr>
        <w:t xml:space="preserve">              20      62000    500        10200</w:t>
      </w:r>
    </w:p>
    <w:p w:rsidR="00E70637" w:rsidRDefault="00014B72">
      <w:pPr>
        <w:spacing w:after="3"/>
        <w:ind w:left="-5" w:right="2" w:hanging="10"/>
      </w:pPr>
      <w:r>
        <w:rPr>
          <w:sz w:val="16"/>
        </w:rPr>
        <w:t xml:space="preserve">  3483  16892S    586 LEHR                                   268.77</w:t>
      </w:r>
    </w:p>
    <w:p w:rsidR="00E70637" w:rsidRDefault="00014B72">
      <w:pPr>
        <w:spacing w:after="3"/>
        <w:ind w:left="-5" w:right="2" w:hanging="10"/>
      </w:pPr>
      <w:r>
        <w:rPr>
          <w:sz w:val="16"/>
        </w:rPr>
        <w:t xml:space="preserve"> Truck #8600 2018 GMC</w:t>
      </w:r>
    </w:p>
    <w:p w:rsidR="00E70637" w:rsidRDefault="00014B72">
      <w:pPr>
        <w:spacing w:after="148"/>
        <w:ind w:left="-5" w:right="2" w:hanging="10"/>
      </w:pPr>
      <w:r>
        <w:rPr>
          <w:sz w:val="16"/>
        </w:rPr>
        <w:t xml:space="preserve">   1   01 140852 10/31/17 M2 KED R/A                       268.77                                 20      62000    500</w:t>
      </w:r>
      <w:r>
        <w:rPr>
          <w:sz w:val="16"/>
        </w:rPr>
        <w:t xml:space="preserve">        10200</w:t>
      </w:r>
    </w:p>
    <w:p w:rsidR="00E70637" w:rsidRDefault="00014B72">
      <w:pPr>
        <w:spacing w:after="3"/>
        <w:ind w:left="-5" w:right="2" w:hanging="10"/>
      </w:pPr>
      <w:r>
        <w:rPr>
          <w:sz w:val="16"/>
        </w:rPr>
        <w:t xml:space="preserve">  3485  16892S    586 LEHR                                   762.01</w:t>
      </w:r>
    </w:p>
    <w:p w:rsidR="00E70637" w:rsidRDefault="00014B72">
      <w:pPr>
        <w:spacing w:after="3"/>
        <w:ind w:left="-5" w:right="2" w:hanging="10"/>
      </w:pPr>
      <w:r>
        <w:rPr>
          <w:sz w:val="16"/>
        </w:rPr>
        <w:t xml:space="preserve"> Truck #8600 2018 GMC</w:t>
      </w:r>
    </w:p>
    <w:p w:rsidR="00E70637" w:rsidRDefault="00014B72">
      <w:pPr>
        <w:spacing w:after="151"/>
        <w:ind w:left="-5" w:right="2" w:hanging="10"/>
      </w:pPr>
      <w:r>
        <w:rPr>
          <w:sz w:val="16"/>
        </w:rPr>
        <w:t xml:space="preserve">   1   01 140569 10/23/17 TAM83,Cable,LED                  762.01                                 20      62000    500        10200                     </w:t>
      </w:r>
      <w:r>
        <w:rPr>
          <w:sz w:val="16"/>
        </w:rPr>
        <w:t xml:space="preserve">                 Total for Vendor:      4,336.62</w:t>
      </w:r>
    </w:p>
    <w:p w:rsidR="00E70637" w:rsidRDefault="00014B72">
      <w:pPr>
        <w:spacing w:after="3"/>
        <w:ind w:left="-5" w:right="2" w:hanging="10"/>
      </w:pPr>
      <w:r>
        <w:rPr>
          <w:sz w:val="16"/>
        </w:rPr>
        <w:t xml:space="preserve">  3451  16871S    165 MAILFINANCE INC.                     1,008.38</w:t>
      </w:r>
    </w:p>
    <w:p w:rsidR="00E70637" w:rsidRDefault="00014B72">
      <w:pPr>
        <w:spacing w:after="3"/>
        <w:ind w:left="-5" w:right="2" w:hanging="10"/>
      </w:pPr>
      <w:r>
        <w:rPr>
          <w:sz w:val="16"/>
        </w:rPr>
        <w:t xml:space="preserve"> Lease No. N15013110</w:t>
      </w:r>
    </w:p>
    <w:p w:rsidR="00E70637" w:rsidRDefault="00014B72">
      <w:pPr>
        <w:spacing w:after="148"/>
        <w:ind w:left="-5" w:right="2" w:hanging="10"/>
      </w:pPr>
      <w:r>
        <w:rPr>
          <w:sz w:val="16"/>
        </w:rPr>
        <w:lastRenderedPageBreak/>
        <w:t xml:space="preserve"> Nov 23 - Feb 22- 2017</w:t>
      </w:r>
    </w:p>
    <w:p w:rsidR="00E70637" w:rsidRDefault="00014B72">
      <w:pPr>
        <w:numPr>
          <w:ilvl w:val="0"/>
          <w:numId w:val="40"/>
        </w:numPr>
        <w:spacing w:after="3"/>
        <w:ind w:right="2" w:hanging="396"/>
      </w:pPr>
      <w:r>
        <w:rPr>
          <w:sz w:val="16"/>
        </w:rPr>
        <w:t xml:space="preserve">N6815147 11/23/17 Qtrly Lease of mailing equip      166.38                                 20  </w:t>
      </w:r>
      <w:r>
        <w:rPr>
          <w:sz w:val="16"/>
        </w:rPr>
        <w:t xml:space="preserve">    62000    385        10200</w:t>
      </w:r>
    </w:p>
    <w:p w:rsidR="00E70637" w:rsidRDefault="00014B72">
      <w:pPr>
        <w:numPr>
          <w:ilvl w:val="0"/>
          <w:numId w:val="40"/>
        </w:numPr>
        <w:spacing w:after="3"/>
        <w:ind w:right="2" w:hanging="396"/>
      </w:pPr>
      <w:r>
        <w:rPr>
          <w:sz w:val="16"/>
        </w:rPr>
        <w:t>N6815147 11/23/17 Qtrly Lease of mailing equip       30.25*                                30      63000    385        10200</w:t>
      </w:r>
    </w:p>
    <w:p w:rsidR="00E70637" w:rsidRDefault="00E70637">
      <w:pPr>
        <w:sectPr w:rsidR="00E70637">
          <w:headerReference w:type="even" r:id="rId248"/>
          <w:headerReference w:type="default" r:id="rId249"/>
          <w:footerReference w:type="even" r:id="rId250"/>
          <w:footerReference w:type="default" r:id="rId251"/>
          <w:headerReference w:type="first" r:id="rId252"/>
          <w:footerReference w:type="first" r:id="rId253"/>
          <w:pgSz w:w="15840" w:h="12240" w:orient="landscape"/>
          <w:pgMar w:top="2061" w:right="2028" w:bottom="2470" w:left="761" w:header="623" w:footer="720" w:gutter="0"/>
          <w:cols w:space="720"/>
        </w:sectPr>
      </w:pPr>
    </w:p>
    <w:p w:rsidR="00E70637" w:rsidRDefault="00014B72">
      <w:pPr>
        <w:spacing w:after="3"/>
        <w:ind w:left="-5" w:right="2" w:hanging="10"/>
      </w:pPr>
      <w:r>
        <w:rPr>
          <w:sz w:val="16"/>
        </w:rPr>
        <w:lastRenderedPageBreak/>
        <w:t>———————————————————————</w:t>
      </w:r>
      <w:r>
        <w:rPr>
          <w:sz w:val="16"/>
        </w:rPr>
        <w:t>————————————————————————————————————————————————————————————————————————————————————————————————————————————— Claim/  Check           Vendor #/Name/               Document $/     Disc $                                                   Cash</w:t>
      </w:r>
    </w:p>
    <w:p w:rsidR="00E70637" w:rsidRDefault="00014B72">
      <w:pPr>
        <w:spacing w:after="3"/>
        <w:ind w:left="-5" w:hanging="10"/>
      </w:pPr>
      <w:r>
        <w:rPr>
          <w:sz w:val="16"/>
        </w:rPr>
        <w:t xml:space="preserve">Line #         </w:t>
      </w:r>
      <w:r>
        <w:rPr>
          <w:sz w:val="16"/>
        </w:rPr>
        <w:t xml:space="preserve"> Invoice #/Inv Date/Description         Line $                           PO #    Fund Org Acct   Object Proj  Account</w:t>
      </w:r>
    </w:p>
    <w:p w:rsidR="00E70637" w:rsidRDefault="00014B72">
      <w:pPr>
        <w:spacing w:after="3"/>
        <w:ind w:left="-5" w:right="2" w:hanging="10"/>
      </w:pPr>
      <w:r>
        <w:rPr>
          <w:sz w:val="16"/>
        </w:rPr>
        <w:t>————————————————————————————————————————————————————————————————————————————————————————————————————————————————————————————————————</w:t>
      </w:r>
    </w:p>
    <w:p w:rsidR="00E70637" w:rsidRDefault="00014B72">
      <w:pPr>
        <w:numPr>
          <w:ilvl w:val="0"/>
          <w:numId w:val="40"/>
        </w:numPr>
        <w:spacing w:after="3"/>
        <w:ind w:right="2" w:hanging="396"/>
      </w:pPr>
      <w:r>
        <w:rPr>
          <w:sz w:val="16"/>
        </w:rPr>
        <w:t>N6815147 11/23/17 Qtrly Lease of mailing equip      403.35                                 40      64000    385        10200</w:t>
      </w:r>
    </w:p>
    <w:p w:rsidR="00E70637" w:rsidRDefault="00014B72">
      <w:pPr>
        <w:numPr>
          <w:ilvl w:val="0"/>
          <w:numId w:val="40"/>
        </w:numPr>
        <w:spacing w:after="151"/>
        <w:ind w:right="2" w:hanging="396"/>
      </w:pPr>
      <w:r>
        <w:rPr>
          <w:sz w:val="16"/>
        </w:rPr>
        <w:t xml:space="preserve">N6815147 11/23/17 Qtrly Lease of mailing equip      403.35                                 50      65000    385        10200    5  </w:t>
      </w:r>
      <w:r>
        <w:rPr>
          <w:sz w:val="16"/>
        </w:rPr>
        <w:t xml:space="preserve"> N6815147 11/23/17 Qtrly Lease of mailing equip        5.05*                                60      66000    385        10200                                      Total for Vendor:      1,008.38</w:t>
      </w:r>
    </w:p>
    <w:p w:rsidR="00E70637" w:rsidRDefault="00014B72">
      <w:pPr>
        <w:spacing w:after="3"/>
        <w:ind w:left="-5" w:right="2" w:hanging="10"/>
      </w:pPr>
      <w:r>
        <w:rPr>
          <w:sz w:val="16"/>
        </w:rPr>
        <w:t xml:space="preserve">  3435  16872S    517 MARK'S TIRE SERVICE                    </w:t>
      </w:r>
      <w:r>
        <w:rPr>
          <w:sz w:val="16"/>
        </w:rPr>
        <w:t>219.37</w:t>
      </w:r>
    </w:p>
    <w:p w:rsidR="00E70637" w:rsidRDefault="00014B72">
      <w:pPr>
        <w:spacing w:after="3"/>
        <w:ind w:left="-5" w:right="2" w:hanging="10"/>
      </w:pPr>
      <w:r>
        <w:rPr>
          <w:sz w:val="16"/>
        </w:rPr>
        <w:t xml:space="preserve"> Mastertrak Trailer Tires</w:t>
      </w:r>
    </w:p>
    <w:p w:rsidR="00E70637" w:rsidRDefault="00014B72">
      <w:pPr>
        <w:spacing w:after="151"/>
        <w:ind w:left="-5" w:right="2" w:hanging="10"/>
      </w:pPr>
      <w:r>
        <w:rPr>
          <w:sz w:val="16"/>
        </w:rPr>
        <w:t xml:space="preserve">   1   22438 10/19/17 Chipper Tires                        219.37                                 20      62000    351        10200                                      Total for Vendor:        219.37</w:t>
      </w:r>
    </w:p>
    <w:p w:rsidR="00E70637" w:rsidRDefault="00014B72">
      <w:pPr>
        <w:spacing w:after="3"/>
        <w:ind w:left="-5" w:right="2" w:hanging="10"/>
      </w:pPr>
      <w:r>
        <w:rPr>
          <w:sz w:val="16"/>
        </w:rPr>
        <w:t xml:space="preserve">  3473  16893S 999999 </w:t>
      </w:r>
      <w:r>
        <w:rPr>
          <w:sz w:val="16"/>
        </w:rPr>
        <w:t>MICHAEL SOBOTKA                        259.63</w:t>
      </w:r>
    </w:p>
    <w:p w:rsidR="00E70637" w:rsidRDefault="00014B72">
      <w:pPr>
        <w:spacing w:after="3"/>
        <w:ind w:left="-5" w:right="2" w:hanging="10"/>
      </w:pPr>
      <w:r>
        <w:rPr>
          <w:sz w:val="16"/>
        </w:rPr>
        <w:t xml:space="preserve"> Reimbursement for Boots &amp; Pants 11/1/17</w:t>
      </w:r>
    </w:p>
    <w:p w:rsidR="00E70637" w:rsidRDefault="00014B72">
      <w:pPr>
        <w:spacing w:after="151"/>
        <w:ind w:left="-5" w:right="2" w:hanging="10"/>
      </w:pPr>
      <w:r>
        <w:rPr>
          <w:sz w:val="16"/>
        </w:rPr>
        <w:t xml:space="preserve">   1   11/01/17 11/01/17 Pants &amp; Pants                     129.81                                 40      64000    495        10200    2   11/01/17 11/01/17 Pants &amp; Pant</w:t>
      </w:r>
      <w:r>
        <w:rPr>
          <w:sz w:val="16"/>
        </w:rPr>
        <w:t>s                     129.82                                 50      65000    495        10200                                      Total for Vendor:        259.63</w:t>
      </w:r>
    </w:p>
    <w:p w:rsidR="00E70637" w:rsidRDefault="00014B72">
      <w:pPr>
        <w:spacing w:after="3"/>
        <w:ind w:left="-5" w:right="2" w:hanging="10"/>
      </w:pPr>
      <w:r>
        <w:rPr>
          <w:sz w:val="16"/>
        </w:rPr>
        <w:t xml:space="preserve">  3455  16873S    175 MIKE ROACH ELECTRIC                  5,000.00</w:t>
      </w:r>
    </w:p>
    <w:p w:rsidR="00E70637" w:rsidRDefault="00014B72">
      <w:pPr>
        <w:spacing w:after="3"/>
        <w:ind w:left="-5" w:right="2" w:hanging="10"/>
      </w:pPr>
      <w:r>
        <w:rPr>
          <w:sz w:val="16"/>
        </w:rPr>
        <w:t xml:space="preserve"> Final Bill 48KW Generat</w:t>
      </w:r>
      <w:r>
        <w:rPr>
          <w:sz w:val="16"/>
        </w:rPr>
        <w:t>or</w:t>
      </w:r>
    </w:p>
    <w:p w:rsidR="00E70637" w:rsidRDefault="00014B72">
      <w:pPr>
        <w:numPr>
          <w:ilvl w:val="0"/>
          <w:numId w:val="41"/>
        </w:numPr>
        <w:spacing w:after="3"/>
        <w:ind w:right="2" w:hanging="396"/>
      </w:pPr>
      <w:r>
        <w:rPr>
          <w:sz w:val="16"/>
        </w:rPr>
        <w:t>4338 10/11/17 Final Bill Generator                1,600.00                                 20      62000    500        10200</w:t>
      </w:r>
    </w:p>
    <w:p w:rsidR="00E70637" w:rsidRDefault="00014B72">
      <w:pPr>
        <w:numPr>
          <w:ilvl w:val="0"/>
          <w:numId w:val="41"/>
        </w:numPr>
        <w:spacing w:after="3"/>
        <w:ind w:right="2" w:hanging="396"/>
      </w:pPr>
      <w:r>
        <w:rPr>
          <w:sz w:val="16"/>
        </w:rPr>
        <w:t>4338 10/11/17 Final Bill Generator                  200.00                                 30      63000    500        10200</w:t>
      </w:r>
    </w:p>
    <w:p w:rsidR="00E70637" w:rsidRDefault="00014B72">
      <w:pPr>
        <w:numPr>
          <w:ilvl w:val="0"/>
          <w:numId w:val="41"/>
        </w:numPr>
        <w:spacing w:after="180" w:line="220" w:lineRule="auto"/>
        <w:ind w:right="2" w:hanging="396"/>
      </w:pPr>
      <w:r>
        <w:rPr>
          <w:sz w:val="16"/>
        </w:rPr>
        <w:t>433</w:t>
      </w:r>
      <w:r>
        <w:rPr>
          <w:sz w:val="16"/>
        </w:rPr>
        <w:t>8 10/11/17 Final Bill Generator                1,600.00                                 40      64000    500        10200    4   4338 10/11/17 Final Bill Generator                1,600.00                                 50      65000    500        10200</w:t>
      </w:r>
    </w:p>
    <w:p w:rsidR="00E70637" w:rsidRDefault="00014B72">
      <w:pPr>
        <w:spacing w:after="3"/>
        <w:ind w:left="-5" w:right="2" w:hanging="10"/>
      </w:pPr>
      <w:r>
        <w:rPr>
          <w:sz w:val="16"/>
        </w:rPr>
        <w:t xml:space="preserve">  </w:t>
      </w:r>
      <w:r>
        <w:rPr>
          <w:sz w:val="16"/>
        </w:rPr>
        <w:t>3456  16873S    175 MIKE ROACH ELECTRIC                  3,143.02</w:t>
      </w:r>
    </w:p>
    <w:p w:rsidR="00E70637" w:rsidRDefault="00014B72">
      <w:pPr>
        <w:spacing w:after="3"/>
        <w:ind w:left="-5" w:right="2" w:hanging="10"/>
      </w:pPr>
      <w:r>
        <w:rPr>
          <w:sz w:val="16"/>
        </w:rPr>
        <w:t xml:space="preserve"> Terrace Well Scada Level/Move well sensor</w:t>
      </w:r>
    </w:p>
    <w:p w:rsidR="00E70637" w:rsidRDefault="00014B72">
      <w:pPr>
        <w:spacing w:after="151"/>
        <w:ind w:left="-5" w:right="2" w:hanging="10"/>
      </w:pPr>
      <w:r>
        <w:rPr>
          <w:sz w:val="16"/>
        </w:rPr>
        <w:t xml:space="preserve">   1   4345 10/18/17 Material &amp; Labor                    3,143.02                                 50      65000    353        10200                </w:t>
      </w:r>
      <w:r>
        <w:rPr>
          <w:sz w:val="16"/>
        </w:rPr>
        <w:t xml:space="preserve">                      Total for Vendor:      8,143.02</w:t>
      </w:r>
    </w:p>
    <w:p w:rsidR="00E70637" w:rsidRDefault="00014B72">
      <w:pPr>
        <w:spacing w:after="3"/>
        <w:ind w:left="-5" w:right="2" w:hanging="10"/>
      </w:pPr>
      <w:r>
        <w:rPr>
          <w:sz w:val="16"/>
        </w:rPr>
        <w:t xml:space="preserve">  3508  16912S    559 MONSOON VENTURES, INC.                 660.00</w:t>
      </w:r>
    </w:p>
    <w:p w:rsidR="00E70637" w:rsidRDefault="00014B72">
      <w:pPr>
        <w:spacing w:after="3"/>
        <w:ind w:left="-5" w:right="2" w:hanging="10"/>
      </w:pPr>
      <w:r>
        <w:rPr>
          <w:sz w:val="16"/>
        </w:rPr>
        <w:t xml:space="preserve"> SMCSD District Engineer</w:t>
      </w:r>
    </w:p>
    <w:p w:rsidR="00E70637" w:rsidRDefault="00014B72">
      <w:pPr>
        <w:spacing w:after="148"/>
        <w:ind w:left="-5" w:right="2" w:hanging="10"/>
      </w:pPr>
      <w:r>
        <w:rPr>
          <w:sz w:val="16"/>
        </w:rPr>
        <w:t xml:space="preserve">   1   2198 11/08/17 GSA Meeting/Summary           </w:t>
      </w:r>
      <w:r>
        <w:rPr>
          <w:sz w:val="16"/>
        </w:rPr>
        <w:t xml:space="preserve">        660.00*                                50      65000    324        10200</w:t>
      </w:r>
    </w:p>
    <w:p w:rsidR="00E70637" w:rsidRDefault="00014B72">
      <w:pPr>
        <w:spacing w:after="3"/>
        <w:ind w:left="-5" w:right="2" w:hanging="10"/>
      </w:pPr>
      <w:r>
        <w:rPr>
          <w:sz w:val="16"/>
        </w:rPr>
        <w:t xml:space="preserve">  3509  16912S    559 MONSOON VENTURES, INC.                 330.00</w:t>
      </w:r>
    </w:p>
    <w:p w:rsidR="00E70637" w:rsidRDefault="00014B72">
      <w:pPr>
        <w:spacing w:after="3"/>
        <w:ind w:left="-5" w:right="2" w:hanging="10"/>
      </w:pPr>
      <w:r>
        <w:rPr>
          <w:sz w:val="16"/>
        </w:rPr>
        <w:t xml:space="preserve"> SMCSD District Engineer</w:t>
      </w:r>
    </w:p>
    <w:p w:rsidR="00E70637" w:rsidRDefault="00014B72">
      <w:pPr>
        <w:spacing w:after="3"/>
        <w:ind w:left="-5" w:right="2" w:hanging="10"/>
      </w:pPr>
      <w:r>
        <w:rPr>
          <w:sz w:val="16"/>
        </w:rPr>
        <w:t xml:space="preserve">   1   2196 11/08/17 SLT pre-meeting w/staff               330.00                 </w:t>
      </w:r>
      <w:r>
        <w:rPr>
          <w:sz w:val="16"/>
        </w:rPr>
        <w:t xml:space="preserve">                50      65000    431        10200 Claim/  Check           Vendor #/Name/               Document $/     Disc $                                                   Cash</w:t>
      </w:r>
    </w:p>
    <w:p w:rsidR="00E70637" w:rsidRDefault="00014B72">
      <w:pPr>
        <w:spacing w:after="3"/>
        <w:ind w:left="-5" w:hanging="10"/>
      </w:pPr>
      <w:r>
        <w:rPr>
          <w:sz w:val="16"/>
        </w:rPr>
        <w:t xml:space="preserve">Line #          Invoice #/Inv Date/Description         Line $              </w:t>
      </w:r>
      <w:r>
        <w:rPr>
          <w:sz w:val="16"/>
        </w:rPr>
        <w:t xml:space="preserve">             PO #    Fund Org Acct   Object Proj  Account</w:t>
      </w:r>
    </w:p>
    <w:p w:rsidR="00E70637" w:rsidRDefault="00014B72">
      <w:pPr>
        <w:spacing w:after="148"/>
        <w:ind w:left="-5" w:right="2" w:hanging="10"/>
      </w:pPr>
      <w:r>
        <w:rPr>
          <w:sz w:val="16"/>
        </w:rPr>
        <w:lastRenderedPageBreak/>
        <w:t>————————————————————————————————————————————————————————————————————————————————————————————————————————————————————————————————————</w:t>
      </w:r>
    </w:p>
    <w:p w:rsidR="00E70637" w:rsidRDefault="00014B72">
      <w:pPr>
        <w:spacing w:after="3"/>
        <w:ind w:left="-5" w:right="2" w:hanging="10"/>
      </w:pPr>
      <w:r>
        <w:rPr>
          <w:sz w:val="16"/>
        </w:rPr>
        <w:t xml:space="preserve">  3510  16912S    559 MONSOON VENTURES, INC.                 770.</w:t>
      </w:r>
      <w:r>
        <w:rPr>
          <w:sz w:val="16"/>
        </w:rPr>
        <w:t>00</w:t>
      </w:r>
    </w:p>
    <w:p w:rsidR="00E70637" w:rsidRDefault="00014B72">
      <w:pPr>
        <w:spacing w:after="3"/>
        <w:ind w:left="-5" w:right="2" w:hanging="10"/>
      </w:pPr>
      <w:r>
        <w:rPr>
          <w:sz w:val="16"/>
        </w:rPr>
        <w:t xml:space="preserve"> SMCSD District Engineer</w:t>
      </w:r>
    </w:p>
    <w:p w:rsidR="00E70637" w:rsidRDefault="00014B72">
      <w:pPr>
        <w:spacing w:after="180" w:line="220" w:lineRule="auto"/>
        <w:ind w:left="10" w:right="50" w:hanging="10"/>
        <w:jc w:val="center"/>
      </w:pPr>
      <w:r>
        <w:rPr>
          <w:sz w:val="16"/>
        </w:rPr>
        <w:t xml:space="preserve">   1   2197 11/08/17 Oct 2017 Report/Inspections           385.00                                 40      64000    326        10200    2   2197 11/08/17 Presented Master Plan                 385.00*                              </w:t>
      </w:r>
      <w:r>
        <w:rPr>
          <w:sz w:val="16"/>
        </w:rPr>
        <w:t xml:space="preserve">  50      65000    326        10200</w:t>
      </w:r>
    </w:p>
    <w:p w:rsidR="00E70637" w:rsidRDefault="00014B72">
      <w:pPr>
        <w:spacing w:after="3"/>
        <w:ind w:left="-5" w:right="2" w:hanging="10"/>
      </w:pPr>
      <w:r>
        <w:rPr>
          <w:sz w:val="16"/>
        </w:rPr>
        <w:t xml:space="preserve">  3511  16912S    559 MONSOON VENTURES, INC.              25,120.00</w:t>
      </w:r>
    </w:p>
    <w:p w:rsidR="00E70637" w:rsidRDefault="00014B72">
      <w:pPr>
        <w:spacing w:after="3"/>
        <w:ind w:left="-5" w:right="2" w:hanging="10"/>
      </w:pPr>
      <w:r>
        <w:rPr>
          <w:sz w:val="16"/>
        </w:rPr>
        <w:t xml:space="preserve"> SMCSD District Engineer</w:t>
      </w:r>
    </w:p>
    <w:p w:rsidR="00E70637" w:rsidRDefault="00014B72">
      <w:pPr>
        <w:spacing w:after="151"/>
        <w:ind w:left="-5" w:right="2" w:hanging="10"/>
      </w:pPr>
      <w:r>
        <w:rPr>
          <w:sz w:val="16"/>
        </w:rPr>
        <w:t xml:space="preserve">   1   2195 11/08/17 Water/Waste Waste Master Plan      12,560.00                                 40      64000    326        1</w:t>
      </w:r>
      <w:r>
        <w:rPr>
          <w:sz w:val="16"/>
        </w:rPr>
        <w:t>0200    2   2195 11/08/17 Water/Waste Waste Master Plan      12,560.00*                                50      65000    326        10200                                      Total for Vendor:     26,880.00</w:t>
      </w:r>
    </w:p>
    <w:p w:rsidR="00E70637" w:rsidRDefault="00014B72">
      <w:pPr>
        <w:spacing w:after="3"/>
        <w:ind w:left="-5" w:right="2" w:hanging="10"/>
      </w:pPr>
      <w:r>
        <w:rPr>
          <w:sz w:val="16"/>
        </w:rPr>
        <w:t xml:space="preserve">  3459  16874S 999999 MULLHEY DODGE PASO ROBLES           62,500.00</w:t>
      </w:r>
    </w:p>
    <w:p w:rsidR="00E70637" w:rsidRDefault="00014B72">
      <w:pPr>
        <w:spacing w:after="3"/>
        <w:ind w:left="-5" w:right="2" w:hanging="10"/>
      </w:pPr>
      <w:r>
        <w:rPr>
          <w:sz w:val="16"/>
        </w:rPr>
        <w:t xml:space="preserve"> 2017 Ram 4500 Tradesman with Contractor Body</w:t>
      </w:r>
    </w:p>
    <w:p w:rsidR="00E70637" w:rsidRDefault="00014B72">
      <w:pPr>
        <w:spacing w:after="151"/>
        <w:ind w:left="-5" w:right="2" w:hanging="10"/>
      </w:pPr>
      <w:r>
        <w:rPr>
          <w:sz w:val="16"/>
        </w:rPr>
        <w:t xml:space="preserve">   1   Res2017-50 10/27/17 2017 Ram 4500                31,250.00                                 40      64000    500        10200    2   Res</w:t>
      </w:r>
      <w:r>
        <w:rPr>
          <w:sz w:val="16"/>
        </w:rPr>
        <w:t>2017-50 10/27/17 2017 Ram 4500                31,250.00                                 50      65000    500        10200                                      Total for Vendor:     62,500.00</w:t>
      </w:r>
    </w:p>
    <w:p w:rsidR="00E70637" w:rsidRDefault="00014B72">
      <w:pPr>
        <w:spacing w:after="3"/>
        <w:ind w:left="-5" w:right="2" w:hanging="10"/>
      </w:pPr>
      <w:r>
        <w:rPr>
          <w:sz w:val="16"/>
        </w:rPr>
        <w:t xml:space="preserve">  3512  16913S     17 N REX AWALT CORPORATION                  7.</w:t>
      </w:r>
      <w:r>
        <w:rPr>
          <w:sz w:val="16"/>
        </w:rPr>
        <w:t>76</w:t>
      </w:r>
    </w:p>
    <w:p w:rsidR="00E70637" w:rsidRDefault="00014B72">
      <w:pPr>
        <w:spacing w:after="151"/>
        <w:ind w:left="-5" w:right="2" w:hanging="10"/>
      </w:pPr>
      <w:r>
        <w:rPr>
          <w:sz w:val="16"/>
        </w:rPr>
        <w:t xml:space="preserve">   1   17912 11/07/17 3/4 CAP Schedule 40 PVC                7.76                                 20      62000    305        10200                                      Total for Vendor:          7.76</w:t>
      </w:r>
    </w:p>
    <w:p w:rsidR="00E70637" w:rsidRDefault="00014B72">
      <w:pPr>
        <w:spacing w:after="3"/>
        <w:ind w:left="-5" w:right="2" w:hanging="10"/>
      </w:pPr>
      <w:r>
        <w:rPr>
          <w:sz w:val="16"/>
        </w:rPr>
        <w:t xml:space="preserve">  3487  16894S    328 PARENT, TAMARA                </w:t>
      </w:r>
      <w:r>
        <w:rPr>
          <w:sz w:val="16"/>
        </w:rPr>
        <w:t xml:space="preserve">          45.21</w:t>
      </w:r>
    </w:p>
    <w:p w:rsidR="00E70637" w:rsidRDefault="00014B72">
      <w:pPr>
        <w:spacing w:after="3"/>
        <w:ind w:left="-5" w:right="2" w:hanging="10"/>
      </w:pPr>
      <w:r>
        <w:rPr>
          <w:sz w:val="16"/>
        </w:rPr>
        <w:t xml:space="preserve"> CSDA Board Secty Conference</w:t>
      </w:r>
    </w:p>
    <w:p w:rsidR="00E70637" w:rsidRDefault="00014B72">
      <w:pPr>
        <w:numPr>
          <w:ilvl w:val="0"/>
          <w:numId w:val="42"/>
        </w:numPr>
        <w:spacing w:after="3"/>
        <w:ind w:right="2" w:hanging="494"/>
      </w:pPr>
      <w:r>
        <w:rPr>
          <w:sz w:val="16"/>
        </w:rPr>
        <w:t>10/25/17 Meal Reimbursement                          7.45                                 20      62000    335        10200</w:t>
      </w:r>
    </w:p>
    <w:p w:rsidR="00E70637" w:rsidRDefault="00014B72">
      <w:pPr>
        <w:numPr>
          <w:ilvl w:val="0"/>
          <w:numId w:val="42"/>
        </w:numPr>
        <w:spacing w:after="3"/>
        <w:ind w:right="2" w:hanging="494"/>
      </w:pPr>
      <w:r>
        <w:rPr>
          <w:sz w:val="16"/>
        </w:rPr>
        <w:t xml:space="preserve">10/25/17 Meal Reimbursement                </w:t>
      </w:r>
      <w:r>
        <w:rPr>
          <w:sz w:val="16"/>
        </w:rPr>
        <w:t xml:space="preserve">          1.35*                                30      63000    335        10200</w:t>
      </w:r>
    </w:p>
    <w:p w:rsidR="00E70637" w:rsidRDefault="00014B72">
      <w:pPr>
        <w:numPr>
          <w:ilvl w:val="0"/>
          <w:numId w:val="42"/>
        </w:numPr>
        <w:spacing w:after="3"/>
        <w:ind w:right="2" w:hanging="494"/>
      </w:pPr>
      <w:r>
        <w:rPr>
          <w:sz w:val="16"/>
        </w:rPr>
        <w:t>10/25/17 Meal Reimbursement                         18.08                                 40      64000    335        10200</w:t>
      </w:r>
    </w:p>
    <w:p w:rsidR="00E70637" w:rsidRDefault="00014B72">
      <w:pPr>
        <w:numPr>
          <w:ilvl w:val="0"/>
          <w:numId w:val="42"/>
        </w:numPr>
        <w:spacing w:after="3"/>
        <w:ind w:right="2" w:hanging="494"/>
      </w:pPr>
      <w:r>
        <w:rPr>
          <w:sz w:val="16"/>
        </w:rPr>
        <w:t xml:space="preserve">10/25/17 Meal Reimbursement                        </w:t>
      </w:r>
      <w:r>
        <w:rPr>
          <w:sz w:val="16"/>
        </w:rPr>
        <w:t xml:space="preserve"> 18.08                                 50      65000    335        10200</w:t>
      </w:r>
    </w:p>
    <w:p w:rsidR="00E70637" w:rsidRDefault="00014B72">
      <w:pPr>
        <w:numPr>
          <w:ilvl w:val="0"/>
          <w:numId w:val="42"/>
        </w:numPr>
        <w:spacing w:after="148"/>
        <w:ind w:right="2" w:hanging="494"/>
      </w:pPr>
      <w:r>
        <w:rPr>
          <w:sz w:val="16"/>
        </w:rPr>
        <w:t>10/25/17 Meal Reimbursement                          0.25*                                60      66000    335        10200</w:t>
      </w:r>
    </w:p>
    <w:p w:rsidR="00E70637" w:rsidRDefault="00014B72">
      <w:pPr>
        <w:spacing w:after="3"/>
        <w:ind w:left="-5" w:right="2" w:hanging="10"/>
      </w:pPr>
      <w:r>
        <w:rPr>
          <w:sz w:val="16"/>
        </w:rPr>
        <w:t xml:space="preserve">  3488  16894S    328 PARENT, TAMARA                       </w:t>
      </w:r>
      <w:r>
        <w:rPr>
          <w:sz w:val="16"/>
        </w:rPr>
        <w:t xml:space="preserve">  299.81</w:t>
      </w:r>
    </w:p>
    <w:p w:rsidR="00E70637" w:rsidRDefault="00014B72">
      <w:pPr>
        <w:spacing w:after="3"/>
        <w:ind w:left="-5" w:right="2" w:hanging="10"/>
      </w:pPr>
      <w:r>
        <w:rPr>
          <w:sz w:val="16"/>
        </w:rPr>
        <w:t xml:space="preserve"> CSDA Board Secty Conference 10/23/2017</w:t>
      </w:r>
    </w:p>
    <w:p w:rsidR="00E70637" w:rsidRDefault="00014B72">
      <w:pPr>
        <w:numPr>
          <w:ilvl w:val="0"/>
          <w:numId w:val="43"/>
        </w:numPr>
        <w:spacing w:after="3"/>
        <w:ind w:right="2" w:hanging="494"/>
      </w:pPr>
      <w:r>
        <w:rPr>
          <w:sz w:val="16"/>
        </w:rPr>
        <w:t>10/25/17 Mileage Reimbursement                      49.48                                 20      62000    345        10200</w:t>
      </w:r>
    </w:p>
    <w:p w:rsidR="00E70637" w:rsidRDefault="00014B72">
      <w:pPr>
        <w:numPr>
          <w:ilvl w:val="0"/>
          <w:numId w:val="43"/>
        </w:numPr>
        <w:spacing w:after="3"/>
        <w:ind w:right="2" w:hanging="494"/>
      </w:pPr>
      <w:r>
        <w:rPr>
          <w:sz w:val="16"/>
        </w:rPr>
        <w:t xml:space="preserve">10/25/17 Mileage Reimbursement                       8.99                          </w:t>
      </w:r>
      <w:r>
        <w:rPr>
          <w:sz w:val="16"/>
        </w:rPr>
        <w:t xml:space="preserve">       30      63000    345        10200</w:t>
      </w:r>
    </w:p>
    <w:p w:rsidR="00E70637" w:rsidRDefault="00014B72">
      <w:pPr>
        <w:numPr>
          <w:ilvl w:val="0"/>
          <w:numId w:val="43"/>
        </w:numPr>
        <w:spacing w:after="3"/>
        <w:ind w:right="2" w:hanging="494"/>
      </w:pPr>
      <w:r>
        <w:rPr>
          <w:sz w:val="16"/>
        </w:rPr>
        <w:t>10/25/17 Mileage Reimbursement                     119.92                                 40      64000    345        10200</w:t>
      </w:r>
    </w:p>
    <w:p w:rsidR="00E70637" w:rsidRDefault="00014B72">
      <w:pPr>
        <w:numPr>
          <w:ilvl w:val="0"/>
          <w:numId w:val="43"/>
        </w:numPr>
        <w:spacing w:after="3"/>
        <w:ind w:right="2" w:hanging="494"/>
      </w:pPr>
      <w:r>
        <w:rPr>
          <w:sz w:val="16"/>
        </w:rPr>
        <w:t>10/25/17 Mileage Reimbursement                     119.92                                 5</w:t>
      </w:r>
      <w:r>
        <w:rPr>
          <w:sz w:val="16"/>
        </w:rPr>
        <w:t>0      65000    345        10200</w:t>
      </w:r>
    </w:p>
    <w:p w:rsidR="00E70637" w:rsidRDefault="00014B72">
      <w:pPr>
        <w:numPr>
          <w:ilvl w:val="0"/>
          <w:numId w:val="43"/>
        </w:numPr>
        <w:spacing w:after="3"/>
        <w:ind w:right="2" w:hanging="494"/>
      </w:pPr>
      <w:r>
        <w:rPr>
          <w:sz w:val="16"/>
        </w:rPr>
        <w:lastRenderedPageBreak/>
        <w:t xml:space="preserve">10/25/17 Mileage Reimbursement                       1.50*                                60      66000    345        10200 Claim/  Check           Vendor #/Name/               Document $/     Disc $                        </w:t>
      </w:r>
      <w:r>
        <w:rPr>
          <w:sz w:val="16"/>
        </w:rPr>
        <w:t xml:space="preserve">                           Cash</w:t>
      </w:r>
    </w:p>
    <w:p w:rsidR="00E70637" w:rsidRDefault="00014B72">
      <w:pPr>
        <w:spacing w:after="3"/>
        <w:ind w:left="-5" w:hanging="10"/>
      </w:pPr>
      <w:r>
        <w:rPr>
          <w:sz w:val="16"/>
        </w:rPr>
        <w:t>Line #          Invoice #/Inv Date/Description         Line $                           PO #    Fund Org Acct   Object Proj  Account</w:t>
      </w:r>
    </w:p>
    <w:p w:rsidR="00E70637" w:rsidRDefault="00014B72">
      <w:pPr>
        <w:spacing w:after="148"/>
        <w:ind w:left="-5" w:right="2" w:hanging="10"/>
      </w:pPr>
      <w:r>
        <w:rPr>
          <w:sz w:val="16"/>
        </w:rPr>
        <w:t>———————————————————————————————————————————————————————————————————————————————————————————</w:t>
      </w:r>
      <w:r>
        <w:rPr>
          <w:sz w:val="16"/>
        </w:rPr>
        <w:t>—————————————————————————————————————————</w:t>
      </w:r>
    </w:p>
    <w:p w:rsidR="00E70637" w:rsidRDefault="00014B72">
      <w:pPr>
        <w:spacing w:after="3"/>
        <w:ind w:left="-5" w:right="2" w:hanging="10"/>
      </w:pPr>
      <w:r>
        <w:rPr>
          <w:sz w:val="16"/>
        </w:rPr>
        <w:t xml:space="preserve">  3489  16894S    328 PARENT, TAMARA                          14.92</w:t>
      </w:r>
    </w:p>
    <w:p w:rsidR="00E70637" w:rsidRDefault="00014B72">
      <w:pPr>
        <w:spacing w:after="3"/>
        <w:ind w:left="-5" w:right="2" w:hanging="10"/>
      </w:pPr>
      <w:r>
        <w:rPr>
          <w:sz w:val="16"/>
        </w:rPr>
        <w:t xml:space="preserve"> Mileage Reimbursement correction</w:t>
      </w:r>
    </w:p>
    <w:p w:rsidR="00E70637" w:rsidRDefault="00014B72">
      <w:pPr>
        <w:spacing w:after="148"/>
        <w:ind w:left="-5" w:right="2" w:hanging="10"/>
      </w:pPr>
      <w:r>
        <w:rPr>
          <w:sz w:val="16"/>
        </w:rPr>
        <w:t xml:space="preserve"> 7-12-17 to 7-26-17</w:t>
      </w:r>
    </w:p>
    <w:p w:rsidR="00E70637" w:rsidRDefault="00014B72">
      <w:pPr>
        <w:numPr>
          <w:ilvl w:val="0"/>
          <w:numId w:val="44"/>
        </w:numPr>
        <w:spacing w:after="3"/>
        <w:ind w:right="2" w:hanging="494"/>
      </w:pPr>
      <w:r>
        <w:rPr>
          <w:sz w:val="16"/>
        </w:rPr>
        <w:t xml:space="preserve">11/07/17 Mileage Reimbursement             </w:t>
      </w:r>
      <w:r>
        <w:rPr>
          <w:sz w:val="16"/>
        </w:rPr>
        <w:t xml:space="preserve">          2.46                                 20      62000    345        10200</w:t>
      </w:r>
    </w:p>
    <w:p w:rsidR="00E70637" w:rsidRDefault="00014B72">
      <w:pPr>
        <w:numPr>
          <w:ilvl w:val="0"/>
          <w:numId w:val="44"/>
        </w:numPr>
        <w:spacing w:after="3"/>
        <w:ind w:right="2" w:hanging="494"/>
      </w:pPr>
      <w:r>
        <w:rPr>
          <w:sz w:val="16"/>
        </w:rPr>
        <w:t>11/07/17 Mileage Reimbursement                       0.44                                 30      63000    345        10200</w:t>
      </w:r>
    </w:p>
    <w:p w:rsidR="00E70637" w:rsidRDefault="00014B72">
      <w:pPr>
        <w:numPr>
          <w:ilvl w:val="0"/>
          <w:numId w:val="44"/>
        </w:numPr>
        <w:spacing w:after="3"/>
        <w:ind w:right="2" w:hanging="494"/>
      </w:pPr>
      <w:r>
        <w:rPr>
          <w:sz w:val="16"/>
        </w:rPr>
        <w:t xml:space="preserve">11/07/17 Mileage Reimbursement                     </w:t>
      </w:r>
      <w:r>
        <w:rPr>
          <w:sz w:val="16"/>
        </w:rPr>
        <w:t xml:space="preserve">  5.96                                 40      64000    345        10200</w:t>
      </w:r>
    </w:p>
    <w:p w:rsidR="00E70637" w:rsidRDefault="00014B72">
      <w:pPr>
        <w:numPr>
          <w:ilvl w:val="0"/>
          <w:numId w:val="44"/>
        </w:numPr>
        <w:spacing w:after="151"/>
        <w:ind w:right="2" w:hanging="494"/>
      </w:pPr>
      <w:r>
        <w:rPr>
          <w:sz w:val="16"/>
        </w:rPr>
        <w:t xml:space="preserve">11/07/17 Mileage Reimbursement                       5.96                                 50      65000    345        10200    5    11/07/17 Mileage Reimbursement                     </w:t>
      </w:r>
      <w:r>
        <w:rPr>
          <w:sz w:val="16"/>
        </w:rPr>
        <w:t xml:space="preserve">  0.10*                                60      66000    345        10200                                      Total for Vendor:        359.94</w:t>
      </w:r>
    </w:p>
    <w:p w:rsidR="00E70637" w:rsidRDefault="00014B72">
      <w:pPr>
        <w:spacing w:after="3"/>
        <w:ind w:left="-5" w:right="2" w:hanging="10"/>
      </w:pPr>
      <w:r>
        <w:rPr>
          <w:sz w:val="16"/>
        </w:rPr>
        <w:t xml:space="preserve">  3439  16875S    208 PG&amp;E                                 1,154.01</w:t>
      </w:r>
    </w:p>
    <w:p w:rsidR="00E70637" w:rsidRDefault="00014B72">
      <w:pPr>
        <w:spacing w:after="3"/>
        <w:ind w:left="-5" w:right="2" w:hanging="10"/>
      </w:pPr>
      <w:r>
        <w:rPr>
          <w:sz w:val="16"/>
        </w:rPr>
        <w:t xml:space="preserve"> Acct #8565976480-8</w:t>
      </w:r>
    </w:p>
    <w:p w:rsidR="00E70637" w:rsidRDefault="00014B72">
      <w:pPr>
        <w:numPr>
          <w:ilvl w:val="0"/>
          <w:numId w:val="45"/>
        </w:numPr>
        <w:spacing w:after="3"/>
        <w:ind w:right="2" w:hanging="494"/>
      </w:pPr>
      <w:r>
        <w:rPr>
          <w:sz w:val="16"/>
        </w:rPr>
        <w:t>10/17/17 12th &amp; K Street -</w:t>
      </w:r>
      <w:r>
        <w:rPr>
          <w:sz w:val="16"/>
        </w:rPr>
        <w:t xml:space="preserve"> 8565976725               11.09                                 30      63000    381        10200</w:t>
      </w:r>
    </w:p>
    <w:p w:rsidR="00E70637" w:rsidRDefault="00014B72">
      <w:pPr>
        <w:spacing w:after="3"/>
        <w:ind w:left="-5" w:right="2" w:hanging="10"/>
      </w:pPr>
      <w:r>
        <w:rPr>
          <w:sz w:val="16"/>
        </w:rPr>
        <w:t xml:space="preserve"> St</w:t>
      </w:r>
    </w:p>
    <w:p w:rsidR="00E70637" w:rsidRDefault="00014B72">
      <w:pPr>
        <w:numPr>
          <w:ilvl w:val="0"/>
          <w:numId w:val="45"/>
        </w:numPr>
        <w:spacing w:after="3"/>
        <w:ind w:right="2" w:hanging="494"/>
      </w:pPr>
      <w:r>
        <w:rPr>
          <w:sz w:val="16"/>
        </w:rPr>
        <w:t>10/17/17 Tract 2605 - 8565976109                    45.17                                 30      63000    381        10200</w:t>
      </w:r>
    </w:p>
    <w:p w:rsidR="00E70637" w:rsidRDefault="00014B72">
      <w:pPr>
        <w:numPr>
          <w:ilvl w:val="0"/>
          <w:numId w:val="45"/>
        </w:numPr>
        <w:spacing w:after="3"/>
        <w:ind w:right="2" w:hanging="494"/>
      </w:pPr>
      <w:r>
        <w:rPr>
          <w:sz w:val="16"/>
        </w:rPr>
        <w:t>10/17/17 Mission Heights - 856</w:t>
      </w:r>
      <w:r>
        <w:rPr>
          <w:sz w:val="16"/>
        </w:rPr>
        <w:t>5976482              210.80                                 30      63000    381        10200</w:t>
      </w:r>
    </w:p>
    <w:p w:rsidR="00E70637" w:rsidRDefault="00014B72">
      <w:pPr>
        <w:numPr>
          <w:ilvl w:val="0"/>
          <w:numId w:val="45"/>
        </w:numPr>
        <w:spacing w:after="3"/>
        <w:ind w:right="2" w:hanging="494"/>
      </w:pPr>
      <w:r>
        <w:rPr>
          <w:sz w:val="16"/>
        </w:rPr>
        <w:t>10/17/17 9898 River Rd. - 8565976002               411.53                                 30      63000    381        10200</w:t>
      </w:r>
    </w:p>
    <w:p w:rsidR="00E70637" w:rsidRDefault="00014B72">
      <w:pPr>
        <w:numPr>
          <w:ilvl w:val="0"/>
          <w:numId w:val="45"/>
        </w:numPr>
        <w:spacing w:after="3"/>
        <w:ind w:right="2" w:hanging="494"/>
      </w:pPr>
      <w:r>
        <w:rPr>
          <w:sz w:val="16"/>
        </w:rPr>
        <w:t xml:space="preserve">10/17/17 9898 River Rd. - 8565976004  </w:t>
      </w:r>
      <w:r>
        <w:rPr>
          <w:sz w:val="16"/>
        </w:rPr>
        <w:t xml:space="preserve">              55.45                                 30      63000    381        10200</w:t>
      </w:r>
    </w:p>
    <w:p w:rsidR="00E70637" w:rsidRDefault="00014B72">
      <w:pPr>
        <w:numPr>
          <w:ilvl w:val="0"/>
          <w:numId w:val="45"/>
        </w:numPr>
        <w:spacing w:after="3"/>
        <w:ind w:right="2" w:hanging="494"/>
      </w:pPr>
      <w:r>
        <w:rPr>
          <w:sz w:val="16"/>
        </w:rPr>
        <w:t>10/17/17 9898 River Rd. - 8565976008               255.69                                 30      63000    381        10200</w:t>
      </w:r>
    </w:p>
    <w:p w:rsidR="00E70637" w:rsidRDefault="00014B72">
      <w:pPr>
        <w:numPr>
          <w:ilvl w:val="0"/>
          <w:numId w:val="45"/>
        </w:numPr>
        <w:spacing w:after="3"/>
        <w:ind w:right="2" w:hanging="494"/>
      </w:pPr>
      <w:r>
        <w:rPr>
          <w:sz w:val="16"/>
        </w:rPr>
        <w:t xml:space="preserve">10/17/17 9898 River Rd. - 8565976014          </w:t>
      </w:r>
      <w:r>
        <w:rPr>
          <w:sz w:val="16"/>
        </w:rPr>
        <w:t xml:space="preserve">      85.23                                 30      63000    381        10200</w:t>
      </w:r>
    </w:p>
    <w:p w:rsidR="00E70637" w:rsidRDefault="00014B72">
      <w:pPr>
        <w:numPr>
          <w:ilvl w:val="0"/>
          <w:numId w:val="45"/>
        </w:numPr>
        <w:spacing w:after="151"/>
        <w:ind w:right="2" w:hanging="494"/>
      </w:pPr>
      <w:r>
        <w:rPr>
          <w:sz w:val="16"/>
        </w:rPr>
        <w:t xml:space="preserve">10/17/17 9898 River Rd. - 8565976481                54.69                                 30      63000    381        10200    9    10/17/17 9898 River Rd. - 8565976483          </w:t>
      </w:r>
      <w:r>
        <w:rPr>
          <w:sz w:val="16"/>
        </w:rPr>
        <w:t xml:space="preserve">      24.36                                 30      63000    381        10200                                      Total for Vendor:      1,154.01</w:t>
      </w:r>
    </w:p>
    <w:p w:rsidR="00E70637" w:rsidRDefault="00014B72">
      <w:pPr>
        <w:spacing w:after="3"/>
        <w:ind w:left="-5" w:right="2" w:hanging="10"/>
      </w:pPr>
      <w:r>
        <w:rPr>
          <w:sz w:val="16"/>
        </w:rPr>
        <w:t xml:space="preserve">  3448  16876S    209 PG&amp;E                                13,025.66</w:t>
      </w:r>
    </w:p>
    <w:p w:rsidR="00E70637" w:rsidRDefault="00014B72">
      <w:pPr>
        <w:spacing w:after="3"/>
        <w:ind w:left="-5" w:right="2" w:hanging="10"/>
      </w:pPr>
      <w:r>
        <w:rPr>
          <w:sz w:val="16"/>
        </w:rPr>
        <w:t xml:space="preserve"> Acct #3675186851-8</w:t>
      </w:r>
    </w:p>
    <w:p w:rsidR="00E70637" w:rsidRDefault="00014B72">
      <w:pPr>
        <w:numPr>
          <w:ilvl w:val="0"/>
          <w:numId w:val="46"/>
        </w:numPr>
        <w:spacing w:after="3"/>
        <w:ind w:right="2" w:hanging="494"/>
      </w:pPr>
      <w:r>
        <w:rPr>
          <w:sz w:val="16"/>
        </w:rPr>
        <w:t>10/18/17 Old Fire Sta</w:t>
      </w:r>
      <w:r>
        <w:rPr>
          <w:sz w:val="16"/>
        </w:rPr>
        <w:t>tion / 1297 L St               39.79*                                20      62000    381        10200</w:t>
      </w:r>
    </w:p>
    <w:p w:rsidR="00E70637" w:rsidRDefault="00014B72">
      <w:pPr>
        <w:numPr>
          <w:ilvl w:val="0"/>
          <w:numId w:val="46"/>
        </w:numPr>
        <w:spacing w:after="3"/>
        <w:ind w:right="2" w:hanging="494"/>
      </w:pPr>
      <w:r>
        <w:rPr>
          <w:sz w:val="16"/>
        </w:rPr>
        <w:t>10/18/17 Water Works #1 / Well 3                 1,458.62                                 50      65000    381        10200</w:t>
      </w:r>
    </w:p>
    <w:p w:rsidR="00E70637" w:rsidRDefault="00014B72">
      <w:pPr>
        <w:numPr>
          <w:ilvl w:val="0"/>
          <w:numId w:val="46"/>
        </w:numPr>
        <w:spacing w:after="3"/>
        <w:ind w:right="2" w:hanging="494"/>
      </w:pPr>
      <w:r>
        <w:rPr>
          <w:sz w:val="16"/>
        </w:rPr>
        <w:t>10/18/17 Bonita Pl &amp; 16th / Well 4               2,084.73                                 50      65000    381        10200</w:t>
      </w:r>
    </w:p>
    <w:p w:rsidR="00E70637" w:rsidRDefault="00014B72">
      <w:pPr>
        <w:numPr>
          <w:ilvl w:val="0"/>
          <w:numId w:val="46"/>
        </w:numPr>
        <w:spacing w:after="3"/>
        <w:ind w:right="2" w:hanging="494"/>
      </w:pPr>
      <w:r>
        <w:rPr>
          <w:sz w:val="16"/>
        </w:rPr>
        <w:t>10/18/17 N St / WWTP                             5,916.36                                 40      64000    381        10200</w:t>
      </w:r>
    </w:p>
    <w:p w:rsidR="00E70637" w:rsidRDefault="00014B72">
      <w:pPr>
        <w:numPr>
          <w:ilvl w:val="0"/>
          <w:numId w:val="46"/>
        </w:numPr>
        <w:spacing w:after="3"/>
        <w:ind w:right="2" w:hanging="494"/>
      </w:pPr>
      <w:r>
        <w:rPr>
          <w:sz w:val="16"/>
        </w:rPr>
        <w:t>10/18/17</w:t>
      </w:r>
      <w:r>
        <w:rPr>
          <w:sz w:val="16"/>
        </w:rPr>
        <w:t xml:space="preserve"> 14th St. &amp; K St.                           40.62                                 50      65000    381        10200</w:t>
      </w:r>
    </w:p>
    <w:p w:rsidR="00E70637" w:rsidRDefault="00014B72">
      <w:pPr>
        <w:numPr>
          <w:ilvl w:val="0"/>
          <w:numId w:val="46"/>
        </w:numPr>
        <w:spacing w:after="3"/>
        <w:ind w:right="2" w:hanging="494"/>
      </w:pPr>
      <w:r>
        <w:rPr>
          <w:sz w:val="16"/>
        </w:rPr>
        <w:lastRenderedPageBreak/>
        <w:t>10/18/17 Landscape/Streetlights                    235.99                                 30      63000    381        10200</w:t>
      </w:r>
    </w:p>
    <w:p w:rsidR="00E70637" w:rsidRDefault="00014B72">
      <w:pPr>
        <w:numPr>
          <w:ilvl w:val="0"/>
          <w:numId w:val="46"/>
        </w:numPr>
        <w:spacing w:after="3"/>
        <w:ind w:right="2" w:hanging="494"/>
      </w:pPr>
      <w:r>
        <w:rPr>
          <w:sz w:val="16"/>
        </w:rPr>
        <w:t>10/18/17 SLT Well Drink Water                       80.51                                 50      65000    381        10200</w:t>
      </w:r>
    </w:p>
    <w:p w:rsidR="00E70637" w:rsidRDefault="00014B72">
      <w:pPr>
        <w:numPr>
          <w:ilvl w:val="0"/>
          <w:numId w:val="46"/>
        </w:numPr>
        <w:spacing w:after="3"/>
        <w:ind w:right="2" w:hanging="494"/>
      </w:pPr>
      <w:r>
        <w:rPr>
          <w:sz w:val="16"/>
        </w:rPr>
        <w:t>10/18/17 Mission Heights Booster                     9.53                                 50      65000    381        10200</w:t>
      </w:r>
    </w:p>
    <w:p w:rsidR="00E70637" w:rsidRDefault="00014B72">
      <w:pPr>
        <w:numPr>
          <w:ilvl w:val="0"/>
          <w:numId w:val="46"/>
        </w:numPr>
        <w:spacing w:after="3"/>
        <w:ind w:right="2" w:hanging="494"/>
      </w:pPr>
      <w:r>
        <w:rPr>
          <w:sz w:val="16"/>
        </w:rPr>
        <w:t>10/18/17</w:t>
      </w:r>
      <w:r>
        <w:rPr>
          <w:sz w:val="16"/>
        </w:rPr>
        <w:t xml:space="preserve"> 2HP Booster Station                         9.53                                 50      65000    381        10200   10    10/18/17 New Fire Station 1150 Mission           3,149.98*                                20      62000    381        10200         </w:t>
      </w:r>
      <w:r>
        <w:rPr>
          <w:sz w:val="16"/>
        </w:rPr>
        <w:t xml:space="preserve">                             Total for Vendor:     13,025.66</w:t>
      </w:r>
    </w:p>
    <w:p w:rsidR="00E70637" w:rsidRDefault="00014B72">
      <w:pPr>
        <w:spacing w:after="3"/>
        <w:ind w:left="-5" w:hanging="10"/>
      </w:pPr>
      <w:r>
        <w:rPr>
          <w:sz w:val="16"/>
        </w:rPr>
        <w:t>Claim/  Check           Vendor #/Name/               Document $/     Disc $                                                   Cash</w:t>
      </w:r>
    </w:p>
    <w:p w:rsidR="00E70637" w:rsidRDefault="00014B72">
      <w:pPr>
        <w:spacing w:after="3"/>
        <w:ind w:left="-5" w:hanging="10"/>
      </w:pPr>
      <w:r>
        <w:rPr>
          <w:sz w:val="16"/>
        </w:rPr>
        <w:t xml:space="preserve">Line #          Invoice #/Inv Date/Description         Line $   </w:t>
      </w:r>
      <w:r>
        <w:rPr>
          <w:sz w:val="16"/>
        </w:rPr>
        <w:t xml:space="preserve">                        PO #    Fund Org Acct   Object Proj  Account</w:t>
      </w:r>
    </w:p>
    <w:p w:rsidR="00E70637" w:rsidRDefault="00014B72">
      <w:pPr>
        <w:spacing w:after="148"/>
        <w:ind w:left="-5" w:right="2" w:hanging="10"/>
      </w:pPr>
      <w:r>
        <w:rPr>
          <w:sz w:val="16"/>
        </w:rPr>
        <w:t>————————————————————————————————————————————————————————————————————————————————————————————————————————————————————————————————————</w:t>
      </w:r>
    </w:p>
    <w:p w:rsidR="00E70637" w:rsidRDefault="00014B72">
      <w:pPr>
        <w:spacing w:after="3"/>
        <w:ind w:left="-5" w:right="2" w:hanging="10"/>
      </w:pPr>
      <w:r>
        <w:rPr>
          <w:sz w:val="16"/>
        </w:rPr>
        <w:t xml:space="preserve">  3507  16914S 999999 PHILLIP GOLDBLOOM               </w:t>
      </w:r>
      <w:r>
        <w:rPr>
          <w:sz w:val="16"/>
        </w:rPr>
        <w:t xml:space="preserve">     1,500.00</w:t>
      </w:r>
    </w:p>
    <w:p w:rsidR="00E70637" w:rsidRDefault="00014B72">
      <w:pPr>
        <w:spacing w:after="3"/>
        <w:ind w:left="-5" w:right="2" w:hanging="10"/>
      </w:pPr>
      <w:r>
        <w:rPr>
          <w:sz w:val="16"/>
        </w:rPr>
        <w:t xml:space="preserve"> Outfit and Install new command vehicle with emergency lighting and radio 2018</w:t>
      </w:r>
    </w:p>
    <w:p w:rsidR="00E70637" w:rsidRDefault="00014B72">
      <w:pPr>
        <w:spacing w:after="148"/>
        <w:ind w:left="-5" w:right="2" w:hanging="10"/>
      </w:pPr>
      <w:r>
        <w:rPr>
          <w:sz w:val="16"/>
        </w:rPr>
        <w:t xml:space="preserve"> GMC Sierra</w:t>
      </w:r>
    </w:p>
    <w:p w:rsidR="00E70637" w:rsidRDefault="00014B72">
      <w:pPr>
        <w:spacing w:after="150"/>
        <w:ind w:left="-5" w:right="2" w:hanging="10"/>
      </w:pPr>
      <w:r>
        <w:rPr>
          <w:sz w:val="16"/>
        </w:rPr>
        <w:t xml:space="preserve">   1   101 11/15/17 Install lighting &amp; Radios GMC        1,500.00                                 20      62000    500        10200</w:t>
      </w:r>
    </w:p>
    <w:p w:rsidR="00E70637" w:rsidRDefault="00014B72">
      <w:pPr>
        <w:spacing w:after="3"/>
        <w:ind w:left="-5" w:right="2" w:hanging="10"/>
      </w:pPr>
      <w:r>
        <w:rPr>
          <w:sz w:val="16"/>
        </w:rPr>
        <w:t xml:space="preserve">  3462  16877S 9999</w:t>
      </w:r>
      <w:r>
        <w:rPr>
          <w:sz w:val="16"/>
        </w:rPr>
        <w:t>99 RAYMOND BARKER                          25.00</w:t>
      </w:r>
    </w:p>
    <w:p w:rsidR="00E70637" w:rsidRDefault="00014B72">
      <w:pPr>
        <w:spacing w:after="3"/>
        <w:ind w:left="-5" w:right="2" w:hanging="10"/>
      </w:pPr>
      <w:r>
        <w:rPr>
          <w:sz w:val="16"/>
        </w:rPr>
        <w:t xml:space="preserve"> Refund Over Payment 577 11th Street-Torres/Barker</w:t>
      </w:r>
    </w:p>
    <w:p w:rsidR="00E70637" w:rsidRDefault="00014B72">
      <w:pPr>
        <w:spacing w:after="148"/>
        <w:ind w:left="-5" w:right="2" w:hanging="10"/>
      </w:pPr>
      <w:r>
        <w:rPr>
          <w:sz w:val="16"/>
        </w:rPr>
        <w:t xml:space="preserve"> #27287-01</w:t>
      </w:r>
    </w:p>
    <w:p w:rsidR="00E70637" w:rsidRDefault="00014B72">
      <w:pPr>
        <w:spacing w:after="151"/>
        <w:ind w:left="-5" w:right="2" w:hanging="10"/>
      </w:pPr>
      <w:r>
        <w:rPr>
          <w:sz w:val="16"/>
        </w:rPr>
        <w:t xml:space="preserve">   1   Torres 577 10/30/17 Refund over payment              25.00                                 50      20550               10200              </w:t>
      </w:r>
      <w:r>
        <w:rPr>
          <w:sz w:val="16"/>
        </w:rPr>
        <w:t xml:space="preserve">                        Total for Vendor:      1,525.00</w:t>
      </w:r>
    </w:p>
    <w:p w:rsidR="00E70637" w:rsidRDefault="00014B72">
      <w:pPr>
        <w:spacing w:after="3"/>
        <w:ind w:left="-5" w:right="2" w:hanging="10"/>
      </w:pPr>
      <w:r>
        <w:rPr>
          <w:sz w:val="16"/>
        </w:rPr>
        <w:t xml:space="preserve">  3442  16878S    441 REUCK, LARRY                           100.00</w:t>
      </w:r>
    </w:p>
    <w:p w:rsidR="00E70637" w:rsidRDefault="00014B72">
      <w:pPr>
        <w:spacing w:after="3"/>
        <w:ind w:left="-5" w:right="2" w:hanging="10"/>
      </w:pPr>
      <w:r>
        <w:rPr>
          <w:sz w:val="16"/>
        </w:rPr>
        <w:t xml:space="preserve"> Board Member Stipend for October 26, 2017</w:t>
      </w:r>
    </w:p>
    <w:p w:rsidR="00E70637" w:rsidRDefault="00014B72">
      <w:pPr>
        <w:spacing w:after="151"/>
        <w:ind w:left="-5" w:right="2" w:hanging="10"/>
      </w:pPr>
      <w:r>
        <w:rPr>
          <w:sz w:val="16"/>
        </w:rPr>
        <w:t xml:space="preserve">   1   Oct 2017 10/26/17 October 2017 Board Mtg Stipe      100.00                                 10      61000    111        10200                                      Total for Vendor:        100.00</w:t>
      </w:r>
    </w:p>
    <w:p w:rsidR="00E70637" w:rsidRDefault="00014B72">
      <w:pPr>
        <w:spacing w:after="3"/>
        <w:ind w:left="-5" w:right="2" w:hanging="10"/>
      </w:pPr>
      <w:r>
        <w:rPr>
          <w:sz w:val="16"/>
        </w:rPr>
        <w:t xml:space="preserve">  3440  16879S    233 SAFEGUARD BUSINESS SYSTEMS       </w:t>
      </w:r>
      <w:r>
        <w:rPr>
          <w:sz w:val="16"/>
        </w:rPr>
        <w:t xml:space="preserve">      467.96</w:t>
      </w:r>
    </w:p>
    <w:p w:rsidR="00E70637" w:rsidRDefault="00014B72">
      <w:pPr>
        <w:spacing w:after="3"/>
        <w:ind w:left="-5" w:right="2" w:hanging="10"/>
      </w:pPr>
      <w:r>
        <w:rPr>
          <w:sz w:val="16"/>
        </w:rPr>
        <w:t xml:space="preserve"> Customer #QMG2PP</w:t>
      </w:r>
    </w:p>
    <w:p w:rsidR="00E70637" w:rsidRDefault="00014B72">
      <w:pPr>
        <w:spacing w:after="148"/>
        <w:ind w:left="-5" w:right="2" w:hanging="10"/>
      </w:pPr>
      <w:r>
        <w:rPr>
          <w:sz w:val="16"/>
        </w:rPr>
        <w:t xml:space="preserve">   1   032450385 10/11/17 Imprinted Checks                 467.96                                 10      61000    320        10200</w:t>
      </w:r>
    </w:p>
    <w:p w:rsidR="00E70637" w:rsidRDefault="00014B72">
      <w:pPr>
        <w:spacing w:after="3"/>
        <w:ind w:left="-5" w:right="2" w:hanging="10"/>
      </w:pPr>
      <w:r>
        <w:rPr>
          <w:sz w:val="16"/>
        </w:rPr>
        <w:t xml:space="preserve">  3513  16915S    233 SAFEGUARD BUSINESS SYSTEMS             629.15</w:t>
      </w:r>
    </w:p>
    <w:p w:rsidR="00E70637" w:rsidRDefault="00014B72">
      <w:pPr>
        <w:spacing w:after="3"/>
        <w:ind w:left="-5" w:right="2" w:hanging="10"/>
      </w:pPr>
      <w:r>
        <w:rPr>
          <w:sz w:val="16"/>
        </w:rPr>
        <w:t xml:space="preserve"> Customer #QMG2PP</w:t>
      </w:r>
    </w:p>
    <w:p w:rsidR="00E70637" w:rsidRDefault="00014B72">
      <w:pPr>
        <w:spacing w:after="151"/>
        <w:ind w:left="-5" w:right="2" w:hanging="10"/>
      </w:pPr>
      <w:r>
        <w:rPr>
          <w:sz w:val="16"/>
        </w:rPr>
        <w:t xml:space="preserve">   1   </w:t>
      </w:r>
      <w:r>
        <w:rPr>
          <w:sz w:val="16"/>
        </w:rPr>
        <w:t>032480719 10/26/17 Pullover,shirts                  314.58                                 40      64000    495        10200    2   032480719 10/26/17 Pullover,shirts                  314.57                                 50      65000    495        10200</w:t>
      </w:r>
      <w:r>
        <w:rPr>
          <w:sz w:val="16"/>
        </w:rPr>
        <w:t xml:space="preserve">                                      Total for Vendor:      1,097.11</w:t>
      </w:r>
    </w:p>
    <w:p w:rsidR="00E70637" w:rsidRDefault="00014B72">
      <w:pPr>
        <w:spacing w:after="3"/>
        <w:ind w:left="-5" w:right="2" w:hanging="10"/>
      </w:pPr>
      <w:r>
        <w:rPr>
          <w:sz w:val="16"/>
        </w:rPr>
        <w:t xml:space="preserve">  3514  16916S    238 SAN MIGUEL GARBAGE                     103.98</w:t>
      </w:r>
    </w:p>
    <w:p w:rsidR="00E70637" w:rsidRDefault="00014B72">
      <w:pPr>
        <w:spacing w:after="3"/>
        <w:ind w:left="-5" w:right="2" w:hanging="10"/>
      </w:pPr>
      <w:r>
        <w:rPr>
          <w:sz w:val="16"/>
        </w:rPr>
        <w:t xml:space="preserve"> Monthly Service November 2017</w:t>
      </w:r>
    </w:p>
    <w:p w:rsidR="00E70637" w:rsidRDefault="00014B72">
      <w:pPr>
        <w:spacing w:after="148"/>
        <w:ind w:left="-5" w:right="2" w:hanging="10"/>
      </w:pPr>
      <w:r>
        <w:rPr>
          <w:sz w:val="16"/>
        </w:rPr>
        <w:lastRenderedPageBreak/>
        <w:t xml:space="preserve"> Acct #318691</w:t>
      </w:r>
    </w:p>
    <w:p w:rsidR="00E70637" w:rsidRDefault="00014B72">
      <w:pPr>
        <w:spacing w:after="3"/>
        <w:ind w:left="-5" w:right="2" w:hanging="10"/>
      </w:pPr>
      <w:r>
        <w:rPr>
          <w:sz w:val="16"/>
        </w:rPr>
        <w:t xml:space="preserve">   1    11/01/17 WWTP Monthly Trash Disposal                51.99        </w:t>
      </w:r>
      <w:r>
        <w:rPr>
          <w:sz w:val="16"/>
        </w:rPr>
        <w:t xml:space="preserve">                         40      64000    383        10200    2    11/01/17 WWTP Monthly Trash Disposal                51.99                                 50      65000    383        10200                                      Total for Vendor:        103</w:t>
      </w:r>
      <w:r>
        <w:rPr>
          <w:sz w:val="16"/>
        </w:rPr>
        <w:t>.98</w:t>
      </w:r>
    </w:p>
    <w:p w:rsidR="00E70637" w:rsidRDefault="00E70637">
      <w:pPr>
        <w:sectPr w:rsidR="00E70637">
          <w:headerReference w:type="even" r:id="rId254"/>
          <w:headerReference w:type="default" r:id="rId255"/>
          <w:footerReference w:type="even" r:id="rId256"/>
          <w:footerReference w:type="default" r:id="rId257"/>
          <w:headerReference w:type="first" r:id="rId258"/>
          <w:footerReference w:type="first" r:id="rId259"/>
          <w:pgSz w:w="15840" w:h="12240" w:orient="landscape"/>
          <w:pgMar w:top="1883" w:right="2028" w:bottom="2650" w:left="761" w:header="623" w:footer="720" w:gutter="0"/>
          <w:cols w:space="720"/>
          <w:titlePg/>
        </w:sectPr>
      </w:pPr>
    </w:p>
    <w:p w:rsidR="00E70637" w:rsidRDefault="00014B72">
      <w:pPr>
        <w:spacing w:after="3"/>
        <w:ind w:left="-5" w:right="2" w:hanging="10"/>
      </w:pPr>
      <w:r>
        <w:rPr>
          <w:sz w:val="16"/>
        </w:rPr>
        <w:lastRenderedPageBreak/>
        <w:t xml:space="preserve">———————————————————————————————————————————————————————————————————————————————————————————————————————————————————————————————————— </w:t>
      </w:r>
      <w:r>
        <w:rPr>
          <w:sz w:val="16"/>
        </w:rPr>
        <w:t>Claim/  Check           Vendor #/Name/               Document $/     Disc $                                                   Cash</w:t>
      </w:r>
    </w:p>
    <w:p w:rsidR="00E70637" w:rsidRDefault="00014B72">
      <w:pPr>
        <w:spacing w:after="3"/>
        <w:ind w:left="-5" w:hanging="10"/>
      </w:pPr>
      <w:r>
        <w:rPr>
          <w:sz w:val="16"/>
        </w:rPr>
        <w:t xml:space="preserve">Line #          Invoice #/Inv Date/Description         Line $                           PO #    Fund Org Acct   Object Proj  </w:t>
      </w:r>
      <w:r>
        <w:rPr>
          <w:sz w:val="16"/>
        </w:rPr>
        <w:t>Account</w:t>
      </w:r>
    </w:p>
    <w:p w:rsidR="00E70637" w:rsidRDefault="00014B72">
      <w:pPr>
        <w:spacing w:after="148"/>
        <w:ind w:left="-5" w:right="2" w:hanging="10"/>
      </w:pPr>
      <w:r>
        <w:rPr>
          <w:sz w:val="16"/>
        </w:rPr>
        <w:t>————————————————————————————————————————————————————————————————————————————————————————————————————————————————————————————————————</w:t>
      </w:r>
    </w:p>
    <w:p w:rsidR="00E70637" w:rsidRDefault="00014B72">
      <w:pPr>
        <w:spacing w:after="3"/>
        <w:ind w:left="-5" w:right="2" w:hanging="10"/>
      </w:pPr>
      <w:r>
        <w:rPr>
          <w:sz w:val="16"/>
        </w:rPr>
        <w:t xml:space="preserve">  3461  16880S 999999 SOSA CONSTRUCTION                      750.00</w:t>
      </w:r>
    </w:p>
    <w:p w:rsidR="00E70637" w:rsidRDefault="00014B72">
      <w:pPr>
        <w:spacing w:after="3"/>
        <w:ind w:left="-5" w:right="2" w:hanging="10"/>
      </w:pPr>
      <w:r>
        <w:rPr>
          <w:sz w:val="16"/>
        </w:rPr>
        <w:t xml:space="preserve"> Hydrant -Water L &amp; 13TH</w:t>
      </w:r>
    </w:p>
    <w:p w:rsidR="00E70637" w:rsidRDefault="00014B72">
      <w:pPr>
        <w:spacing w:after="148"/>
        <w:ind w:left="-5" w:right="2" w:hanging="10"/>
      </w:pPr>
      <w:r>
        <w:rPr>
          <w:sz w:val="16"/>
        </w:rPr>
        <w:t xml:space="preserve"> #27486-03</w:t>
      </w:r>
    </w:p>
    <w:p w:rsidR="00E70637" w:rsidRDefault="00014B72">
      <w:pPr>
        <w:spacing w:after="153"/>
        <w:ind w:left="-5" w:right="2" w:hanging="10"/>
      </w:pPr>
      <w:r>
        <w:rPr>
          <w:sz w:val="16"/>
        </w:rPr>
        <w:t xml:space="preserve">   1   L &amp; </w:t>
      </w:r>
      <w:r>
        <w:rPr>
          <w:sz w:val="16"/>
        </w:rPr>
        <w:t>13th 10/30/17 Water Hydrant refund              750.00                                 50      20550               10200                                      Total for Vendor:        750.00</w:t>
      </w:r>
    </w:p>
    <w:p w:rsidR="00E70637" w:rsidRDefault="00014B72">
      <w:pPr>
        <w:spacing w:after="3"/>
        <w:ind w:left="-5" w:right="2" w:hanging="10"/>
      </w:pPr>
      <w:r>
        <w:rPr>
          <w:sz w:val="16"/>
        </w:rPr>
        <w:t xml:space="preserve">  3436  16881S    269 STAPLES &amp; ASSOCIATES                   195.6</w:t>
      </w:r>
      <w:r>
        <w:rPr>
          <w:sz w:val="16"/>
        </w:rPr>
        <w:t>9</w:t>
      </w:r>
    </w:p>
    <w:p w:rsidR="00E70637" w:rsidRDefault="00014B72">
      <w:pPr>
        <w:spacing w:after="3"/>
        <w:ind w:left="-5" w:right="2" w:hanging="10"/>
      </w:pPr>
      <w:r>
        <w:rPr>
          <w:sz w:val="16"/>
        </w:rPr>
        <w:t xml:space="preserve"> Installation at 1577 Bonita</w:t>
      </w:r>
    </w:p>
    <w:p w:rsidR="00E70637" w:rsidRDefault="00014B72">
      <w:pPr>
        <w:spacing w:after="151"/>
        <w:ind w:left="-5" w:right="2" w:hanging="10"/>
      </w:pPr>
      <w:r>
        <w:rPr>
          <w:sz w:val="16"/>
        </w:rPr>
        <w:t xml:space="preserve">   1   EW-5499 10/17/17 Well #4                            195.69                                 50      65000    305        10200                                      Total for Vendor:        195.69</w:t>
      </w:r>
    </w:p>
    <w:p w:rsidR="00E70637" w:rsidRDefault="00014B72">
      <w:pPr>
        <w:spacing w:after="3"/>
        <w:ind w:left="-5" w:right="2" w:hanging="10"/>
      </w:pPr>
      <w:r>
        <w:rPr>
          <w:sz w:val="16"/>
        </w:rPr>
        <w:t xml:space="preserve">  3474  16895S    280 TEMPLETON UNIFORMS                     126.16</w:t>
      </w:r>
    </w:p>
    <w:p w:rsidR="00E70637" w:rsidRDefault="00014B72">
      <w:pPr>
        <w:spacing w:after="3"/>
        <w:ind w:left="-5" w:right="2" w:hanging="10"/>
      </w:pPr>
      <w:r>
        <w:rPr>
          <w:sz w:val="16"/>
        </w:rPr>
        <w:t xml:space="preserve"> Pants/Name Tag - Nathan Taylor</w:t>
      </w:r>
    </w:p>
    <w:p w:rsidR="00E70637" w:rsidRDefault="00014B72">
      <w:pPr>
        <w:spacing w:after="148"/>
        <w:ind w:left="-5" w:right="2" w:hanging="10"/>
      </w:pPr>
      <w:r>
        <w:rPr>
          <w:sz w:val="16"/>
        </w:rPr>
        <w:t xml:space="preserve">   1   105413 10/26/17 Pants,Name tag                      126.16                                 20      62000    495        10200</w:t>
      </w:r>
    </w:p>
    <w:p w:rsidR="00E70637" w:rsidRDefault="00014B72">
      <w:pPr>
        <w:spacing w:after="3"/>
        <w:ind w:left="-5" w:right="5440" w:hanging="10"/>
      </w:pPr>
      <w:r>
        <w:rPr>
          <w:sz w:val="16"/>
        </w:rPr>
        <w:t xml:space="preserve">  3475  16895S    280 TE</w:t>
      </w:r>
      <w:r>
        <w:rPr>
          <w:sz w:val="16"/>
        </w:rPr>
        <w:t>MPLETON UNIFORMS                     140.86  Pants/Belt - Danny Sackett</w:t>
      </w:r>
    </w:p>
    <w:p w:rsidR="00E70637" w:rsidRDefault="00014B72">
      <w:pPr>
        <w:spacing w:after="151"/>
        <w:ind w:left="-5" w:right="2" w:hanging="10"/>
      </w:pPr>
      <w:r>
        <w:rPr>
          <w:sz w:val="16"/>
        </w:rPr>
        <w:t xml:space="preserve">   1   105407 10/26/17 Pants, Belt                         140.86                                 20      62000    495        10200                                      Total for Vendo</w:t>
      </w:r>
      <w:r>
        <w:rPr>
          <w:sz w:val="16"/>
        </w:rPr>
        <w:t>r:        267.02</w:t>
      </w:r>
    </w:p>
    <w:p w:rsidR="00E70637" w:rsidRDefault="00014B72">
      <w:pPr>
        <w:spacing w:after="3"/>
        <w:ind w:left="-5" w:right="2" w:hanging="10"/>
      </w:pPr>
      <w:r>
        <w:rPr>
          <w:sz w:val="16"/>
        </w:rPr>
        <w:t xml:space="preserve">  3523  16917S 999999 THRESSA BAKER                            4.03</w:t>
      </w:r>
    </w:p>
    <w:p w:rsidR="00E70637" w:rsidRDefault="00014B72">
      <w:pPr>
        <w:spacing w:after="3"/>
        <w:ind w:left="-5" w:right="2" w:hanging="10"/>
      </w:pPr>
      <w:r>
        <w:rPr>
          <w:sz w:val="16"/>
        </w:rPr>
        <w:t xml:space="preserve"> Water Refund T Baker 1470 K Street</w:t>
      </w:r>
    </w:p>
    <w:p w:rsidR="00E70637" w:rsidRDefault="00014B72">
      <w:pPr>
        <w:spacing w:after="151"/>
        <w:ind w:left="-5" w:right="2" w:hanging="10"/>
      </w:pPr>
      <w:r>
        <w:rPr>
          <w:sz w:val="16"/>
        </w:rPr>
        <w:t xml:space="preserve">   1   1470 K Str 11/14/17 T Baker 1470 K Street             4.03                                 50      20550               10200    </w:t>
      </w:r>
      <w:r>
        <w:rPr>
          <w:sz w:val="16"/>
        </w:rPr>
        <w:t xml:space="preserve">                                  Total for Vendor:          4.03</w:t>
      </w:r>
    </w:p>
    <w:p w:rsidR="00E70637" w:rsidRDefault="00014B72">
      <w:pPr>
        <w:spacing w:after="3"/>
        <w:ind w:left="-5" w:right="5639" w:hanging="10"/>
      </w:pPr>
      <w:r>
        <w:rPr>
          <w:sz w:val="16"/>
        </w:rPr>
        <w:t xml:space="preserve">  3477  16896S    491 ULINE                                1,594.40  Customer #11813523</w:t>
      </w:r>
    </w:p>
    <w:p w:rsidR="00E70637" w:rsidRDefault="00014B72">
      <w:pPr>
        <w:numPr>
          <w:ilvl w:val="0"/>
          <w:numId w:val="47"/>
        </w:numPr>
        <w:spacing w:after="3"/>
        <w:ind w:right="2" w:hanging="396"/>
      </w:pPr>
      <w:r>
        <w:rPr>
          <w:sz w:val="16"/>
        </w:rPr>
        <w:t>91507068 10/19/17 Locker                            215.33                                 40      640</w:t>
      </w:r>
      <w:r>
        <w:rPr>
          <w:sz w:val="16"/>
        </w:rPr>
        <w:t>00    305        10200</w:t>
      </w:r>
    </w:p>
    <w:p w:rsidR="00E70637" w:rsidRDefault="00014B72">
      <w:pPr>
        <w:numPr>
          <w:ilvl w:val="0"/>
          <w:numId w:val="47"/>
        </w:numPr>
        <w:spacing w:after="3"/>
        <w:ind w:right="2" w:hanging="396"/>
      </w:pPr>
      <w:r>
        <w:rPr>
          <w:sz w:val="16"/>
        </w:rPr>
        <w:t>91507068 10/19/17 Locker                            215.33                                 50      65000    305        10200</w:t>
      </w:r>
    </w:p>
    <w:p w:rsidR="00E70637" w:rsidRDefault="00014B72">
      <w:pPr>
        <w:numPr>
          <w:ilvl w:val="0"/>
          <w:numId w:val="47"/>
        </w:numPr>
        <w:spacing w:after="3"/>
        <w:ind w:right="2" w:hanging="396"/>
      </w:pPr>
      <w:r>
        <w:rPr>
          <w:sz w:val="16"/>
        </w:rPr>
        <w:t xml:space="preserve">91507068 10/19/17 Pallet Rack, rack add-on        1,009.84                                 40      64000    </w:t>
      </w:r>
      <w:r>
        <w:rPr>
          <w:sz w:val="16"/>
        </w:rPr>
        <w:t>582        10200</w:t>
      </w:r>
    </w:p>
    <w:p w:rsidR="00E70637" w:rsidRDefault="00014B72">
      <w:pPr>
        <w:numPr>
          <w:ilvl w:val="0"/>
          <w:numId w:val="47"/>
        </w:numPr>
        <w:spacing w:after="3"/>
        <w:ind w:right="2" w:hanging="396"/>
      </w:pPr>
      <w:r>
        <w:rPr>
          <w:sz w:val="16"/>
        </w:rPr>
        <w:t xml:space="preserve">91507068 10/19/17 Tyvek Coverall                     76.95                                 40      64000    305        10200    5   91507068 10/19/17 Tyvek Coverall                     76.95                                 50      65000   </w:t>
      </w:r>
      <w:r>
        <w:rPr>
          <w:sz w:val="16"/>
        </w:rPr>
        <w:t xml:space="preserve"> 305        10200                                      Total for Vendor:      1,594.40</w:t>
      </w:r>
    </w:p>
    <w:p w:rsidR="00E70637" w:rsidRDefault="00014B72">
      <w:pPr>
        <w:spacing w:after="3"/>
        <w:ind w:left="-5" w:hanging="10"/>
      </w:pPr>
      <w:r>
        <w:rPr>
          <w:sz w:val="16"/>
        </w:rPr>
        <w:t>Claim/  Check           Vendor #/Name/               Document $/     Disc $                                                   Cash</w:t>
      </w:r>
    </w:p>
    <w:p w:rsidR="00E70637" w:rsidRDefault="00014B72">
      <w:pPr>
        <w:spacing w:after="3"/>
        <w:ind w:left="-5" w:hanging="10"/>
      </w:pPr>
      <w:r>
        <w:rPr>
          <w:sz w:val="16"/>
        </w:rPr>
        <w:t>Line #          Invoice #/Inv Date/Des</w:t>
      </w:r>
      <w:r>
        <w:rPr>
          <w:sz w:val="16"/>
        </w:rPr>
        <w:t>cription         Line $                           PO #    Fund Org Acct   Object Proj  Account</w:t>
      </w:r>
    </w:p>
    <w:p w:rsidR="00E70637" w:rsidRDefault="00014B72">
      <w:pPr>
        <w:spacing w:after="148"/>
        <w:ind w:left="-5" w:right="2" w:hanging="10"/>
      </w:pPr>
      <w:r>
        <w:rPr>
          <w:sz w:val="16"/>
        </w:rPr>
        <w:t>————————————————————————————————————————————————————————————————————————————————————————————————————————————————————————————————————</w:t>
      </w:r>
    </w:p>
    <w:p w:rsidR="00E70637" w:rsidRDefault="00014B72">
      <w:pPr>
        <w:spacing w:after="3"/>
        <w:ind w:left="-5" w:right="2" w:hanging="10"/>
      </w:pPr>
      <w:r>
        <w:rPr>
          <w:sz w:val="16"/>
        </w:rPr>
        <w:lastRenderedPageBreak/>
        <w:t xml:space="preserve">  3526  16921S 999999 UNITED STATES TREASURY              10,293.60</w:t>
      </w:r>
    </w:p>
    <w:p w:rsidR="00E70637" w:rsidRDefault="00014B72">
      <w:pPr>
        <w:spacing w:after="3"/>
        <w:ind w:left="-5" w:right="2" w:hanging="10"/>
      </w:pPr>
      <w:r>
        <w:rPr>
          <w:sz w:val="16"/>
        </w:rPr>
        <w:t xml:space="preserve"> 2nd Quarter 2017 941-V Taxes EIN#77-0538466</w:t>
      </w:r>
    </w:p>
    <w:p w:rsidR="00E70637" w:rsidRDefault="00014B72">
      <w:pPr>
        <w:spacing w:after="148"/>
        <w:ind w:left="-5" w:right="2" w:hanging="10"/>
      </w:pPr>
      <w:r>
        <w:rPr>
          <w:sz w:val="16"/>
        </w:rPr>
        <w:t xml:space="preserve">   1   2Qt/17/940 11/20/17 2nd Quarter 2017 941-V Tax   10,293.60*                                10      61000    130        10200</w:t>
      </w:r>
    </w:p>
    <w:p w:rsidR="00E70637" w:rsidRDefault="00014B72">
      <w:pPr>
        <w:spacing w:after="3"/>
        <w:ind w:left="-5" w:right="2" w:hanging="10"/>
      </w:pPr>
      <w:r>
        <w:rPr>
          <w:sz w:val="16"/>
        </w:rPr>
        <w:t xml:space="preserve">  3527  169</w:t>
      </w:r>
      <w:r>
        <w:rPr>
          <w:sz w:val="16"/>
        </w:rPr>
        <w:t>22S 999999 UNITED STATES TREASURY               8,962.45</w:t>
      </w:r>
    </w:p>
    <w:p w:rsidR="00E70637" w:rsidRDefault="00014B72">
      <w:pPr>
        <w:spacing w:after="3"/>
        <w:ind w:left="-5" w:right="2" w:hanging="10"/>
      </w:pPr>
      <w:r>
        <w:rPr>
          <w:sz w:val="16"/>
        </w:rPr>
        <w:t xml:space="preserve"> 3nd Quarter 2017 941-V Taxes EIN#77-0538466</w:t>
      </w:r>
    </w:p>
    <w:p w:rsidR="00E70637" w:rsidRDefault="00014B72">
      <w:pPr>
        <w:spacing w:after="151"/>
        <w:ind w:left="-5" w:right="2" w:hanging="10"/>
      </w:pPr>
      <w:r>
        <w:rPr>
          <w:sz w:val="16"/>
        </w:rPr>
        <w:t xml:space="preserve">   1   3Qt/17/940 11/20/17 3nd Quarter 2017 941-V Tax    8,962.45*                                10      61000    130        10200                       </w:t>
      </w:r>
      <w:r>
        <w:rPr>
          <w:sz w:val="16"/>
        </w:rPr>
        <w:t xml:space="preserve">               Total for Vendor:     19,256.05</w:t>
      </w:r>
    </w:p>
    <w:p w:rsidR="00E70637" w:rsidRDefault="00014B72">
      <w:pPr>
        <w:spacing w:after="3"/>
        <w:ind w:left="-5" w:right="2" w:hanging="10"/>
      </w:pPr>
      <w:r>
        <w:rPr>
          <w:sz w:val="16"/>
        </w:rPr>
        <w:t xml:space="preserve">  3478  16897S    298 UNIVAR USA INC                         920.95</w:t>
      </w:r>
    </w:p>
    <w:p w:rsidR="00E70637" w:rsidRDefault="00014B72">
      <w:pPr>
        <w:spacing w:after="3"/>
        <w:ind w:left="-5" w:right="2" w:hanging="10"/>
      </w:pPr>
      <w:r>
        <w:rPr>
          <w:sz w:val="16"/>
        </w:rPr>
        <w:t xml:space="preserve"> Customer #701341</w:t>
      </w:r>
    </w:p>
    <w:p w:rsidR="00E70637" w:rsidRDefault="00014B72">
      <w:pPr>
        <w:spacing w:after="148"/>
        <w:ind w:left="-5" w:right="2" w:hanging="10"/>
      </w:pPr>
      <w:r>
        <w:rPr>
          <w:sz w:val="16"/>
        </w:rPr>
        <w:t xml:space="preserve">   1   F0878652 10/24/17 SOD HYPO 12.5 % Liquichlor        920.95                                 50      65000    482     </w:t>
      </w:r>
      <w:r>
        <w:rPr>
          <w:sz w:val="16"/>
        </w:rPr>
        <w:t xml:space="preserve">   10200</w:t>
      </w:r>
    </w:p>
    <w:p w:rsidR="00E70637" w:rsidRDefault="00014B72">
      <w:pPr>
        <w:spacing w:after="3"/>
        <w:ind w:left="-5" w:right="2" w:hanging="10"/>
      </w:pPr>
      <w:r>
        <w:rPr>
          <w:sz w:val="16"/>
        </w:rPr>
        <w:t xml:space="preserve">  3479  16897S    298 UNIVAR USA INC                         729.95</w:t>
      </w:r>
    </w:p>
    <w:p w:rsidR="00E70637" w:rsidRDefault="00014B72">
      <w:pPr>
        <w:spacing w:after="3"/>
        <w:ind w:left="-5" w:right="2" w:hanging="10"/>
      </w:pPr>
      <w:r>
        <w:rPr>
          <w:sz w:val="16"/>
        </w:rPr>
        <w:t xml:space="preserve"> Customer #701341</w:t>
      </w:r>
    </w:p>
    <w:p w:rsidR="00E70637" w:rsidRDefault="00014B72">
      <w:pPr>
        <w:spacing w:after="151"/>
        <w:ind w:left="-5" w:right="2" w:hanging="10"/>
      </w:pPr>
      <w:r>
        <w:rPr>
          <w:sz w:val="16"/>
        </w:rPr>
        <w:t xml:space="preserve">   1   FO878651 10/23/17 SOD HYPO                          729.95                                 50      65000    481        10200                              </w:t>
      </w:r>
      <w:r>
        <w:rPr>
          <w:sz w:val="16"/>
        </w:rPr>
        <w:t xml:space="preserve">        Total for Vendor:      1,650.90</w:t>
      </w:r>
    </w:p>
    <w:p w:rsidR="00E70637" w:rsidRDefault="00014B72">
      <w:pPr>
        <w:spacing w:after="3"/>
        <w:ind w:left="-5" w:right="2" w:hanging="10"/>
      </w:pPr>
      <w:r>
        <w:rPr>
          <w:sz w:val="16"/>
        </w:rPr>
        <w:t xml:space="preserve">  3481  16898S    301 US BANK                              1,984.12</w:t>
      </w:r>
    </w:p>
    <w:p w:rsidR="00E70637" w:rsidRDefault="00014B72">
      <w:pPr>
        <w:spacing w:after="3"/>
        <w:ind w:left="-5" w:right="2" w:hanging="10"/>
      </w:pPr>
      <w:r>
        <w:rPr>
          <w:sz w:val="16"/>
        </w:rPr>
        <w:t xml:space="preserve"> Acct #4246 0445 5565 2647</w:t>
      </w:r>
    </w:p>
    <w:p w:rsidR="00E70637" w:rsidRDefault="00014B72">
      <w:pPr>
        <w:numPr>
          <w:ilvl w:val="0"/>
          <w:numId w:val="48"/>
        </w:numPr>
        <w:spacing w:after="3"/>
        <w:ind w:right="2" w:hanging="593"/>
      </w:pPr>
      <w:r>
        <w:rPr>
          <w:sz w:val="16"/>
        </w:rPr>
        <w:t>10/12/17 Jose Country Kit/Fire Prevent             111.96                                 20      62000    335        102</w:t>
      </w:r>
      <w:r>
        <w:rPr>
          <w:sz w:val="16"/>
        </w:rPr>
        <w:t>00</w:t>
      </w:r>
    </w:p>
    <w:p w:rsidR="00E70637" w:rsidRDefault="00014B72">
      <w:pPr>
        <w:numPr>
          <w:ilvl w:val="0"/>
          <w:numId w:val="48"/>
        </w:numPr>
        <w:spacing w:after="3"/>
        <w:ind w:right="2" w:hanging="593"/>
      </w:pPr>
      <w:r>
        <w:rPr>
          <w:sz w:val="16"/>
        </w:rPr>
        <w:t>09/26/17 Galls-Report Holder                        77.57                                 20      62000    305        10200</w:t>
      </w:r>
    </w:p>
    <w:p w:rsidR="00E70637" w:rsidRDefault="00014B72">
      <w:pPr>
        <w:numPr>
          <w:ilvl w:val="0"/>
          <w:numId w:val="48"/>
        </w:numPr>
        <w:spacing w:after="3"/>
        <w:ind w:right="2" w:hanging="593"/>
      </w:pPr>
      <w:r>
        <w:rPr>
          <w:sz w:val="16"/>
        </w:rPr>
        <w:t>10/02/17 Lowes Building Material                   152.17                                 20      62000    510        10200</w:t>
      </w:r>
    </w:p>
    <w:p w:rsidR="00E70637" w:rsidRDefault="00014B72">
      <w:pPr>
        <w:numPr>
          <w:ilvl w:val="0"/>
          <w:numId w:val="48"/>
        </w:numPr>
        <w:spacing w:after="3"/>
        <w:ind w:right="2" w:hanging="593"/>
      </w:pPr>
      <w:r>
        <w:rPr>
          <w:sz w:val="16"/>
        </w:rPr>
        <w:t>09/28</w:t>
      </w:r>
      <w:r>
        <w:rPr>
          <w:sz w:val="16"/>
        </w:rPr>
        <w:t>/17 Lowes Building Material                   233.45                                 20      62000    510        10200</w:t>
      </w:r>
    </w:p>
    <w:p w:rsidR="00E70637" w:rsidRDefault="00014B72">
      <w:pPr>
        <w:numPr>
          <w:ilvl w:val="0"/>
          <w:numId w:val="48"/>
        </w:numPr>
        <w:spacing w:after="3"/>
        <w:ind w:right="2" w:hanging="593"/>
      </w:pPr>
      <w:r>
        <w:rPr>
          <w:sz w:val="16"/>
        </w:rPr>
        <w:t>09/28/17 Lowes Building Material                   113.12                                 20      62000    305        10200</w:t>
      </w:r>
    </w:p>
    <w:p w:rsidR="00E70637" w:rsidRDefault="00014B72">
      <w:pPr>
        <w:numPr>
          <w:ilvl w:val="0"/>
          <w:numId w:val="48"/>
        </w:numPr>
        <w:spacing w:after="3"/>
        <w:ind w:right="2" w:hanging="593"/>
      </w:pPr>
      <w:r>
        <w:rPr>
          <w:sz w:val="16"/>
        </w:rPr>
        <w:t>09/28/17 Lowe</w:t>
      </w:r>
      <w:r>
        <w:rPr>
          <w:sz w:val="16"/>
        </w:rPr>
        <w:t>s Building Material                    64.25                                 50      65000    305        10200</w:t>
      </w:r>
    </w:p>
    <w:p w:rsidR="00E70637" w:rsidRDefault="00014B72">
      <w:pPr>
        <w:numPr>
          <w:ilvl w:val="0"/>
          <w:numId w:val="48"/>
        </w:numPr>
        <w:spacing w:after="3"/>
        <w:ind w:right="2" w:hanging="593"/>
      </w:pPr>
      <w:r>
        <w:rPr>
          <w:sz w:val="16"/>
        </w:rPr>
        <w:t>09/28/17 Lowes Building Material                    38.05                                 40      64000    490        10200</w:t>
      </w:r>
    </w:p>
    <w:p w:rsidR="00E70637" w:rsidRDefault="00014B72">
      <w:pPr>
        <w:numPr>
          <w:ilvl w:val="0"/>
          <w:numId w:val="48"/>
        </w:numPr>
        <w:spacing w:after="3"/>
        <w:ind w:right="2" w:hanging="593"/>
      </w:pPr>
      <w:r>
        <w:rPr>
          <w:sz w:val="16"/>
        </w:rPr>
        <w:t>09/28/17 Lowes Building Material                     9.14                                 40      64000    305        10200</w:t>
      </w:r>
    </w:p>
    <w:p w:rsidR="00E70637" w:rsidRDefault="00014B72">
      <w:pPr>
        <w:numPr>
          <w:ilvl w:val="0"/>
          <w:numId w:val="48"/>
        </w:numPr>
        <w:spacing w:after="3"/>
        <w:ind w:right="2" w:hanging="593"/>
      </w:pPr>
      <w:r>
        <w:rPr>
          <w:sz w:val="16"/>
        </w:rPr>
        <w:t>10/03/17 Amazon 2018 GMC Circuit Breake             54.09                                 20      62000    500        10200</w:t>
      </w:r>
    </w:p>
    <w:p w:rsidR="00E70637" w:rsidRDefault="00014B72">
      <w:pPr>
        <w:numPr>
          <w:ilvl w:val="0"/>
          <w:numId w:val="48"/>
        </w:numPr>
        <w:spacing w:after="3"/>
        <w:ind w:right="2" w:hanging="593"/>
      </w:pPr>
      <w:r>
        <w:rPr>
          <w:sz w:val="16"/>
        </w:rPr>
        <w:t>10/04/17 Lowes  Batteries-Stripping                 57.19                                 20      62000    510        10200</w:t>
      </w:r>
    </w:p>
    <w:p w:rsidR="00E70637" w:rsidRDefault="00014B72">
      <w:pPr>
        <w:numPr>
          <w:ilvl w:val="0"/>
          <w:numId w:val="48"/>
        </w:numPr>
        <w:spacing w:after="3"/>
        <w:ind w:right="2" w:hanging="593"/>
      </w:pPr>
      <w:r>
        <w:rPr>
          <w:sz w:val="16"/>
        </w:rPr>
        <w:t>10/13/17 Takens Boots/Dodds                         84.48                                 40      64000    495        10200</w:t>
      </w:r>
    </w:p>
    <w:p w:rsidR="00E70637" w:rsidRDefault="00014B72">
      <w:pPr>
        <w:numPr>
          <w:ilvl w:val="0"/>
          <w:numId w:val="48"/>
        </w:numPr>
        <w:spacing w:after="3"/>
        <w:ind w:right="2" w:hanging="593"/>
      </w:pPr>
      <w:r>
        <w:rPr>
          <w:sz w:val="16"/>
        </w:rPr>
        <w:t>10/13/17</w:t>
      </w:r>
      <w:r>
        <w:rPr>
          <w:sz w:val="16"/>
        </w:rPr>
        <w:t xml:space="preserve"> Takens Boots/Dodds                         84.49                                 50      65000    495        10200</w:t>
      </w:r>
    </w:p>
    <w:p w:rsidR="00E70637" w:rsidRDefault="00014B72">
      <w:pPr>
        <w:numPr>
          <w:ilvl w:val="0"/>
          <w:numId w:val="48"/>
        </w:numPr>
        <w:spacing w:after="3"/>
        <w:ind w:right="2" w:hanging="593"/>
      </w:pPr>
      <w:r>
        <w:rPr>
          <w:sz w:val="16"/>
        </w:rPr>
        <w:t>10/17/17 ENO Scientific Well Watch                 709.97                                 50      65000    351        10200</w:t>
      </w:r>
    </w:p>
    <w:p w:rsidR="00E70637" w:rsidRDefault="00014B72">
      <w:pPr>
        <w:numPr>
          <w:ilvl w:val="0"/>
          <w:numId w:val="48"/>
        </w:numPr>
        <w:spacing w:after="3"/>
        <w:ind w:right="2" w:hanging="593"/>
      </w:pPr>
      <w:r>
        <w:rPr>
          <w:sz w:val="16"/>
        </w:rPr>
        <w:t xml:space="preserve">10/17/17 CAL-Ag </w:t>
      </w:r>
      <w:r>
        <w:rPr>
          <w:sz w:val="16"/>
        </w:rPr>
        <w:t>Quickrete                           16.81                                 40      64000    305        10200</w:t>
      </w:r>
    </w:p>
    <w:p w:rsidR="00E70637" w:rsidRDefault="00014B72">
      <w:pPr>
        <w:numPr>
          <w:ilvl w:val="0"/>
          <w:numId w:val="48"/>
        </w:numPr>
        <w:spacing w:after="3"/>
        <w:ind w:right="2" w:hanging="593"/>
      </w:pPr>
      <w:r>
        <w:rPr>
          <w:sz w:val="16"/>
        </w:rPr>
        <w:t>10/17/17 CAL-Ag Quickrete                           16.81                                 50      65000    305        10200</w:t>
      </w:r>
    </w:p>
    <w:p w:rsidR="00E70637" w:rsidRDefault="00014B72">
      <w:pPr>
        <w:numPr>
          <w:ilvl w:val="0"/>
          <w:numId w:val="48"/>
        </w:numPr>
        <w:spacing w:after="3"/>
        <w:ind w:right="2" w:hanging="593"/>
      </w:pPr>
      <w:r>
        <w:rPr>
          <w:sz w:val="16"/>
        </w:rPr>
        <w:t>10/19/17 Lowes paintcare</w:t>
      </w:r>
      <w:r>
        <w:rPr>
          <w:sz w:val="16"/>
        </w:rPr>
        <w:t xml:space="preserve"> recovery                   77.00                                 20      62000    305        10200 ———————————————————————————————————————————————————————————————————————————————————————————————————————————————————————————————————— Claim/  Check          </w:t>
      </w:r>
      <w:r>
        <w:rPr>
          <w:sz w:val="16"/>
        </w:rPr>
        <w:t xml:space="preserve"> Vendor #/Name/               Document $/     Disc $                                                   Cash</w:t>
      </w:r>
    </w:p>
    <w:p w:rsidR="00E70637" w:rsidRDefault="00014B72">
      <w:pPr>
        <w:spacing w:after="3"/>
        <w:ind w:left="-5" w:hanging="10"/>
      </w:pPr>
      <w:r>
        <w:rPr>
          <w:sz w:val="16"/>
        </w:rPr>
        <w:t>Line #          Invoice #/Inv Date/Description         Line $                           PO #    Fund Org Acct   Object Proj  Account</w:t>
      </w:r>
    </w:p>
    <w:p w:rsidR="00E70637" w:rsidRDefault="00014B72">
      <w:pPr>
        <w:spacing w:after="3"/>
        <w:ind w:left="-5" w:right="2" w:hanging="10"/>
      </w:pPr>
      <w:r>
        <w:rPr>
          <w:sz w:val="16"/>
        </w:rPr>
        <w:t>———————————————</w:t>
      </w:r>
      <w:r>
        <w:rPr>
          <w:sz w:val="16"/>
        </w:rPr>
        <w:t>—————————————————————————————————————————————————————————————————————————————————————————————————————————————————————</w:t>
      </w:r>
    </w:p>
    <w:p w:rsidR="00E70637" w:rsidRDefault="00014B72">
      <w:pPr>
        <w:numPr>
          <w:ilvl w:val="0"/>
          <w:numId w:val="48"/>
        </w:numPr>
        <w:spacing w:after="3"/>
        <w:ind w:right="2" w:hanging="593"/>
      </w:pPr>
      <w:r>
        <w:rPr>
          <w:sz w:val="16"/>
        </w:rPr>
        <w:lastRenderedPageBreak/>
        <w:t>10/22/17 Lowes Batteries                            43.04                                 20      62000    305        10200</w:t>
      </w:r>
    </w:p>
    <w:p w:rsidR="00E70637" w:rsidRDefault="00014B72">
      <w:pPr>
        <w:numPr>
          <w:ilvl w:val="0"/>
          <w:numId w:val="48"/>
        </w:numPr>
        <w:spacing w:after="3"/>
        <w:ind w:right="2" w:hanging="593"/>
      </w:pPr>
      <w:r>
        <w:rPr>
          <w:sz w:val="16"/>
        </w:rPr>
        <w:t>10/22/17 Lowes</w:t>
      </w:r>
      <w:r>
        <w:rPr>
          <w:sz w:val="16"/>
        </w:rPr>
        <w:t xml:space="preserve"> Hevty Bags                           21.51                                 40      64000    355        10200</w:t>
      </w:r>
    </w:p>
    <w:p w:rsidR="00E70637" w:rsidRDefault="00014B72">
      <w:pPr>
        <w:numPr>
          <w:ilvl w:val="0"/>
          <w:numId w:val="48"/>
        </w:numPr>
        <w:spacing w:after="151"/>
        <w:ind w:right="2" w:hanging="593"/>
      </w:pPr>
      <w:r>
        <w:rPr>
          <w:sz w:val="16"/>
        </w:rPr>
        <w:t>10/22/17 Lowes Batteries                             9.51                                 40      64000    305        10200   20    10/22/17 Lowes</w:t>
      </w:r>
      <w:r>
        <w:rPr>
          <w:sz w:val="16"/>
        </w:rPr>
        <w:t xml:space="preserve"> Batteries                             9.51                                 50      65000    305        10200                                      Total for Vendor:      1,984.12</w:t>
      </w:r>
    </w:p>
    <w:p w:rsidR="00E70637" w:rsidRDefault="00014B72">
      <w:pPr>
        <w:spacing w:after="3"/>
        <w:ind w:left="-5" w:right="2" w:hanging="10"/>
      </w:pPr>
      <w:r>
        <w:rPr>
          <w:sz w:val="16"/>
        </w:rPr>
        <w:t xml:space="preserve">  3480  16899S    303 USA BLUEBOOK                           180.83</w:t>
      </w:r>
    </w:p>
    <w:p w:rsidR="00E70637" w:rsidRDefault="00014B72">
      <w:pPr>
        <w:spacing w:after="3"/>
        <w:ind w:left="-5" w:right="2" w:hanging="10"/>
      </w:pPr>
      <w:r>
        <w:rPr>
          <w:sz w:val="16"/>
        </w:rPr>
        <w:t xml:space="preserve"> Customer</w:t>
      </w:r>
      <w:r>
        <w:rPr>
          <w:sz w:val="16"/>
        </w:rPr>
        <w:t xml:space="preserve"> No. 931858</w:t>
      </w:r>
    </w:p>
    <w:p w:rsidR="00E70637" w:rsidRDefault="00014B72">
      <w:pPr>
        <w:spacing w:after="148"/>
        <w:ind w:left="-5" w:right="2" w:hanging="10"/>
      </w:pPr>
      <w:r>
        <w:rPr>
          <w:sz w:val="16"/>
        </w:rPr>
        <w:t xml:space="preserve">   1   395394 10/17/17 Skimming Net,Bag                    180.83                                 40      64000    582        10200</w:t>
      </w:r>
    </w:p>
    <w:p w:rsidR="00E70637" w:rsidRDefault="00014B72">
      <w:pPr>
        <w:spacing w:after="3"/>
        <w:ind w:left="-5" w:right="2" w:hanging="10"/>
      </w:pPr>
      <w:r>
        <w:rPr>
          <w:sz w:val="16"/>
        </w:rPr>
        <w:t xml:space="preserve">  3516  16918S    303 USA BLUEBOOK                           399.92</w:t>
      </w:r>
    </w:p>
    <w:p w:rsidR="00E70637" w:rsidRDefault="00014B72">
      <w:pPr>
        <w:spacing w:after="3"/>
        <w:ind w:left="-5" w:right="2" w:hanging="10"/>
      </w:pPr>
      <w:r>
        <w:rPr>
          <w:sz w:val="16"/>
        </w:rPr>
        <w:t xml:space="preserve"> Customer No. 931858</w:t>
      </w:r>
    </w:p>
    <w:p w:rsidR="00E70637" w:rsidRDefault="00014B72">
      <w:pPr>
        <w:spacing w:after="148"/>
        <w:ind w:left="-5" w:right="2" w:hanging="10"/>
      </w:pPr>
      <w:r>
        <w:rPr>
          <w:sz w:val="16"/>
        </w:rPr>
        <w:t xml:space="preserve"> 2017 4500 RAM</w:t>
      </w:r>
    </w:p>
    <w:p w:rsidR="00E70637" w:rsidRDefault="00014B72">
      <w:pPr>
        <w:spacing w:after="148"/>
        <w:ind w:left="-5" w:right="2" w:hanging="10"/>
      </w:pPr>
      <w:r>
        <w:rPr>
          <w:sz w:val="16"/>
        </w:rPr>
        <w:t xml:space="preserve">   1   9</w:t>
      </w:r>
      <w:r>
        <w:rPr>
          <w:sz w:val="16"/>
        </w:rPr>
        <w:t>31858 11/03/17 Meter Box,Shutoff tool              399.92                                 50      65000    500        10200</w:t>
      </w:r>
    </w:p>
    <w:p w:rsidR="00E70637" w:rsidRDefault="00014B72">
      <w:pPr>
        <w:spacing w:after="3"/>
        <w:ind w:left="-5" w:right="2" w:hanging="10"/>
      </w:pPr>
      <w:r>
        <w:rPr>
          <w:sz w:val="16"/>
        </w:rPr>
        <w:t xml:space="preserve">  3517  16918S    303 USA BLUEBOOK                           787.46</w:t>
      </w:r>
    </w:p>
    <w:p w:rsidR="00E70637" w:rsidRDefault="00014B72">
      <w:pPr>
        <w:spacing w:after="3"/>
        <w:ind w:left="-5" w:right="2" w:hanging="10"/>
      </w:pPr>
      <w:r>
        <w:rPr>
          <w:sz w:val="16"/>
        </w:rPr>
        <w:t xml:space="preserve"> Customer No. 931858</w:t>
      </w:r>
    </w:p>
    <w:p w:rsidR="00E70637" w:rsidRDefault="00014B72">
      <w:pPr>
        <w:spacing w:after="148"/>
        <w:ind w:left="-5" w:right="2" w:hanging="10"/>
      </w:pPr>
      <w:r>
        <w:rPr>
          <w:sz w:val="16"/>
        </w:rPr>
        <w:t xml:space="preserve"> 2017 4500 RAM</w:t>
      </w:r>
    </w:p>
    <w:p w:rsidR="00E70637" w:rsidRDefault="00014B72">
      <w:pPr>
        <w:spacing w:after="151"/>
        <w:ind w:left="-5" w:right="2" w:hanging="10"/>
      </w:pPr>
      <w:r>
        <w:rPr>
          <w:sz w:val="16"/>
        </w:rPr>
        <w:t xml:space="preserve">   1   931858 11/02/17 Hot Tapping System                  787.46                                 50      65000    500        10200                                      Total for Vendor:      1,368.21</w:t>
      </w:r>
    </w:p>
    <w:p w:rsidR="00E70637" w:rsidRDefault="00014B72">
      <w:pPr>
        <w:spacing w:after="3"/>
        <w:ind w:left="-5" w:right="2" w:hanging="10"/>
      </w:pPr>
      <w:r>
        <w:rPr>
          <w:sz w:val="16"/>
        </w:rPr>
        <w:t xml:space="preserve">  3476  16900S    327 VALLI INFORMATION SYSTEMS        </w:t>
      </w:r>
      <w:r>
        <w:rPr>
          <w:sz w:val="16"/>
        </w:rPr>
        <w:t xml:space="preserve">       91.16</w:t>
      </w:r>
    </w:p>
    <w:p w:rsidR="00E70637" w:rsidRDefault="00014B72">
      <w:pPr>
        <w:spacing w:after="3"/>
        <w:ind w:left="-5" w:right="2" w:hanging="10"/>
      </w:pPr>
      <w:r>
        <w:rPr>
          <w:sz w:val="16"/>
        </w:rPr>
        <w:t xml:space="preserve"> Web Posting</w:t>
      </w:r>
    </w:p>
    <w:p w:rsidR="00E70637" w:rsidRDefault="00014B72">
      <w:pPr>
        <w:spacing w:after="151"/>
        <w:ind w:left="-5" w:right="2" w:hanging="10"/>
      </w:pPr>
      <w:r>
        <w:rPr>
          <w:sz w:val="16"/>
        </w:rPr>
        <w:t xml:space="preserve">   1   44184 08/31/17 Web Posting, Online Maint.            45.58                                 40      64000    305        10200    2   44184 08/31/17 Web Posting, Online Maint.            45.58                                 </w:t>
      </w:r>
      <w:r>
        <w:rPr>
          <w:sz w:val="16"/>
        </w:rPr>
        <w:t>50      65000    305        10200                                      Total for Vendor:         91.16</w:t>
      </w:r>
    </w:p>
    <w:p w:rsidR="00E70637" w:rsidRDefault="00014B72">
      <w:pPr>
        <w:spacing w:after="3"/>
        <w:ind w:left="-5" w:right="2" w:hanging="10"/>
      </w:pPr>
      <w:r>
        <w:rPr>
          <w:sz w:val="16"/>
        </w:rPr>
        <w:t xml:space="preserve">  3471  16901S    317 WESTERN JANITOR SUPPLY INC             101.24</w:t>
      </w:r>
    </w:p>
    <w:p w:rsidR="00E70637" w:rsidRDefault="00014B72">
      <w:pPr>
        <w:spacing w:after="3"/>
        <w:ind w:left="-5" w:right="2" w:hanging="10"/>
      </w:pPr>
      <w:r>
        <w:rPr>
          <w:sz w:val="16"/>
        </w:rPr>
        <w:t xml:space="preserve"> Account #S1235</w:t>
      </w:r>
    </w:p>
    <w:p w:rsidR="00E70637" w:rsidRDefault="00014B72">
      <w:pPr>
        <w:spacing w:after="151"/>
        <w:ind w:left="-5" w:right="2" w:hanging="10"/>
      </w:pPr>
      <w:r>
        <w:rPr>
          <w:sz w:val="16"/>
        </w:rPr>
        <w:t xml:space="preserve">   1   146943 11/02/17 Cottenelle TP, Paper Towel          101.24    </w:t>
      </w:r>
      <w:r>
        <w:rPr>
          <w:sz w:val="16"/>
        </w:rPr>
        <w:t xml:space="preserve">                             10      61000    305        10200                                      Total for Vendor:        101.24</w:t>
      </w:r>
    </w:p>
    <w:p w:rsidR="00E70637" w:rsidRDefault="00014B72">
      <w:pPr>
        <w:spacing w:after="3"/>
        <w:ind w:left="-5" w:right="2" w:hanging="10"/>
      </w:pPr>
      <w:r>
        <w:rPr>
          <w:sz w:val="16"/>
        </w:rPr>
        <w:t xml:space="preserve">  3518  16919S    318 WILDHORSE PROPANE                      327.30</w:t>
      </w:r>
    </w:p>
    <w:p w:rsidR="00E70637" w:rsidRDefault="00014B72">
      <w:pPr>
        <w:spacing w:after="3"/>
        <w:ind w:left="-5" w:right="2" w:hanging="10"/>
      </w:pPr>
      <w:r>
        <w:rPr>
          <w:sz w:val="16"/>
        </w:rPr>
        <w:t xml:space="preserve"> ACCT #SANMI1</w:t>
      </w:r>
    </w:p>
    <w:p w:rsidR="00E70637" w:rsidRDefault="00014B72">
      <w:pPr>
        <w:numPr>
          <w:ilvl w:val="0"/>
          <w:numId w:val="49"/>
        </w:numPr>
        <w:spacing w:after="3"/>
        <w:ind w:right="2" w:hanging="396"/>
      </w:pPr>
      <w:r>
        <w:rPr>
          <w:sz w:val="16"/>
        </w:rPr>
        <w:t xml:space="preserve">U0017434 10/30/17 Propane                 </w:t>
      </w:r>
      <w:r>
        <w:rPr>
          <w:sz w:val="16"/>
        </w:rPr>
        <w:t xml:space="preserve">          109.10                                 20      62000    382        10200</w:t>
      </w:r>
    </w:p>
    <w:p w:rsidR="00E70637" w:rsidRDefault="00014B72">
      <w:pPr>
        <w:numPr>
          <w:ilvl w:val="0"/>
          <w:numId w:val="49"/>
        </w:numPr>
        <w:spacing w:after="3"/>
        <w:ind w:right="2" w:hanging="396"/>
      </w:pPr>
      <w:r>
        <w:rPr>
          <w:sz w:val="16"/>
        </w:rPr>
        <w:t>U0017434 10/30/17 Propane                           109.10                                 40      64000    382        10200</w:t>
      </w:r>
    </w:p>
    <w:p w:rsidR="00E70637" w:rsidRDefault="00014B72">
      <w:pPr>
        <w:numPr>
          <w:ilvl w:val="0"/>
          <w:numId w:val="49"/>
        </w:numPr>
        <w:spacing w:after="3"/>
        <w:ind w:right="2" w:hanging="396"/>
      </w:pPr>
      <w:r>
        <w:rPr>
          <w:sz w:val="16"/>
        </w:rPr>
        <w:t xml:space="preserve">U0017434 10/30/17 Propane                       </w:t>
      </w:r>
      <w:r>
        <w:rPr>
          <w:sz w:val="16"/>
        </w:rPr>
        <w:t xml:space="preserve">    109.10                                 50      65000    382        10200</w:t>
      </w:r>
    </w:p>
    <w:p w:rsidR="00E70637" w:rsidRDefault="00014B72">
      <w:pPr>
        <w:spacing w:after="3"/>
        <w:ind w:left="-5" w:hanging="10"/>
      </w:pPr>
      <w:r>
        <w:rPr>
          <w:sz w:val="16"/>
        </w:rPr>
        <w:t xml:space="preserve">                                     Total for Vendor:        327.30</w:t>
      </w:r>
    </w:p>
    <w:p w:rsidR="00E70637" w:rsidRDefault="00014B72">
      <w:pPr>
        <w:spacing w:after="3"/>
        <w:ind w:left="-5" w:hanging="10"/>
      </w:pPr>
      <w:r>
        <w:rPr>
          <w:sz w:val="16"/>
        </w:rPr>
        <w:t xml:space="preserve">                                       # of Claims    85      Total:  195,350.93</w:t>
      </w:r>
    </w:p>
    <w:p w:rsidR="00E70637" w:rsidRDefault="00E70637">
      <w:pPr>
        <w:sectPr w:rsidR="00E70637">
          <w:headerReference w:type="even" r:id="rId260"/>
          <w:headerReference w:type="default" r:id="rId261"/>
          <w:footerReference w:type="even" r:id="rId262"/>
          <w:footerReference w:type="default" r:id="rId263"/>
          <w:headerReference w:type="first" r:id="rId264"/>
          <w:footerReference w:type="first" r:id="rId265"/>
          <w:pgSz w:w="15840" w:h="12240" w:orient="landscape"/>
          <w:pgMar w:top="1883" w:right="2028" w:bottom="2290" w:left="761" w:header="623" w:footer="720" w:gutter="0"/>
          <w:cols w:space="720"/>
        </w:sectPr>
      </w:pPr>
    </w:p>
    <w:p w:rsidR="00E70637" w:rsidRDefault="00E70637">
      <w:pPr>
        <w:spacing w:after="0"/>
      </w:pPr>
    </w:p>
    <w:p w:rsidR="00E70637" w:rsidRDefault="00E70637">
      <w:pPr>
        <w:sectPr w:rsidR="00E70637">
          <w:headerReference w:type="even" r:id="rId266"/>
          <w:headerReference w:type="default" r:id="rId267"/>
          <w:footerReference w:type="even" r:id="rId268"/>
          <w:footerReference w:type="default" r:id="rId269"/>
          <w:headerReference w:type="first" r:id="rId270"/>
          <w:footerReference w:type="first" r:id="rId271"/>
          <w:pgSz w:w="15840" w:h="12240" w:orient="landscape"/>
          <w:pgMar w:top="1440" w:right="1440" w:bottom="1440" w:left="1440" w:header="720" w:footer="720" w:gutter="0"/>
          <w:cols w:space="720"/>
        </w:sectPr>
      </w:pPr>
    </w:p>
    <w:p w:rsidR="00E70637" w:rsidRDefault="00014B72">
      <w:pPr>
        <w:spacing w:after="0"/>
        <w:ind w:right="593"/>
        <w:jc w:val="right"/>
      </w:pPr>
      <w:r>
        <w:rPr>
          <w:sz w:val="16"/>
        </w:rPr>
        <w:lastRenderedPageBreak/>
        <w:t xml:space="preserve">          Page: 17 of 17</w:t>
      </w:r>
    </w:p>
    <w:p w:rsidR="00E70637" w:rsidRDefault="00014B72">
      <w:pPr>
        <w:spacing w:after="3"/>
        <w:ind w:left="-5" w:right="2" w:hanging="10"/>
      </w:pPr>
      <w:r>
        <w:rPr>
          <w:sz w:val="16"/>
        </w:rPr>
        <w:t>14:54:25                                              Fund Summary for Claims                              Report ID: AP110</w:t>
      </w:r>
    </w:p>
    <w:p w:rsidR="00E70637" w:rsidRDefault="00014B72">
      <w:pPr>
        <w:spacing w:after="148"/>
        <w:ind w:left="-5" w:right="2" w:hanging="10"/>
      </w:pPr>
      <w:r>
        <w:rPr>
          <w:sz w:val="16"/>
        </w:rPr>
        <w:t xml:space="preserve">                                                  For the Accounting Period: 11/17</w:t>
      </w:r>
    </w:p>
    <w:p w:rsidR="00E70637" w:rsidRDefault="00014B72">
      <w:pPr>
        <w:spacing w:after="3"/>
        <w:ind w:left="-5" w:right="2" w:hanging="10"/>
      </w:pPr>
      <w:r>
        <w:rPr>
          <w:sz w:val="16"/>
        </w:rPr>
        <w:t xml:space="preserve">————————————————————————————————————————————————————————————————————————————————————————————————————————————————————————————————————               Fund/Account              </w:t>
      </w:r>
      <w:r>
        <w:rPr>
          <w:sz w:val="16"/>
        </w:rPr>
        <w:t xml:space="preserve">                   Amount</w:t>
      </w:r>
    </w:p>
    <w:p w:rsidR="00E70637" w:rsidRDefault="00014B72">
      <w:pPr>
        <w:spacing w:after="3"/>
        <w:ind w:left="-5" w:right="2" w:hanging="10"/>
      </w:pPr>
      <w:r>
        <w:rPr>
          <w:sz w:val="16"/>
        </w:rPr>
        <w:t>————————————————————————————————————————————————————————————————————————————————————————————————————————————————————————————————————    10 ADMINISTRATION DEPARTMENT</w:t>
      </w:r>
    </w:p>
    <w:p w:rsidR="00E70637" w:rsidRDefault="00014B72">
      <w:pPr>
        <w:spacing w:after="3"/>
        <w:ind w:left="-5" w:right="5934" w:hanging="10"/>
      </w:pPr>
      <w:r>
        <w:rPr>
          <w:sz w:val="16"/>
        </w:rPr>
        <w:t xml:space="preserve">    10200 HOB Bank- General                                 $29,3</w:t>
      </w:r>
      <w:r>
        <w:rPr>
          <w:sz w:val="16"/>
        </w:rPr>
        <w:t>31.59    20 FIRE PROTECTION DEPARTMENT</w:t>
      </w:r>
    </w:p>
    <w:p w:rsidR="00E70637" w:rsidRDefault="00014B72">
      <w:pPr>
        <w:spacing w:after="3"/>
        <w:ind w:left="-5" w:right="5934" w:hanging="10"/>
      </w:pPr>
      <w:r>
        <w:rPr>
          <w:sz w:val="16"/>
        </w:rPr>
        <w:t xml:space="preserve">    10200 HOB Bank- General                                 $21,366.66    30 STREET LIGHTING DEPARTMENT</w:t>
      </w:r>
    </w:p>
    <w:p w:rsidR="00E70637" w:rsidRDefault="00014B72">
      <w:pPr>
        <w:spacing w:after="3"/>
        <w:ind w:left="-5" w:right="5934" w:hanging="10"/>
      </w:pPr>
      <w:r>
        <w:rPr>
          <w:sz w:val="16"/>
        </w:rPr>
        <w:t xml:space="preserve">    10200 HOB Bank- General                                  $1,704.82    40 WASTEWATER DEPARTMENT</w:t>
      </w:r>
    </w:p>
    <w:p w:rsidR="00E70637" w:rsidRDefault="00014B72">
      <w:pPr>
        <w:spacing w:after="3"/>
        <w:ind w:left="-5" w:right="5934" w:hanging="10"/>
      </w:pPr>
      <w:r>
        <w:rPr>
          <w:sz w:val="16"/>
        </w:rPr>
        <w:t xml:space="preserve">    10200 HOB </w:t>
      </w:r>
      <w:r>
        <w:rPr>
          <w:sz w:val="16"/>
        </w:rPr>
        <w:t>Bank- General                                 $62,553.32    50 WATER DEPARTMENT</w:t>
      </w:r>
    </w:p>
    <w:p w:rsidR="00E70637" w:rsidRDefault="00014B72">
      <w:pPr>
        <w:spacing w:after="3"/>
        <w:ind w:left="-5" w:right="5934" w:hanging="10"/>
      </w:pPr>
      <w:r>
        <w:rPr>
          <w:sz w:val="16"/>
        </w:rPr>
        <w:t xml:space="preserve">    10200 HOB Bank- General                                 $78,853.35    60 SOLID WASTE DEPARTMENT</w:t>
      </w:r>
    </w:p>
    <w:p w:rsidR="00E70637" w:rsidRDefault="00014B72">
      <w:pPr>
        <w:spacing w:after="3" w:line="663" w:lineRule="auto"/>
        <w:ind w:left="-5" w:right="5538" w:hanging="10"/>
      </w:pPr>
      <w:r>
        <w:rPr>
          <w:sz w:val="16"/>
        </w:rPr>
        <w:t xml:space="preserve">    10200 HOB Bank- General                                  $1,541.19      </w:t>
      </w:r>
      <w:r>
        <w:rPr>
          <w:sz w:val="16"/>
        </w:rPr>
        <w:t xml:space="preserve">                                          Total:      $195,350.93</w:t>
      </w:r>
      <w:r>
        <w:br w:type="page"/>
      </w:r>
    </w:p>
    <w:p w:rsidR="00E70637" w:rsidRDefault="00014B72">
      <w:pPr>
        <w:spacing w:after="0" w:line="265" w:lineRule="auto"/>
        <w:ind w:left="-5" w:hanging="10"/>
      </w:pPr>
      <w:r>
        <w:rPr>
          <w:sz w:val="16"/>
        </w:rPr>
        <w:lastRenderedPageBreak/>
        <w:t>Fund       Account                                    Current Month     Received YTD  Estimated Revenue  To Be Received   Received</w:t>
      </w:r>
    </w:p>
    <w:p w:rsidR="00E70637" w:rsidRDefault="00014B72">
      <w:pPr>
        <w:spacing w:after="148"/>
        <w:ind w:left="-5" w:hanging="10"/>
      </w:pPr>
      <w:r>
        <w:rPr>
          <w:sz w:val="16"/>
        </w:rPr>
        <w:t>——————————————————————————————————————————————————————————</w:t>
      </w:r>
      <w:r>
        <w:rPr>
          <w:sz w:val="16"/>
        </w:rPr>
        <w:t>——————————————————————————————————————————————————————————————————————————</w:t>
      </w:r>
    </w:p>
    <w:p w:rsidR="00E70637" w:rsidRDefault="00014B72">
      <w:pPr>
        <w:spacing w:after="148"/>
        <w:ind w:left="-5" w:hanging="10"/>
      </w:pPr>
      <w:r>
        <w:rPr>
          <w:sz w:val="16"/>
        </w:rPr>
        <w:t xml:space="preserve">  10 ADMINISTRATION DEPARTMENT</w:t>
      </w:r>
    </w:p>
    <w:p w:rsidR="00E70637" w:rsidRDefault="00014B72">
      <w:pPr>
        <w:spacing w:after="0"/>
        <w:ind w:left="-5" w:hanging="10"/>
      </w:pPr>
      <w:r>
        <w:rPr>
          <w:sz w:val="16"/>
        </w:rPr>
        <w:t xml:space="preserve"> 46000 Revenues &amp; Interest</w:t>
      </w:r>
    </w:p>
    <w:p w:rsidR="00E70637" w:rsidRDefault="00014B72">
      <w:pPr>
        <w:spacing w:after="0"/>
        <w:ind w:left="-5" w:hanging="10"/>
      </w:pPr>
      <w:r>
        <w:rPr>
          <w:sz w:val="16"/>
        </w:rPr>
        <w:t xml:space="preserve">   46020  Transfer In -Fire (16.5%)                              0.00             0.00        37,499.00        37,499.00   </w:t>
      </w:r>
      <w:r>
        <w:rPr>
          <w:sz w:val="16"/>
        </w:rPr>
        <w:t xml:space="preserve">   0 %</w:t>
      </w:r>
    </w:p>
    <w:p w:rsidR="00E70637" w:rsidRDefault="00014B72">
      <w:pPr>
        <w:spacing w:after="0"/>
        <w:ind w:left="-5" w:hanging="10"/>
      </w:pPr>
      <w:r>
        <w:rPr>
          <w:sz w:val="16"/>
        </w:rPr>
        <w:t xml:space="preserve">   46030  Transfer In -Lighting (3%)                             0.00             0.00         6,818.00         6,818.00      0 %</w:t>
      </w:r>
    </w:p>
    <w:p w:rsidR="00E70637" w:rsidRDefault="00014B72">
      <w:pPr>
        <w:spacing w:after="0"/>
        <w:ind w:left="-5" w:hanging="10"/>
      </w:pPr>
      <w:r>
        <w:rPr>
          <w:sz w:val="16"/>
        </w:rPr>
        <w:t xml:space="preserve">   46040  Transfer In -Sewer (40%)                               0.00             0.00        90,907.00        90,907.0</w:t>
      </w:r>
      <w:r>
        <w:rPr>
          <w:sz w:val="16"/>
        </w:rPr>
        <w:t>0      0 %</w:t>
      </w:r>
    </w:p>
    <w:p w:rsidR="00E70637" w:rsidRDefault="00014B72">
      <w:pPr>
        <w:spacing w:after="0"/>
        <w:ind w:left="-5" w:hanging="10"/>
      </w:pPr>
      <w:r>
        <w:rPr>
          <w:sz w:val="16"/>
        </w:rPr>
        <w:t xml:space="preserve">   46050  Transfer In -Water (40%)                               0.00             0.00        90,907.00        90,907.00      0 %</w:t>
      </w:r>
    </w:p>
    <w:p w:rsidR="00E70637" w:rsidRDefault="00014B72">
      <w:pPr>
        <w:spacing w:after="0"/>
        <w:ind w:left="-5" w:hanging="10"/>
      </w:pPr>
      <w:r>
        <w:rPr>
          <w:sz w:val="16"/>
        </w:rPr>
        <w:t xml:space="preserve">   46060  Transfer In- Solid Waste (0.5%)                        0.00             0.00         1,136.0</w:t>
      </w:r>
      <w:r>
        <w:rPr>
          <w:sz w:val="16"/>
        </w:rPr>
        <w:t>0         1,136.00      0 %</w:t>
      </w:r>
    </w:p>
    <w:p w:rsidR="00E70637" w:rsidRDefault="00014B72">
      <w:pPr>
        <w:numPr>
          <w:ilvl w:val="0"/>
          <w:numId w:val="50"/>
        </w:numPr>
        <w:spacing w:after="0"/>
        <w:ind w:hanging="693"/>
      </w:pPr>
      <w:r>
        <w:rPr>
          <w:sz w:val="16"/>
        </w:rPr>
        <w:t>Miscellaneous Income                                   0.00            15.00             0.00           -15.00    **  %</w:t>
      </w:r>
    </w:p>
    <w:p w:rsidR="00E70637" w:rsidRDefault="00014B72">
      <w:pPr>
        <w:numPr>
          <w:ilvl w:val="0"/>
          <w:numId w:val="50"/>
        </w:numPr>
        <w:spacing w:after="0"/>
        <w:ind w:hanging="693"/>
      </w:pPr>
      <w:r>
        <w:rPr>
          <w:sz w:val="16"/>
        </w:rPr>
        <w:t>Refund/Adjustments                                     0.00           486.20             0.00          -486.</w:t>
      </w:r>
      <w:r>
        <w:rPr>
          <w:sz w:val="16"/>
        </w:rPr>
        <w:t>20    **  %</w:t>
      </w:r>
    </w:p>
    <w:p w:rsidR="00E70637" w:rsidRDefault="00014B72">
      <w:pPr>
        <w:spacing w:after="178" w:line="440" w:lineRule="auto"/>
        <w:ind w:left="-5" w:hanging="10"/>
      </w:pPr>
      <w:r>
        <w:rPr>
          <w:sz w:val="16"/>
        </w:rPr>
        <w:t xml:space="preserve">                      Account Group Total:                       0.00           501.20       227,267.00       226,765.80      0 %                               Fund  Total:                       0.00           501.20       227,267.00       226,</w:t>
      </w:r>
      <w:r>
        <w:rPr>
          <w:sz w:val="16"/>
        </w:rPr>
        <w:t>765.80      0 %</w:t>
      </w:r>
    </w:p>
    <w:p w:rsidR="00E70637" w:rsidRDefault="00014B72">
      <w:pPr>
        <w:spacing w:after="148"/>
        <w:ind w:left="-5" w:hanging="10"/>
      </w:pPr>
      <w:r>
        <w:rPr>
          <w:sz w:val="16"/>
        </w:rPr>
        <w:t xml:space="preserve">  20 FIRE PROTECTION DEPARTMENT</w:t>
      </w:r>
    </w:p>
    <w:p w:rsidR="00E70637" w:rsidRDefault="00014B72">
      <w:pPr>
        <w:spacing w:after="0"/>
        <w:ind w:left="-5" w:hanging="10"/>
      </w:pPr>
      <w:r>
        <w:rPr>
          <w:sz w:val="16"/>
        </w:rPr>
        <w:t xml:space="preserve"> 40000</w:t>
      </w:r>
    </w:p>
    <w:p w:rsidR="00E70637" w:rsidRDefault="00014B72">
      <w:pPr>
        <w:spacing w:after="0"/>
        <w:ind w:left="-5" w:hanging="10"/>
      </w:pPr>
      <w:r>
        <w:rPr>
          <w:sz w:val="16"/>
        </w:rPr>
        <w:t xml:space="preserve">   40220  Weed Abatement Fees                                    0.00             0.00         1,100.00         1,100.00      0 %</w:t>
      </w:r>
    </w:p>
    <w:p w:rsidR="00E70637" w:rsidRDefault="00014B72">
      <w:pPr>
        <w:spacing w:after="0"/>
        <w:ind w:left="-5" w:hanging="10"/>
      </w:pPr>
      <w:r>
        <w:rPr>
          <w:sz w:val="16"/>
        </w:rPr>
        <w:t xml:space="preserve">   40300  Fireworks Permit Fees                                  0.00  </w:t>
      </w:r>
      <w:r>
        <w:rPr>
          <w:sz w:val="16"/>
        </w:rPr>
        <w:t xml:space="preserve">           0.00           800.00           800.00      0 %</w:t>
      </w:r>
    </w:p>
    <w:p w:rsidR="00E70637" w:rsidRDefault="00014B72">
      <w:pPr>
        <w:spacing w:after="0"/>
        <w:ind w:left="-5" w:hanging="10"/>
      </w:pPr>
      <w:r>
        <w:rPr>
          <w:sz w:val="16"/>
        </w:rPr>
        <w:t xml:space="preserve">   40320  Fire Impact Fees                                       0.00         9,296.92             0.00        -9,296.92    **  %</w:t>
      </w:r>
    </w:p>
    <w:p w:rsidR="00E70637" w:rsidRDefault="00014B72">
      <w:pPr>
        <w:spacing w:after="0"/>
        <w:ind w:left="-5" w:hanging="10"/>
      </w:pPr>
      <w:r>
        <w:rPr>
          <w:sz w:val="16"/>
        </w:rPr>
        <w:t xml:space="preserve">   40420  Ambulance Reimbursement                                0.</w:t>
      </w:r>
      <w:r>
        <w:rPr>
          <w:sz w:val="16"/>
        </w:rPr>
        <w:t>00         1,124.95         4,400.00         3,275.05     26 %</w:t>
      </w:r>
    </w:p>
    <w:p w:rsidR="00E70637" w:rsidRDefault="00014B72">
      <w:pPr>
        <w:spacing w:after="144" w:line="265" w:lineRule="auto"/>
        <w:ind w:left="-5" w:hanging="10"/>
      </w:pPr>
      <w:r>
        <w:rPr>
          <w:sz w:val="16"/>
        </w:rPr>
        <w:t xml:space="preserve">   40500  VFA Assistance Grant                                   0.00             0.00        18,000.00        18,000.00      0 %                       Account Group Total:                     </w:t>
      </w:r>
      <w:r>
        <w:rPr>
          <w:sz w:val="16"/>
        </w:rPr>
        <w:t xml:space="preserve">  0.00        10,421.87        24,300.00        13,878.13     43 %</w:t>
      </w:r>
    </w:p>
    <w:p w:rsidR="00E70637" w:rsidRDefault="00014B72">
      <w:pPr>
        <w:spacing w:after="0"/>
        <w:ind w:left="-5" w:hanging="10"/>
      </w:pPr>
      <w:r>
        <w:rPr>
          <w:sz w:val="16"/>
        </w:rPr>
        <w:t xml:space="preserve"> 43000 Property Taxes Collected</w:t>
      </w:r>
    </w:p>
    <w:p w:rsidR="00E70637" w:rsidRDefault="00014B72">
      <w:pPr>
        <w:spacing w:after="144" w:line="265" w:lineRule="auto"/>
        <w:ind w:left="-5" w:hanging="10"/>
      </w:pPr>
      <w:r>
        <w:rPr>
          <w:sz w:val="16"/>
        </w:rPr>
        <w:t xml:space="preserve">   43000  Property Taxes Collected                          39,823.06        46,911.29       337,351.00       290,439.71     14 %                       Accou</w:t>
      </w:r>
      <w:r>
        <w:rPr>
          <w:sz w:val="16"/>
        </w:rPr>
        <w:t>nt Group Total:                  39,823.06        46,911.29       337,351.00       290,439.71     14 %</w:t>
      </w:r>
    </w:p>
    <w:p w:rsidR="00E70637" w:rsidRDefault="00014B72">
      <w:pPr>
        <w:spacing w:after="0"/>
        <w:ind w:left="-5" w:hanging="10"/>
      </w:pPr>
      <w:r>
        <w:rPr>
          <w:sz w:val="16"/>
        </w:rPr>
        <w:t xml:space="preserve"> 44000 Forestry &amp; Fire Protection Reimbursement</w:t>
      </w:r>
    </w:p>
    <w:p w:rsidR="00E70637" w:rsidRDefault="00014B72">
      <w:pPr>
        <w:spacing w:after="0"/>
        <w:ind w:left="-5" w:hanging="10"/>
      </w:pPr>
      <w:r>
        <w:rPr>
          <w:sz w:val="16"/>
        </w:rPr>
        <w:t xml:space="preserve">   44000  Forestry &amp; Fire Protection Reimbursement           4,396.92         4,396.92        10,000.00  </w:t>
      </w:r>
      <w:r>
        <w:rPr>
          <w:sz w:val="16"/>
        </w:rPr>
        <w:t xml:space="preserve">       5,603.08     44 %</w:t>
      </w:r>
    </w:p>
    <w:p w:rsidR="00E70637" w:rsidRDefault="00014B72">
      <w:pPr>
        <w:spacing w:after="144" w:line="265" w:lineRule="auto"/>
        <w:ind w:left="-5" w:hanging="10"/>
      </w:pPr>
      <w:r>
        <w:rPr>
          <w:sz w:val="16"/>
        </w:rPr>
        <w:t xml:space="preserve">                      Account Group Total:                   4,396.92         4,396.92        10,000.00         5,603.08     44 %</w:t>
      </w:r>
    </w:p>
    <w:p w:rsidR="00E70637" w:rsidRDefault="00014B72">
      <w:pPr>
        <w:spacing w:after="0"/>
        <w:ind w:left="-5" w:hanging="10"/>
      </w:pPr>
      <w:r>
        <w:rPr>
          <w:sz w:val="16"/>
        </w:rPr>
        <w:t xml:space="preserve"> 46000 Revenues &amp; Interest</w:t>
      </w:r>
    </w:p>
    <w:p w:rsidR="00E70637" w:rsidRDefault="00014B72">
      <w:pPr>
        <w:spacing w:after="0"/>
        <w:ind w:left="-5" w:hanging="10"/>
      </w:pPr>
      <w:r>
        <w:rPr>
          <w:sz w:val="16"/>
        </w:rPr>
        <w:t xml:space="preserve">   46000  Revenues &amp; Interest                      </w:t>
      </w:r>
      <w:r>
        <w:rPr>
          <w:sz w:val="16"/>
        </w:rPr>
        <w:t xml:space="preserve">              0.00             0.00           300.00           300.00      0 %</w:t>
      </w:r>
    </w:p>
    <w:p w:rsidR="00E70637" w:rsidRDefault="00014B72">
      <w:pPr>
        <w:spacing w:after="0"/>
        <w:ind w:left="-5" w:hanging="10"/>
      </w:pPr>
      <w:r>
        <w:rPr>
          <w:sz w:val="16"/>
        </w:rPr>
        <w:t xml:space="preserve">   46010  Transfer In                                            0.00             0.00       233,021.00       233,021.00      0 %</w:t>
      </w:r>
    </w:p>
    <w:p w:rsidR="00E70637" w:rsidRDefault="00014B72">
      <w:pPr>
        <w:numPr>
          <w:ilvl w:val="0"/>
          <w:numId w:val="51"/>
        </w:numPr>
        <w:spacing w:after="0"/>
        <w:ind w:hanging="693"/>
      </w:pPr>
      <w:r>
        <w:rPr>
          <w:sz w:val="16"/>
        </w:rPr>
        <w:t xml:space="preserve">Miscellaneous Income                     </w:t>
      </w:r>
      <w:r>
        <w:rPr>
          <w:sz w:val="16"/>
        </w:rPr>
        <w:t xml:space="preserve">            510.00           530.00             0.00          -530.00    **  %</w:t>
      </w:r>
    </w:p>
    <w:p w:rsidR="00E70637" w:rsidRDefault="00014B72">
      <w:pPr>
        <w:numPr>
          <w:ilvl w:val="0"/>
          <w:numId w:val="51"/>
        </w:numPr>
        <w:spacing w:after="0"/>
        <w:ind w:hanging="693"/>
      </w:pPr>
      <w:r>
        <w:rPr>
          <w:sz w:val="16"/>
        </w:rPr>
        <w:t>Refund/Adjustments                                    90.00           105.07         1,000.00           894.93     11 %</w:t>
      </w:r>
    </w:p>
    <w:p w:rsidR="00E70637" w:rsidRDefault="00014B72">
      <w:pPr>
        <w:spacing w:after="0"/>
        <w:ind w:left="-5" w:hanging="10"/>
      </w:pPr>
      <w:r>
        <w:rPr>
          <w:sz w:val="16"/>
        </w:rPr>
        <w:t xml:space="preserve">   46155  Will Serve Processing Fees                     </w:t>
      </w:r>
      <w:r>
        <w:rPr>
          <w:sz w:val="16"/>
        </w:rPr>
        <w:t xml:space="preserve">        0.00             0.00           100.00           100.00      0 %</w:t>
      </w:r>
    </w:p>
    <w:p w:rsidR="00E70637" w:rsidRDefault="00014B72">
      <w:pPr>
        <w:spacing w:after="0"/>
        <w:ind w:left="-5" w:hanging="10"/>
      </w:pPr>
      <w:r>
        <w:rPr>
          <w:sz w:val="16"/>
        </w:rPr>
        <w:t xml:space="preserve">   46175  Sale of Surplus Property                               0.00           229.37             0.00          -229.37    **  %</w:t>
      </w:r>
    </w:p>
    <w:p w:rsidR="00E70637" w:rsidRDefault="00014B72">
      <w:pPr>
        <w:spacing w:after="144" w:line="265" w:lineRule="auto"/>
        <w:ind w:left="-5" w:hanging="10"/>
      </w:pPr>
      <w:r>
        <w:rPr>
          <w:sz w:val="16"/>
        </w:rPr>
        <w:t xml:space="preserve">                      Account Group Total:           </w:t>
      </w:r>
      <w:r>
        <w:rPr>
          <w:sz w:val="16"/>
        </w:rPr>
        <w:t xml:space="preserve">          600.00           864.44       234,421.00       233,556.56      0 %</w:t>
      </w:r>
    </w:p>
    <w:p w:rsidR="00E70637" w:rsidRDefault="00014B72">
      <w:pPr>
        <w:spacing w:after="0" w:line="265" w:lineRule="auto"/>
        <w:ind w:left="-5" w:hanging="10"/>
      </w:pPr>
      <w:r>
        <w:rPr>
          <w:sz w:val="16"/>
        </w:rPr>
        <w:t xml:space="preserve">                              Fund  Total:                  44,819.98        62,594.52       606,072.00       543,477.48     10 % Fund       Account                               </w:t>
      </w:r>
      <w:r>
        <w:rPr>
          <w:sz w:val="16"/>
        </w:rPr>
        <w:t xml:space="preserve">     Current Month     Received YTD  Estimated Revenue  To Be Received   Received</w:t>
      </w:r>
    </w:p>
    <w:p w:rsidR="00E70637" w:rsidRDefault="00014B72">
      <w:pPr>
        <w:spacing w:after="148"/>
        <w:ind w:left="-5" w:hanging="10"/>
      </w:pPr>
      <w:r>
        <w:rPr>
          <w:sz w:val="16"/>
        </w:rPr>
        <w:lastRenderedPageBreak/>
        <w:t>————————————————————————————————————————————————————————————————————————————————————————————————————————————————————————————————————</w:t>
      </w:r>
    </w:p>
    <w:p w:rsidR="00E70637" w:rsidRDefault="00014B72">
      <w:pPr>
        <w:spacing w:after="148"/>
        <w:ind w:left="-5" w:hanging="10"/>
      </w:pPr>
      <w:r>
        <w:rPr>
          <w:sz w:val="16"/>
        </w:rPr>
        <w:t xml:space="preserve">  30 STREET LIGHTING DEPARTMENT</w:t>
      </w:r>
    </w:p>
    <w:p w:rsidR="00E70637" w:rsidRDefault="00014B72">
      <w:pPr>
        <w:spacing w:after="0"/>
        <w:ind w:left="-5" w:hanging="10"/>
      </w:pPr>
      <w:r>
        <w:rPr>
          <w:sz w:val="16"/>
        </w:rPr>
        <w:t xml:space="preserve"> 43000 Pr</w:t>
      </w:r>
      <w:r>
        <w:rPr>
          <w:sz w:val="16"/>
        </w:rPr>
        <w:t>operty Taxes Collected</w:t>
      </w:r>
    </w:p>
    <w:p w:rsidR="00E70637" w:rsidRDefault="00014B72">
      <w:pPr>
        <w:spacing w:after="144" w:line="265" w:lineRule="auto"/>
        <w:ind w:left="-5" w:hanging="10"/>
      </w:pPr>
      <w:r>
        <w:rPr>
          <w:sz w:val="16"/>
        </w:rPr>
        <w:t xml:space="preserve">   43000  Property Taxes Collected                          11,325.46        13,224.01        93,488.00        80,263.99     14 %                       Account Group Total:                  11,325.46        13,224.01        93,488.00</w:t>
      </w:r>
      <w:r>
        <w:rPr>
          <w:sz w:val="16"/>
        </w:rPr>
        <w:t xml:space="preserve">        80,263.99     14 %</w:t>
      </w:r>
    </w:p>
    <w:p w:rsidR="00E70637" w:rsidRDefault="00014B72">
      <w:pPr>
        <w:spacing w:after="0"/>
        <w:ind w:left="-5" w:hanging="10"/>
      </w:pPr>
      <w:r>
        <w:rPr>
          <w:sz w:val="16"/>
        </w:rPr>
        <w:t xml:space="preserve"> 46000 Revenues &amp; Interest</w:t>
      </w:r>
    </w:p>
    <w:p w:rsidR="00E70637" w:rsidRDefault="00014B72">
      <w:pPr>
        <w:spacing w:after="0"/>
        <w:ind w:left="-5" w:hanging="10"/>
      </w:pPr>
      <w:r>
        <w:rPr>
          <w:sz w:val="16"/>
        </w:rPr>
        <w:t xml:space="preserve">   46000  Revenues &amp; Interest                                    0.00             0.00            50.00            50.00      0 %</w:t>
      </w:r>
    </w:p>
    <w:p w:rsidR="00E70637" w:rsidRDefault="00014B72">
      <w:pPr>
        <w:spacing w:after="0"/>
        <w:ind w:left="-5" w:hanging="10"/>
      </w:pPr>
      <w:r>
        <w:rPr>
          <w:sz w:val="16"/>
        </w:rPr>
        <w:t xml:space="preserve">   46010  Transfer In                                            0.00   </w:t>
      </w:r>
      <w:r>
        <w:rPr>
          <w:sz w:val="16"/>
        </w:rPr>
        <w:t xml:space="preserve">          0.00         8,525.00         8,525.00      0 %</w:t>
      </w:r>
    </w:p>
    <w:p w:rsidR="00E70637" w:rsidRDefault="00014B72">
      <w:pPr>
        <w:numPr>
          <w:ilvl w:val="0"/>
          <w:numId w:val="52"/>
        </w:numPr>
        <w:spacing w:after="0"/>
        <w:ind w:hanging="693"/>
      </w:pPr>
      <w:r>
        <w:rPr>
          <w:sz w:val="16"/>
        </w:rPr>
        <w:t>Miscellaneous Income                                 100.00           200.00             0.00          -200.00    **  %</w:t>
      </w:r>
    </w:p>
    <w:p w:rsidR="00E70637" w:rsidRDefault="00014B72">
      <w:pPr>
        <w:numPr>
          <w:ilvl w:val="0"/>
          <w:numId w:val="52"/>
        </w:numPr>
        <w:spacing w:after="0"/>
        <w:ind w:hanging="693"/>
      </w:pPr>
      <w:r>
        <w:rPr>
          <w:sz w:val="16"/>
        </w:rPr>
        <w:t xml:space="preserve">Refund/Adjustments                                     0.00             3.20  </w:t>
      </w:r>
      <w:r>
        <w:rPr>
          <w:sz w:val="16"/>
        </w:rPr>
        <w:t xml:space="preserve">         200.00           196.80      2 %</w:t>
      </w:r>
    </w:p>
    <w:p w:rsidR="00E70637" w:rsidRDefault="00014B72">
      <w:pPr>
        <w:spacing w:after="178" w:line="440" w:lineRule="auto"/>
        <w:ind w:left="-5" w:hanging="10"/>
      </w:pPr>
      <w:r>
        <w:rPr>
          <w:sz w:val="16"/>
        </w:rPr>
        <w:t xml:space="preserve">                      Account Group Total:                     100.00           203.20         8,775.00         8,571.80      2 %                               Fund  Total:                  11,425.46        13,427.</w:t>
      </w:r>
      <w:r>
        <w:rPr>
          <w:sz w:val="16"/>
        </w:rPr>
        <w:t>21       102,263.00        88,835.79     13 %</w:t>
      </w:r>
    </w:p>
    <w:p w:rsidR="00E70637" w:rsidRDefault="00014B72">
      <w:pPr>
        <w:spacing w:after="148"/>
        <w:ind w:left="-5" w:hanging="10"/>
      </w:pPr>
      <w:r>
        <w:rPr>
          <w:sz w:val="16"/>
        </w:rPr>
        <w:t xml:space="preserve">  40 WASTEWATER DEPARTMENT</w:t>
      </w:r>
    </w:p>
    <w:p w:rsidR="00E70637" w:rsidRDefault="00014B72">
      <w:pPr>
        <w:spacing w:after="0"/>
        <w:ind w:left="-5" w:hanging="10"/>
      </w:pPr>
      <w:r>
        <w:rPr>
          <w:sz w:val="16"/>
        </w:rPr>
        <w:t xml:space="preserve"> 40000</w:t>
      </w:r>
    </w:p>
    <w:p w:rsidR="00E70637" w:rsidRDefault="00014B72">
      <w:pPr>
        <w:spacing w:after="0"/>
        <w:ind w:left="-5" w:hanging="10"/>
      </w:pPr>
      <w:r>
        <w:rPr>
          <w:sz w:val="16"/>
        </w:rPr>
        <w:t xml:space="preserve">   40850  Wastewater Hook-up Fees                                0.00        66,656.00             0.00       -66,656.00    **  %</w:t>
      </w:r>
    </w:p>
    <w:p w:rsidR="00E70637" w:rsidRDefault="00014B72">
      <w:pPr>
        <w:spacing w:after="0"/>
        <w:ind w:left="-5" w:hanging="10"/>
      </w:pPr>
      <w:r>
        <w:rPr>
          <w:sz w:val="16"/>
        </w:rPr>
        <w:t xml:space="preserve">   40900  Wastewater Sales                                  29,917.23       148,766.09       356,000.00       207,233.91     42 %</w:t>
      </w:r>
    </w:p>
    <w:p w:rsidR="00E70637" w:rsidRDefault="00014B72">
      <w:pPr>
        <w:spacing w:after="144" w:line="265" w:lineRule="auto"/>
        <w:ind w:left="-5" w:hanging="10"/>
      </w:pPr>
      <w:r>
        <w:rPr>
          <w:sz w:val="16"/>
        </w:rPr>
        <w:t xml:space="preserve">   40910  Wastewater Late Charges                              498.96         2,788.14         5,500.00         2,711.86     5</w:t>
      </w:r>
      <w:r>
        <w:rPr>
          <w:sz w:val="16"/>
        </w:rPr>
        <w:t>1 %                       Account Group Total:                  30,416.19       218,210.23       361,500.00       143,289.77     60 %</w:t>
      </w:r>
    </w:p>
    <w:p w:rsidR="00E70637" w:rsidRDefault="00014B72">
      <w:pPr>
        <w:spacing w:after="0"/>
        <w:ind w:left="-5" w:hanging="10"/>
      </w:pPr>
      <w:r>
        <w:rPr>
          <w:sz w:val="16"/>
        </w:rPr>
        <w:t xml:space="preserve"> 43000 Property Taxes Collected</w:t>
      </w:r>
    </w:p>
    <w:p w:rsidR="00E70637" w:rsidRDefault="00014B72">
      <w:pPr>
        <w:spacing w:after="144" w:line="265" w:lineRule="auto"/>
        <w:ind w:left="-5" w:hanging="10"/>
      </w:pPr>
      <w:r>
        <w:rPr>
          <w:sz w:val="16"/>
        </w:rPr>
        <w:t xml:space="preserve">   43000  Property Taxes Collected                           6,055.83         7,187.51    </w:t>
      </w:r>
      <w:r>
        <w:rPr>
          <w:sz w:val="16"/>
        </w:rPr>
        <w:t xml:space="preserve">    51,302.00        44,114.49     14 %                       Account Group Total:                   6,055.83         7,187.51        51,302.00        44,114.49     14 %</w:t>
      </w:r>
    </w:p>
    <w:p w:rsidR="00E70637" w:rsidRDefault="00014B72">
      <w:pPr>
        <w:spacing w:after="0"/>
        <w:ind w:left="-5" w:hanging="10"/>
      </w:pPr>
      <w:r>
        <w:rPr>
          <w:sz w:val="16"/>
        </w:rPr>
        <w:t xml:space="preserve"> 46000 Revenues &amp; Interest</w:t>
      </w:r>
    </w:p>
    <w:p w:rsidR="00E70637" w:rsidRDefault="00014B72">
      <w:pPr>
        <w:spacing w:after="0"/>
        <w:ind w:left="-5" w:hanging="10"/>
      </w:pPr>
      <w:r>
        <w:rPr>
          <w:sz w:val="16"/>
        </w:rPr>
        <w:t xml:space="preserve">   46000  Revenues &amp; Interest                              </w:t>
      </w:r>
      <w:r>
        <w:rPr>
          <w:sz w:val="16"/>
        </w:rPr>
        <w:t xml:space="preserve">      0.00             0.00           700.00           700.00      0 %</w:t>
      </w:r>
    </w:p>
    <w:p w:rsidR="00E70637" w:rsidRDefault="00014B72">
      <w:pPr>
        <w:spacing w:after="0"/>
        <w:ind w:left="-5" w:hanging="10"/>
      </w:pPr>
      <w:r>
        <w:rPr>
          <w:sz w:val="16"/>
        </w:rPr>
        <w:t xml:space="preserve">   46010  Transfer In                                            0.00             0.00       101,116.00       101,116.00      0 %</w:t>
      </w:r>
    </w:p>
    <w:p w:rsidR="00E70637" w:rsidRDefault="00014B72">
      <w:pPr>
        <w:numPr>
          <w:ilvl w:val="0"/>
          <w:numId w:val="53"/>
        </w:numPr>
        <w:spacing w:after="0"/>
        <w:ind w:hanging="693"/>
      </w:pPr>
      <w:r>
        <w:rPr>
          <w:sz w:val="16"/>
        </w:rPr>
        <w:t xml:space="preserve">Miscellaneous Income                                   </w:t>
      </w:r>
      <w:r>
        <w:rPr>
          <w:sz w:val="16"/>
        </w:rPr>
        <w:t>0.00             0.00        45,000.00        45,000.00      0 %</w:t>
      </w:r>
    </w:p>
    <w:p w:rsidR="00E70637" w:rsidRDefault="00014B72">
      <w:pPr>
        <w:numPr>
          <w:ilvl w:val="0"/>
          <w:numId w:val="53"/>
        </w:numPr>
        <w:spacing w:after="0"/>
        <w:ind w:hanging="693"/>
      </w:pPr>
      <w:r>
        <w:rPr>
          <w:sz w:val="16"/>
        </w:rPr>
        <w:t>Refund/Adjustments                                   484.50           521.03         1,000.00           478.97     52 %</w:t>
      </w:r>
    </w:p>
    <w:p w:rsidR="00E70637" w:rsidRDefault="00014B72">
      <w:pPr>
        <w:spacing w:after="0"/>
        <w:ind w:left="-5" w:hanging="10"/>
      </w:pPr>
      <w:r>
        <w:rPr>
          <w:sz w:val="16"/>
        </w:rPr>
        <w:t xml:space="preserve">   46180  Public Records Requests                                0.00  </w:t>
      </w:r>
      <w:r>
        <w:rPr>
          <w:sz w:val="16"/>
        </w:rPr>
        <w:t xml:space="preserve">           0.00            10.00            10.00      0 %</w:t>
      </w:r>
    </w:p>
    <w:p w:rsidR="00E70637" w:rsidRDefault="00014B72">
      <w:pPr>
        <w:spacing w:after="178" w:line="440" w:lineRule="auto"/>
        <w:ind w:left="-5" w:hanging="10"/>
      </w:pPr>
      <w:r>
        <w:rPr>
          <w:sz w:val="16"/>
        </w:rPr>
        <w:t xml:space="preserve">                      Account Group Total:                     484.50           521.03       147,826.00       147,304.97      0 %                               Fund  Total:                  36,956.</w:t>
      </w:r>
      <w:r>
        <w:rPr>
          <w:sz w:val="16"/>
        </w:rPr>
        <w:t>52       225,918.77       560,628.00       334,709.23     40 %</w:t>
      </w:r>
    </w:p>
    <w:p w:rsidR="00E70637" w:rsidRDefault="00014B72">
      <w:pPr>
        <w:spacing w:after="148"/>
        <w:ind w:left="-5" w:hanging="10"/>
      </w:pPr>
      <w:r>
        <w:rPr>
          <w:sz w:val="16"/>
        </w:rPr>
        <w:t xml:space="preserve">  50 WATER DEPARTMENT</w:t>
      </w:r>
    </w:p>
    <w:p w:rsidR="00E70637" w:rsidRDefault="00014B72">
      <w:pPr>
        <w:spacing w:after="0"/>
        <w:ind w:left="-5" w:hanging="10"/>
      </w:pPr>
      <w:r>
        <w:rPr>
          <w:sz w:val="16"/>
        </w:rPr>
        <w:t xml:space="preserve"> 40000</w:t>
      </w:r>
    </w:p>
    <w:p w:rsidR="00E70637" w:rsidRDefault="00014B72">
      <w:pPr>
        <w:spacing w:after="175" w:line="223" w:lineRule="auto"/>
        <w:ind w:right="295"/>
        <w:jc w:val="right"/>
      </w:pPr>
      <w:r>
        <w:rPr>
          <w:sz w:val="16"/>
        </w:rPr>
        <w:t xml:space="preserve">   40440  CDBG Grant                                             0.00             0.00       150,000.00       150,000.00      0 %                       Account Grou</w:t>
      </w:r>
      <w:r>
        <w:rPr>
          <w:sz w:val="16"/>
        </w:rPr>
        <w:t>p Total:                       0.00             0.00       150,000.00       150,000.00      0 %</w:t>
      </w:r>
    </w:p>
    <w:p w:rsidR="00E70637" w:rsidRDefault="00014B72">
      <w:pPr>
        <w:spacing w:after="0"/>
        <w:ind w:left="-5" w:hanging="10"/>
      </w:pPr>
      <w:r>
        <w:rPr>
          <w:sz w:val="16"/>
        </w:rPr>
        <w:t xml:space="preserve"> 41000 Water Sales</w:t>
      </w:r>
    </w:p>
    <w:p w:rsidR="00E70637" w:rsidRDefault="00014B72">
      <w:pPr>
        <w:numPr>
          <w:ilvl w:val="0"/>
          <w:numId w:val="54"/>
        </w:numPr>
        <w:spacing w:after="0"/>
        <w:ind w:hanging="693"/>
      </w:pPr>
      <w:r>
        <w:rPr>
          <w:sz w:val="16"/>
        </w:rPr>
        <w:lastRenderedPageBreak/>
        <w:t>Water Sales                                       34,507.02       194,077.45       352,000.00       157,922.55     55 %</w:t>
      </w:r>
    </w:p>
    <w:p w:rsidR="00E70637" w:rsidRDefault="00014B72">
      <w:pPr>
        <w:numPr>
          <w:ilvl w:val="0"/>
          <w:numId w:val="54"/>
        </w:numPr>
        <w:spacing w:after="0"/>
        <w:ind w:hanging="693"/>
      </w:pPr>
      <w:r>
        <w:rPr>
          <w:sz w:val="16"/>
        </w:rPr>
        <w:t>Water Connection Fees</w:t>
      </w:r>
      <w:r>
        <w:rPr>
          <w:sz w:val="16"/>
        </w:rPr>
        <w:t xml:space="preserve">                             28,470.00        47,450.00             0.00       -47,450.00    **  %</w:t>
      </w:r>
    </w:p>
    <w:p w:rsidR="00E70637" w:rsidRDefault="00014B72">
      <w:pPr>
        <w:spacing w:after="0"/>
        <w:ind w:left="-5" w:hanging="10"/>
      </w:pPr>
      <w:r>
        <w:rPr>
          <w:sz w:val="16"/>
        </w:rPr>
        <w:t xml:space="preserve">   41005  Water Late Charges                                 5,161.35        23,450.04        18,000.00        -5,450.04    130 %</w:t>
      </w:r>
    </w:p>
    <w:p w:rsidR="00E70637" w:rsidRDefault="00014B72">
      <w:pPr>
        <w:spacing w:after="0"/>
        <w:ind w:left="-5" w:hanging="10"/>
      </w:pPr>
      <w:r>
        <w:rPr>
          <w:sz w:val="16"/>
        </w:rPr>
        <w:t xml:space="preserve">   41010  Water Meter Fees </w:t>
      </w:r>
      <w:r>
        <w:rPr>
          <w:sz w:val="16"/>
        </w:rPr>
        <w:t xml:space="preserve">                                  1,350.00         1,965.55        12,250.00        10,284.45     16 %</w:t>
      </w:r>
    </w:p>
    <w:p w:rsidR="00E70637" w:rsidRDefault="00014B72">
      <w:pPr>
        <w:spacing w:after="0" w:line="265" w:lineRule="auto"/>
        <w:ind w:left="-5" w:hanging="10"/>
      </w:pPr>
      <w:r>
        <w:rPr>
          <w:sz w:val="16"/>
        </w:rPr>
        <w:t xml:space="preserve">                      Account Group Total:                  69,488.37       266,943.04       382,250.00       115,306.96     70 % </w:t>
      </w:r>
      <w:r>
        <w:rPr>
          <w:sz w:val="16"/>
        </w:rPr>
        <w:t>Fund       Account                                    Current Month     Received YTD  Estimated Revenue  To Be Received   Received</w:t>
      </w:r>
    </w:p>
    <w:p w:rsidR="00E70637" w:rsidRDefault="00014B72">
      <w:pPr>
        <w:spacing w:after="148"/>
        <w:ind w:left="-5" w:hanging="10"/>
      </w:pPr>
      <w:r>
        <w:rPr>
          <w:sz w:val="16"/>
        </w:rPr>
        <w:t>—————————————————————————————————————————————————————————————————————————————————————————————————————————————————————————————</w:t>
      </w:r>
      <w:r>
        <w:rPr>
          <w:sz w:val="16"/>
        </w:rPr>
        <w:t>———————</w:t>
      </w:r>
    </w:p>
    <w:p w:rsidR="00E70637" w:rsidRDefault="00014B72">
      <w:pPr>
        <w:spacing w:after="148"/>
        <w:ind w:left="-5" w:hanging="10"/>
      </w:pPr>
      <w:r>
        <w:rPr>
          <w:sz w:val="16"/>
        </w:rPr>
        <w:t xml:space="preserve">  50 WATER DEPARTMENT</w:t>
      </w:r>
    </w:p>
    <w:p w:rsidR="00E70637" w:rsidRDefault="00014B72">
      <w:pPr>
        <w:spacing w:after="0"/>
        <w:ind w:left="-5" w:hanging="10"/>
      </w:pPr>
      <w:r>
        <w:rPr>
          <w:sz w:val="16"/>
        </w:rPr>
        <w:t xml:space="preserve"> 46000 Revenues &amp; Interest</w:t>
      </w:r>
    </w:p>
    <w:p w:rsidR="00E70637" w:rsidRDefault="00014B72">
      <w:pPr>
        <w:spacing w:after="0"/>
        <w:ind w:left="-5" w:hanging="10"/>
      </w:pPr>
      <w:r>
        <w:rPr>
          <w:sz w:val="16"/>
        </w:rPr>
        <w:t xml:space="preserve">   46000  Revenues &amp; Interest                                    0.00             0.00           700.00           700.00      0 %</w:t>
      </w:r>
    </w:p>
    <w:p w:rsidR="00E70637" w:rsidRDefault="00014B72">
      <w:pPr>
        <w:spacing w:after="0"/>
        <w:ind w:left="-5" w:hanging="10"/>
      </w:pPr>
      <w:r>
        <w:rPr>
          <w:sz w:val="16"/>
        </w:rPr>
        <w:t xml:space="preserve">   46010  Transfer In                                            0.00</w:t>
      </w:r>
      <w:r>
        <w:rPr>
          <w:sz w:val="16"/>
        </w:rPr>
        <w:t xml:space="preserve">             0.00       159,701.00       159,701.00      0 %</w:t>
      </w:r>
    </w:p>
    <w:p w:rsidR="00E70637" w:rsidRDefault="00014B72">
      <w:pPr>
        <w:numPr>
          <w:ilvl w:val="0"/>
          <w:numId w:val="55"/>
        </w:numPr>
        <w:spacing w:after="0"/>
        <w:ind w:hanging="693"/>
      </w:pPr>
      <w:r>
        <w:rPr>
          <w:sz w:val="16"/>
        </w:rPr>
        <w:t>Miscellaneous Income                                 102.13           102.13             0.00          -102.13    **  %</w:t>
      </w:r>
    </w:p>
    <w:p w:rsidR="00E70637" w:rsidRDefault="00014B72">
      <w:pPr>
        <w:numPr>
          <w:ilvl w:val="0"/>
          <w:numId w:val="55"/>
        </w:numPr>
        <w:spacing w:after="0"/>
        <w:ind w:hanging="693"/>
      </w:pPr>
      <w:r>
        <w:rPr>
          <w:sz w:val="16"/>
        </w:rPr>
        <w:t xml:space="preserve">Refund/Adjustments                       </w:t>
      </w:r>
      <w:r>
        <w:rPr>
          <w:sz w:val="16"/>
        </w:rPr>
        <w:t xml:space="preserve">            484.50           521.03         1,000.00           478.97     52 %</w:t>
      </w:r>
    </w:p>
    <w:p w:rsidR="00E70637" w:rsidRDefault="00014B72">
      <w:pPr>
        <w:spacing w:after="0"/>
        <w:ind w:left="-5" w:hanging="10"/>
      </w:pPr>
      <w:r>
        <w:rPr>
          <w:sz w:val="16"/>
        </w:rPr>
        <w:t xml:space="preserve">   46155  Will Serve Processing Fees                             0.00             0.00           250.00           250.00      0 %</w:t>
      </w:r>
    </w:p>
    <w:p w:rsidR="00E70637" w:rsidRDefault="00014B72">
      <w:pPr>
        <w:spacing w:after="144" w:line="265" w:lineRule="auto"/>
        <w:ind w:left="-5" w:hanging="10"/>
      </w:pPr>
      <w:r>
        <w:rPr>
          <w:sz w:val="16"/>
        </w:rPr>
        <w:t xml:space="preserve">                      Account Group Total:     </w:t>
      </w:r>
      <w:r>
        <w:rPr>
          <w:sz w:val="16"/>
        </w:rPr>
        <w:t xml:space="preserve">                586.63           623.16       161,651.00       161,027.84      0 %</w:t>
      </w:r>
    </w:p>
    <w:p w:rsidR="00E70637" w:rsidRDefault="00014B72">
      <w:pPr>
        <w:spacing w:after="322" w:line="265" w:lineRule="auto"/>
        <w:ind w:left="-5" w:hanging="10"/>
      </w:pPr>
      <w:r>
        <w:rPr>
          <w:sz w:val="16"/>
        </w:rPr>
        <w:t xml:space="preserve">                              Fund  Total:                  70,075.00       267,566.20       693,901.00       426,334.80     39 %</w:t>
      </w:r>
    </w:p>
    <w:p w:rsidR="00E70637" w:rsidRDefault="00014B72">
      <w:pPr>
        <w:spacing w:after="148"/>
        <w:ind w:left="-5" w:hanging="10"/>
      </w:pPr>
      <w:r>
        <w:rPr>
          <w:sz w:val="16"/>
        </w:rPr>
        <w:t xml:space="preserve">  60 SOLID WASTE DEPARTMENT</w:t>
      </w:r>
    </w:p>
    <w:p w:rsidR="00E70637" w:rsidRDefault="00014B72">
      <w:pPr>
        <w:spacing w:after="0"/>
        <w:ind w:left="-5" w:hanging="10"/>
      </w:pPr>
      <w:r>
        <w:rPr>
          <w:sz w:val="16"/>
        </w:rPr>
        <w:t xml:space="preserve"> 46000 Revenues</w:t>
      </w:r>
      <w:r>
        <w:rPr>
          <w:sz w:val="16"/>
        </w:rPr>
        <w:t xml:space="preserve"> &amp; Interest</w:t>
      </w:r>
    </w:p>
    <w:p w:rsidR="00E70637" w:rsidRDefault="00014B72">
      <w:pPr>
        <w:spacing w:after="0"/>
        <w:ind w:left="-5" w:hanging="10"/>
      </w:pPr>
      <w:r>
        <w:rPr>
          <w:sz w:val="16"/>
        </w:rPr>
        <w:t xml:space="preserve">   46005  Franchise Fees                                     2,945.54        14,702.57        32,323.00        17,620.43     45 %</w:t>
      </w:r>
    </w:p>
    <w:p w:rsidR="00E70637" w:rsidRDefault="00014B72">
      <w:pPr>
        <w:spacing w:after="144" w:line="265" w:lineRule="auto"/>
        <w:ind w:left="-5" w:hanging="10"/>
      </w:pPr>
      <w:r>
        <w:rPr>
          <w:sz w:val="16"/>
        </w:rPr>
        <w:t xml:space="preserve">                      Account Group Total:                   2,945.54        14,702.57        32,323.00        17,</w:t>
      </w:r>
      <w:r>
        <w:rPr>
          <w:sz w:val="16"/>
        </w:rPr>
        <w:t>620.43     45 %</w:t>
      </w:r>
    </w:p>
    <w:p w:rsidR="00E70637" w:rsidRDefault="00014B72">
      <w:pPr>
        <w:spacing w:after="504" w:line="265" w:lineRule="auto"/>
        <w:ind w:left="-5" w:hanging="10"/>
      </w:pPr>
      <w:r>
        <w:rPr>
          <w:sz w:val="16"/>
        </w:rPr>
        <w:t xml:space="preserve">                              Fund  Total:                   2,945.54        14,702.57        32,323.00        17,620.43     45 %</w:t>
      </w:r>
    </w:p>
    <w:p w:rsidR="00E70637" w:rsidRDefault="00014B72">
      <w:pPr>
        <w:spacing w:after="144" w:line="265" w:lineRule="auto"/>
        <w:ind w:left="-5" w:hanging="10"/>
      </w:pPr>
      <w:r>
        <w:rPr>
          <w:sz w:val="16"/>
        </w:rPr>
        <w:t xml:space="preserve">                       Grand Total:                        166,222.50       584,710.47     2,222,454.00     1,</w:t>
      </w:r>
      <w:r>
        <w:rPr>
          <w:sz w:val="16"/>
        </w:rPr>
        <w:t>637,743.53     26 %</w:t>
      </w:r>
    </w:p>
    <w:p w:rsidR="00E70637" w:rsidRDefault="00E70637">
      <w:pPr>
        <w:sectPr w:rsidR="00E70637">
          <w:headerReference w:type="even" r:id="rId272"/>
          <w:headerReference w:type="default" r:id="rId273"/>
          <w:footerReference w:type="even" r:id="rId274"/>
          <w:footerReference w:type="default" r:id="rId275"/>
          <w:headerReference w:type="first" r:id="rId276"/>
          <w:footerReference w:type="first" r:id="rId277"/>
          <w:pgSz w:w="15840" w:h="12240" w:orient="landscape"/>
          <w:pgMar w:top="623" w:right="2028" w:bottom="1030" w:left="761" w:header="623" w:footer="720" w:gutter="0"/>
          <w:pgNumType w:start="0"/>
          <w:cols w:space="720"/>
          <w:titlePg/>
        </w:sectPr>
      </w:pPr>
    </w:p>
    <w:p w:rsidR="00E70637" w:rsidRDefault="00014B72">
      <w:pPr>
        <w:spacing w:after="148"/>
        <w:ind w:left="-5" w:hanging="10"/>
      </w:pPr>
      <w:r>
        <w:rPr>
          <w:sz w:val="16"/>
        </w:rPr>
        <w:lastRenderedPageBreak/>
        <w:t xml:space="preserve">  10 ADMINISTRATION DEPARTMENT</w:t>
      </w:r>
    </w:p>
    <w:p w:rsidR="00E70637" w:rsidRDefault="00014B72">
      <w:pPr>
        <w:spacing w:after="0"/>
        <w:ind w:left="-5" w:hanging="10"/>
      </w:pPr>
      <w:r>
        <w:rPr>
          <w:sz w:val="16"/>
        </w:rPr>
        <w:t xml:space="preserve"> 61000 Administration</w:t>
      </w:r>
    </w:p>
    <w:p w:rsidR="00E70637" w:rsidRDefault="00014B72">
      <w:pPr>
        <w:spacing w:after="0"/>
        <w:ind w:left="-5" w:hanging="10"/>
      </w:pPr>
      <w:r>
        <w:rPr>
          <w:sz w:val="16"/>
        </w:rPr>
        <w:t xml:space="preserve">   61000 Ad</w:t>
      </w:r>
      <w:r>
        <w:rPr>
          <w:sz w:val="16"/>
        </w:rPr>
        <w:t>ministration</w:t>
      </w:r>
    </w:p>
    <w:p w:rsidR="00E70637" w:rsidRDefault="00014B72">
      <w:pPr>
        <w:spacing w:after="0"/>
        <w:ind w:left="-5" w:hanging="10"/>
      </w:pPr>
      <w:r>
        <w:rPr>
          <w:sz w:val="16"/>
        </w:rPr>
        <w:t xml:space="preserve">         111 BOD Stipend                                  400.00       2,000.00       6,000.00       6,000.00       4,000.00   33 %</w:t>
      </w:r>
    </w:p>
    <w:p w:rsidR="00E70637" w:rsidRDefault="00014B72">
      <w:pPr>
        <w:spacing w:after="0"/>
        <w:ind w:left="-5" w:hanging="10"/>
      </w:pPr>
      <w:r>
        <w:rPr>
          <w:sz w:val="16"/>
        </w:rPr>
        <w:t xml:space="preserve">         120 Workers' Compensation                          0.00       1,123.28           0.00           0.00  </w:t>
      </w:r>
      <w:r>
        <w:rPr>
          <w:sz w:val="16"/>
        </w:rPr>
        <w:t xml:space="preserve">    -1,123.28  *** %</w:t>
      </w:r>
    </w:p>
    <w:p w:rsidR="00E70637" w:rsidRDefault="00014B72">
      <w:pPr>
        <w:spacing w:after="0"/>
        <w:ind w:left="-5" w:hanging="10"/>
      </w:pPr>
      <w:r>
        <w:rPr>
          <w:sz w:val="16"/>
        </w:rPr>
        <w:t xml:space="preserve">         130 Payroll Tax - Fed W/H                     19,256.05      19,256.05           0.00           0.00     -19,256.05  *** %</w:t>
      </w:r>
    </w:p>
    <w:p w:rsidR="00E70637" w:rsidRDefault="00014B72">
      <w:pPr>
        <w:spacing w:after="0"/>
        <w:ind w:left="-5" w:hanging="10"/>
      </w:pPr>
      <w:r>
        <w:rPr>
          <w:sz w:val="16"/>
        </w:rPr>
        <w:t xml:space="preserve">         305 Operations and maintenance                   165.82       1,736.28       3,300.00       3,</w:t>
      </w:r>
      <w:r>
        <w:rPr>
          <w:sz w:val="16"/>
        </w:rPr>
        <w:t>300.00       1,563.72   53 %</w:t>
      </w:r>
    </w:p>
    <w:p w:rsidR="00E70637" w:rsidRDefault="00014B72">
      <w:pPr>
        <w:spacing w:after="0"/>
        <w:ind w:left="-5" w:hanging="10"/>
      </w:pPr>
      <w:r>
        <w:rPr>
          <w:sz w:val="16"/>
        </w:rPr>
        <w:t xml:space="preserve">         310 Phone and fax expense                          0.00           0.00       3,000.00       3,000.00       3,000.00    0 %</w:t>
      </w:r>
    </w:p>
    <w:p w:rsidR="00E70637" w:rsidRDefault="00014B72">
      <w:pPr>
        <w:spacing w:after="0"/>
        <w:ind w:left="-5" w:hanging="10"/>
      </w:pPr>
      <w:r>
        <w:rPr>
          <w:sz w:val="16"/>
        </w:rPr>
        <w:t xml:space="preserve">         315 Postage, shipping and freight                  0.00           0.00          50.00 </w:t>
      </w:r>
      <w:r>
        <w:rPr>
          <w:sz w:val="16"/>
        </w:rPr>
        <w:t xml:space="preserve">         50.00          50.00    0 %</w:t>
      </w:r>
    </w:p>
    <w:p w:rsidR="00E70637" w:rsidRDefault="00014B72">
      <w:pPr>
        <w:spacing w:after="0"/>
        <w:ind w:left="-5" w:hanging="10"/>
      </w:pPr>
      <w:r>
        <w:rPr>
          <w:sz w:val="16"/>
        </w:rPr>
        <w:t xml:space="preserve">         320 Printing and reproduction                    467.96         467.96         500.00         500.00          32.04   94 %</w:t>
      </w:r>
    </w:p>
    <w:p w:rsidR="00E70637" w:rsidRDefault="00014B72">
      <w:pPr>
        <w:spacing w:after="0"/>
        <w:ind w:left="-5" w:hanging="10"/>
      </w:pPr>
      <w:r>
        <w:rPr>
          <w:sz w:val="16"/>
        </w:rPr>
        <w:t xml:space="preserve">         325 Professional svcs - Accounting                 0.00       8,522.50      21</w:t>
      </w:r>
      <w:r>
        <w:rPr>
          <w:sz w:val="16"/>
        </w:rPr>
        <w:t>,000.00      21,000.00      12,477.50   41 %</w:t>
      </w:r>
    </w:p>
    <w:p w:rsidR="00E70637" w:rsidRDefault="00014B72">
      <w:pPr>
        <w:numPr>
          <w:ilvl w:val="0"/>
          <w:numId w:val="56"/>
        </w:numPr>
        <w:spacing w:after="0"/>
        <w:ind w:hanging="396"/>
      </w:pPr>
      <w:r>
        <w:rPr>
          <w:sz w:val="16"/>
        </w:rPr>
        <w:t>Professional svcs - Legal (General)        8,705.10      87,741.23     150,000.00     150,000.00      62,258.77   58 %</w:t>
      </w:r>
    </w:p>
    <w:p w:rsidR="00E70637" w:rsidRDefault="00014B72">
      <w:pPr>
        <w:numPr>
          <w:ilvl w:val="0"/>
          <w:numId w:val="56"/>
        </w:numPr>
        <w:spacing w:after="0"/>
        <w:ind w:hanging="396"/>
      </w:pPr>
      <w:r>
        <w:rPr>
          <w:sz w:val="16"/>
        </w:rPr>
        <w:t>Insurance - prop and liability                 0.00      18,644.93       3,000.00       3</w:t>
      </w:r>
      <w:r>
        <w:rPr>
          <w:sz w:val="16"/>
        </w:rPr>
        <w:t>,000.00     -15,644.93  621 %</w:t>
      </w:r>
    </w:p>
    <w:p w:rsidR="00E70637" w:rsidRDefault="00014B72">
      <w:pPr>
        <w:spacing w:after="0"/>
        <w:ind w:left="-5" w:hanging="10"/>
      </w:pPr>
      <w:r>
        <w:rPr>
          <w:sz w:val="16"/>
        </w:rPr>
        <w:t xml:space="preserve">         330 Contract labor                                 0.00           0.00      15,000.00      15,000.00      15,000.00    0 %</w:t>
      </w:r>
    </w:p>
    <w:p w:rsidR="00E70637" w:rsidRDefault="00014B72">
      <w:pPr>
        <w:spacing w:after="0"/>
        <w:ind w:left="-5" w:hanging="10"/>
      </w:pPr>
      <w:r>
        <w:rPr>
          <w:sz w:val="16"/>
        </w:rPr>
        <w:t xml:space="preserve">         332 Professional Services - Legal                  0.00     -51,501.62           0.00</w:t>
      </w:r>
      <w:r>
        <w:rPr>
          <w:sz w:val="16"/>
        </w:rPr>
        <w:t xml:space="preserve">           0.00      51,501.62  *** %</w:t>
      </w:r>
    </w:p>
    <w:p w:rsidR="00E70637" w:rsidRDefault="00014B72">
      <w:pPr>
        <w:spacing w:after="0"/>
        <w:ind w:left="-5" w:hanging="10"/>
      </w:pPr>
      <w:r>
        <w:rPr>
          <w:sz w:val="16"/>
        </w:rPr>
        <w:t xml:space="preserve">         335 Meals - Reimbursement                          0.00         139.38         500.00         500.00         360.62   28 %</w:t>
      </w:r>
    </w:p>
    <w:p w:rsidR="00E70637" w:rsidRDefault="00014B72">
      <w:pPr>
        <w:spacing w:after="0"/>
        <w:ind w:left="-5" w:hanging="10"/>
      </w:pPr>
      <w:r>
        <w:rPr>
          <w:sz w:val="16"/>
        </w:rPr>
        <w:t xml:space="preserve">         340 Meetings and conferences                       0.00           0.00       </w:t>
      </w:r>
      <w:r>
        <w:rPr>
          <w:sz w:val="16"/>
        </w:rPr>
        <w:t xml:space="preserve">  500.00         500.00         500.00    0 %</w:t>
      </w:r>
    </w:p>
    <w:p w:rsidR="00E70637" w:rsidRDefault="00014B72">
      <w:pPr>
        <w:spacing w:after="0"/>
        <w:ind w:left="-5" w:hanging="10"/>
      </w:pPr>
      <w:r>
        <w:rPr>
          <w:sz w:val="16"/>
        </w:rPr>
        <w:t xml:space="preserve">         345 Mileage expense reimbursement                  0.00           0.00         500.00         500.00         500.00    0 %</w:t>
      </w:r>
    </w:p>
    <w:p w:rsidR="00E70637" w:rsidRDefault="00014B72">
      <w:pPr>
        <w:numPr>
          <w:ilvl w:val="0"/>
          <w:numId w:val="57"/>
        </w:numPr>
        <w:spacing w:after="0"/>
        <w:ind w:hanging="396"/>
      </w:pPr>
      <w:r>
        <w:rPr>
          <w:sz w:val="16"/>
        </w:rPr>
        <w:t>Repairs and maint - computers                  0.00       1,960.00         500</w:t>
      </w:r>
      <w:r>
        <w:rPr>
          <w:sz w:val="16"/>
        </w:rPr>
        <w:t>.00         500.00      -1,460.00  392 %</w:t>
      </w:r>
    </w:p>
    <w:p w:rsidR="00E70637" w:rsidRDefault="00014B72">
      <w:pPr>
        <w:numPr>
          <w:ilvl w:val="0"/>
          <w:numId w:val="57"/>
        </w:numPr>
        <w:spacing w:after="0"/>
        <w:ind w:hanging="396"/>
      </w:pPr>
      <w:r>
        <w:rPr>
          <w:sz w:val="16"/>
        </w:rPr>
        <w:t>Repairs and maint - equip                      0.00           0.00         500.00         500.00         500.00    0 %</w:t>
      </w:r>
    </w:p>
    <w:p w:rsidR="00E70637" w:rsidRDefault="00014B72">
      <w:pPr>
        <w:numPr>
          <w:ilvl w:val="0"/>
          <w:numId w:val="57"/>
        </w:numPr>
        <w:spacing w:after="0"/>
        <w:ind w:hanging="396"/>
      </w:pPr>
      <w:r>
        <w:rPr>
          <w:sz w:val="16"/>
        </w:rPr>
        <w:t>Repairs and maint - structures                 0.00           0.00       1,000.00       1,000.00</w:t>
      </w:r>
      <w:r>
        <w:rPr>
          <w:sz w:val="16"/>
        </w:rPr>
        <w:t xml:space="preserve">       1,000.00    0 %</w:t>
      </w:r>
    </w:p>
    <w:p w:rsidR="00E70637" w:rsidRDefault="00014B72">
      <w:pPr>
        <w:numPr>
          <w:ilvl w:val="0"/>
          <w:numId w:val="58"/>
        </w:numPr>
        <w:spacing w:after="0"/>
        <w:ind w:hanging="396"/>
      </w:pPr>
      <w:r>
        <w:rPr>
          <w:sz w:val="16"/>
        </w:rPr>
        <w:t>Internet expenses                            336.66       1,680.00       3,917.00       3,917.00       2,237.00   43 %</w:t>
      </w:r>
    </w:p>
    <w:p w:rsidR="00E70637" w:rsidRDefault="00014B72">
      <w:pPr>
        <w:numPr>
          <w:ilvl w:val="0"/>
          <w:numId w:val="58"/>
        </w:numPr>
        <w:spacing w:after="0"/>
        <w:ind w:hanging="396"/>
      </w:pPr>
      <w:r>
        <w:rPr>
          <w:sz w:val="16"/>
        </w:rPr>
        <w:t>Webpage- Upgrade/Maint                         0.00         600.00       2,400.00       2</w:t>
      </w:r>
      <w:r>
        <w:rPr>
          <w:sz w:val="16"/>
        </w:rPr>
        <w:t>,400.00       1,800.00   25 %</w:t>
      </w:r>
    </w:p>
    <w:p w:rsidR="00E70637" w:rsidRDefault="00014B72">
      <w:pPr>
        <w:numPr>
          <w:ilvl w:val="0"/>
          <w:numId w:val="59"/>
        </w:numPr>
        <w:spacing w:after="0"/>
        <w:ind w:hanging="396"/>
      </w:pPr>
      <w:r>
        <w:rPr>
          <w:sz w:val="16"/>
        </w:rPr>
        <w:t>Dues and subscriptions                         0.00           0.00         500.00         500.00         500.00    0 %</w:t>
      </w:r>
    </w:p>
    <w:p w:rsidR="00E70637" w:rsidRDefault="00014B72">
      <w:pPr>
        <w:numPr>
          <w:ilvl w:val="0"/>
          <w:numId w:val="59"/>
        </w:numPr>
        <w:spacing w:after="0"/>
        <w:ind w:hanging="396"/>
      </w:pPr>
      <w:r>
        <w:rPr>
          <w:sz w:val="16"/>
        </w:rPr>
        <w:t>Education and training                         0.00           0.00       4,000.00       4,000.00       4,00</w:t>
      </w:r>
      <w:r>
        <w:rPr>
          <w:sz w:val="16"/>
        </w:rPr>
        <w:t>0.00    0 %</w:t>
      </w:r>
    </w:p>
    <w:p w:rsidR="00E70637" w:rsidRDefault="00014B72">
      <w:pPr>
        <w:numPr>
          <w:ilvl w:val="0"/>
          <w:numId w:val="60"/>
        </w:numPr>
        <w:spacing w:after="0"/>
        <w:ind w:hanging="396"/>
      </w:pPr>
      <w:r>
        <w:rPr>
          <w:sz w:val="16"/>
        </w:rPr>
        <w:t>Advertising and public notices                 0.00         197.80         500.00         500.00         302.20   40 %</w:t>
      </w:r>
    </w:p>
    <w:p w:rsidR="00E70637" w:rsidRDefault="00014B72">
      <w:pPr>
        <w:numPr>
          <w:ilvl w:val="0"/>
          <w:numId w:val="60"/>
        </w:numPr>
        <w:spacing w:after="0"/>
        <w:ind w:hanging="396"/>
      </w:pPr>
      <w:r>
        <w:rPr>
          <w:sz w:val="16"/>
        </w:rPr>
        <w:t>LAFCO Allocations                              0.00       6,100.97       6,100.00       6,100.00          -0.97  100 %</w:t>
      </w:r>
    </w:p>
    <w:p w:rsidR="00E70637" w:rsidRDefault="00014B72">
      <w:pPr>
        <w:spacing w:after="0"/>
        <w:ind w:left="-5" w:hanging="10"/>
      </w:pPr>
      <w:r>
        <w:rPr>
          <w:sz w:val="16"/>
        </w:rPr>
        <w:t xml:space="preserve">      </w:t>
      </w:r>
      <w:r>
        <w:rPr>
          <w:sz w:val="16"/>
        </w:rPr>
        <w:t xml:space="preserve">   410 Office Supplies                                0.00         513.04       4,000.00       4,000.00       3,486.96   13 %</w:t>
      </w:r>
    </w:p>
    <w:p w:rsidR="00E70637" w:rsidRDefault="00014B72">
      <w:pPr>
        <w:spacing w:after="0"/>
        <w:ind w:left="-5" w:hanging="10"/>
      </w:pPr>
      <w:r>
        <w:rPr>
          <w:sz w:val="16"/>
        </w:rPr>
        <w:t xml:space="preserve">         415 Office Equipment                               0.00         145.67           0.00           0.00        -145.67  *** </w:t>
      </w:r>
      <w:r>
        <w:rPr>
          <w:sz w:val="16"/>
        </w:rPr>
        <w:t>%</w:t>
      </w:r>
    </w:p>
    <w:p w:rsidR="00E70637" w:rsidRDefault="00014B72">
      <w:pPr>
        <w:spacing w:after="0"/>
        <w:ind w:left="-5" w:hanging="10"/>
      </w:pPr>
      <w:r>
        <w:rPr>
          <w:sz w:val="16"/>
        </w:rPr>
        <w:t xml:space="preserve">         465 Cell phones, radios and pagers                 0.00         105.00         500.00         500.00         395.00   21 %</w:t>
      </w:r>
    </w:p>
    <w:p w:rsidR="00E70637" w:rsidRDefault="00014B72">
      <w:pPr>
        <w:spacing w:after="144" w:line="265" w:lineRule="auto"/>
        <w:ind w:left="-5" w:hanging="10"/>
      </w:pPr>
      <w:r>
        <w:rPr>
          <w:sz w:val="16"/>
        </w:rPr>
        <w:t xml:space="preserve">                      Account Total:                   29,331.59      99,432.47     227,267.00     227,267.00     127,834.</w:t>
      </w:r>
      <w:r>
        <w:rPr>
          <w:sz w:val="16"/>
        </w:rPr>
        <w:t>53   44 %</w:t>
      </w:r>
    </w:p>
    <w:p w:rsidR="00E70637" w:rsidRDefault="00014B72">
      <w:pPr>
        <w:spacing w:after="327" w:line="265" w:lineRule="auto"/>
        <w:ind w:left="-5" w:hanging="10"/>
      </w:pPr>
      <w:r>
        <w:rPr>
          <w:sz w:val="16"/>
        </w:rPr>
        <w:t xml:space="preserve">                Account Group Total:                   29,331.59      99,432.47     227,267.00     227,267.00     127,834.53   44 %                          Fund Total:                   29,331.59      99,432.47     227,267.00     227</w:t>
      </w:r>
      <w:r>
        <w:rPr>
          <w:sz w:val="16"/>
        </w:rPr>
        <w:t>,267.00     127,834.53   44 %</w:t>
      </w:r>
    </w:p>
    <w:p w:rsidR="00E70637" w:rsidRDefault="00014B72">
      <w:pPr>
        <w:spacing w:after="148"/>
        <w:ind w:left="-5" w:hanging="10"/>
      </w:pPr>
      <w:r>
        <w:rPr>
          <w:sz w:val="16"/>
        </w:rPr>
        <w:t xml:space="preserve">  20 FIRE PROTECTION DEPARTMENT</w:t>
      </w:r>
    </w:p>
    <w:p w:rsidR="00E70637" w:rsidRDefault="00014B72">
      <w:pPr>
        <w:spacing w:after="0"/>
        <w:ind w:left="-5" w:hanging="10"/>
      </w:pPr>
      <w:r>
        <w:rPr>
          <w:sz w:val="16"/>
        </w:rPr>
        <w:t xml:space="preserve"> 62000 Fire</w:t>
      </w:r>
    </w:p>
    <w:p w:rsidR="00E70637" w:rsidRDefault="00014B72">
      <w:pPr>
        <w:spacing w:after="0"/>
        <w:ind w:left="-5" w:hanging="10"/>
      </w:pPr>
      <w:r>
        <w:rPr>
          <w:sz w:val="16"/>
        </w:rPr>
        <w:t xml:space="preserve">   62000 Fire</w:t>
      </w:r>
    </w:p>
    <w:p w:rsidR="00E70637" w:rsidRDefault="00014B72">
      <w:pPr>
        <w:spacing w:after="0"/>
        <w:ind w:left="-5" w:hanging="10"/>
      </w:pPr>
      <w:r>
        <w:rPr>
          <w:sz w:val="16"/>
        </w:rPr>
        <w:t xml:space="preserve">         105 Salaries and Wages                         4,231.11      25,213.85      66,000.00      66,000.00      40,786.15   38 %</w:t>
      </w:r>
    </w:p>
    <w:p w:rsidR="00E70637" w:rsidRDefault="00014B72">
      <w:pPr>
        <w:numPr>
          <w:ilvl w:val="0"/>
          <w:numId w:val="66"/>
        </w:numPr>
        <w:spacing w:after="0"/>
        <w:ind w:hanging="396"/>
      </w:pPr>
      <w:r>
        <w:rPr>
          <w:sz w:val="16"/>
        </w:rPr>
        <w:lastRenderedPageBreak/>
        <w:t xml:space="preserve">Workers' Compensation               </w:t>
      </w:r>
      <w:r>
        <w:rPr>
          <w:sz w:val="16"/>
        </w:rPr>
        <w:t xml:space="preserve">           0.00       5,958.02       7,700.00       7,700.00       1,741.98   77 %</w:t>
      </w:r>
    </w:p>
    <w:p w:rsidR="00E70637" w:rsidRDefault="00014B72">
      <w:pPr>
        <w:numPr>
          <w:ilvl w:val="0"/>
          <w:numId w:val="66"/>
        </w:numPr>
        <w:spacing w:after="0"/>
        <w:ind w:hanging="396"/>
      </w:pPr>
      <w:r>
        <w:rPr>
          <w:sz w:val="16"/>
        </w:rPr>
        <w:t>Physicals                                      0.00           0.00       2,600.00       2,600.00       2,600.00    0 %</w:t>
      </w:r>
    </w:p>
    <w:p w:rsidR="00E70637" w:rsidRDefault="00014B72">
      <w:pPr>
        <w:numPr>
          <w:ilvl w:val="0"/>
          <w:numId w:val="67"/>
        </w:numPr>
        <w:spacing w:after="0"/>
        <w:ind w:hanging="396"/>
      </w:pPr>
      <w:r>
        <w:rPr>
          <w:sz w:val="16"/>
        </w:rPr>
        <w:t xml:space="preserve">Volunteer firefighter stipends                 0.00   </w:t>
      </w:r>
      <w:r>
        <w:rPr>
          <w:sz w:val="16"/>
        </w:rPr>
        <w:t xml:space="preserve">   12,393.19      34,000.00      34,000.00      21,606.81   36 %</w:t>
      </w:r>
    </w:p>
    <w:p w:rsidR="00E70637" w:rsidRDefault="00014B72">
      <w:pPr>
        <w:numPr>
          <w:ilvl w:val="0"/>
          <w:numId w:val="67"/>
        </w:numPr>
        <w:spacing w:after="0"/>
        <w:ind w:hanging="396"/>
      </w:pPr>
      <w:r>
        <w:rPr>
          <w:sz w:val="16"/>
        </w:rPr>
        <w:t>Strike Team Pay - VFF                          0.00      35,464.13       5,000.00       5,000.00     -30,464.13  709 %</w:t>
      </w:r>
    </w:p>
    <w:p w:rsidR="00E70637" w:rsidRDefault="00014B72">
      <w:pPr>
        <w:spacing w:after="0"/>
        <w:ind w:left="-5" w:hanging="10"/>
      </w:pPr>
      <w:r>
        <w:rPr>
          <w:sz w:val="16"/>
        </w:rPr>
        <w:t xml:space="preserve">         130 Payroll Tax - Fed W/H                          0.00        </w:t>
      </w:r>
      <w:r>
        <w:rPr>
          <w:sz w:val="16"/>
        </w:rPr>
        <w:t xml:space="preserve">   0.00       4,000.00       4,000.00       4,000.00    0 %</w:t>
      </w:r>
    </w:p>
    <w:p w:rsidR="00E70637" w:rsidRDefault="00014B72">
      <w:pPr>
        <w:spacing w:after="0"/>
        <w:ind w:left="-5" w:hanging="10"/>
      </w:pPr>
      <w:r>
        <w:rPr>
          <w:sz w:val="16"/>
        </w:rPr>
        <w:t xml:space="preserve">         135 Payroll Tax - FICA                             0.00       2,967.16       3,910.00       3,910.00         942.84   76 %</w:t>
      </w:r>
    </w:p>
    <w:p w:rsidR="00E70637" w:rsidRDefault="00014B72">
      <w:pPr>
        <w:spacing w:after="0"/>
        <w:ind w:left="-5" w:hanging="10"/>
      </w:pPr>
      <w:r>
        <w:rPr>
          <w:sz w:val="16"/>
        </w:rPr>
        <w:t xml:space="preserve">         140 Payroll Tax - Medicare                        62.79</w:t>
      </w:r>
      <w:r>
        <w:rPr>
          <w:sz w:val="16"/>
        </w:rPr>
        <w:t xml:space="preserve">       1,063.14       1,845.00       1,845.00         781.86   58 %</w:t>
      </w:r>
    </w:p>
    <w:p w:rsidR="00E70637" w:rsidRDefault="00014B72">
      <w:pPr>
        <w:spacing w:after="0"/>
        <w:ind w:left="-5" w:hanging="10"/>
      </w:pPr>
      <w:r>
        <w:rPr>
          <w:sz w:val="16"/>
        </w:rPr>
        <w:t xml:space="preserve">         155 Payroll Tax - SUI                              8.24       1,486.67       3,500.00       3,500.00       2,013.33   42 %</w:t>
      </w:r>
    </w:p>
    <w:p w:rsidR="00E70637" w:rsidRDefault="00014B72">
      <w:pPr>
        <w:spacing w:after="0"/>
        <w:ind w:left="-5" w:hanging="10"/>
      </w:pPr>
      <w:r>
        <w:rPr>
          <w:sz w:val="16"/>
        </w:rPr>
        <w:t xml:space="preserve">         160 Payroll Tax - ETT                          </w:t>
      </w:r>
      <w:r>
        <w:rPr>
          <w:sz w:val="16"/>
        </w:rPr>
        <w:t xml:space="preserve">    4.35          72.73         200.00         200.00         127.27   36 %</w:t>
      </w:r>
    </w:p>
    <w:p w:rsidR="00E70637" w:rsidRDefault="00014B72">
      <w:pPr>
        <w:spacing w:after="148"/>
        <w:ind w:left="-5" w:hanging="10"/>
      </w:pPr>
      <w:r>
        <w:rPr>
          <w:sz w:val="16"/>
        </w:rPr>
        <w:t xml:space="preserve">         165 Payroll Tax - FUTA                            13.75       2,539.06       5,000.00       5,000.00       2,460.94   51 %   20 FIRE PROTECTION DEPARTMENT</w:t>
      </w:r>
    </w:p>
    <w:p w:rsidR="00E70637" w:rsidRDefault="00014B72">
      <w:pPr>
        <w:spacing w:after="0"/>
        <w:ind w:left="-5" w:hanging="10"/>
      </w:pPr>
      <w:r>
        <w:rPr>
          <w:sz w:val="16"/>
        </w:rPr>
        <w:t xml:space="preserve">         205 Ins</w:t>
      </w:r>
      <w:r>
        <w:rPr>
          <w:sz w:val="16"/>
        </w:rPr>
        <w:t>urance - Health                            41.93         151.70           0.00           0.00        -151.70  *** %</w:t>
      </w:r>
    </w:p>
    <w:p w:rsidR="00E70637" w:rsidRDefault="00014B72">
      <w:pPr>
        <w:spacing w:after="0"/>
        <w:ind w:left="-5" w:hanging="10"/>
      </w:pPr>
      <w:r>
        <w:rPr>
          <w:sz w:val="16"/>
        </w:rPr>
        <w:t xml:space="preserve">         210 Insurance - Dental                            11.61         205.55           0.00           0.00        -205.55  *** %</w:t>
      </w:r>
    </w:p>
    <w:p w:rsidR="00E70637" w:rsidRDefault="00014B72">
      <w:pPr>
        <w:spacing w:after="0"/>
        <w:ind w:left="-5" w:hanging="10"/>
      </w:pPr>
      <w:r>
        <w:rPr>
          <w:sz w:val="16"/>
        </w:rPr>
        <w:t xml:space="preserve">        </w:t>
      </w:r>
      <w:r>
        <w:rPr>
          <w:sz w:val="16"/>
        </w:rPr>
        <w:t xml:space="preserve"> 215 Insurance - Vision                             1.82          31.99           0.00           0.00         -31.99  *** %</w:t>
      </w:r>
    </w:p>
    <w:p w:rsidR="00E70637" w:rsidRDefault="00014B72">
      <w:pPr>
        <w:spacing w:after="0"/>
        <w:ind w:left="-5" w:hanging="10"/>
      </w:pPr>
      <w:r>
        <w:rPr>
          <w:sz w:val="16"/>
        </w:rPr>
        <w:t xml:space="preserve">         225 Retirement - PERS expense                     56.33         485.80           0.00           0.00        -485.80  *** %</w:t>
      </w:r>
    </w:p>
    <w:p w:rsidR="00E70637" w:rsidRDefault="00014B72">
      <w:pPr>
        <w:spacing w:after="0"/>
        <w:ind w:left="-5" w:hanging="10"/>
      </w:pPr>
      <w:r>
        <w:rPr>
          <w:sz w:val="16"/>
        </w:rPr>
        <w:t xml:space="preserve">         305 Operations and maintenance                   455.19       2,119.77       4,000.00       4,000.00       1,880.23   53 %</w:t>
      </w:r>
    </w:p>
    <w:p w:rsidR="00E70637" w:rsidRDefault="00014B72">
      <w:pPr>
        <w:spacing w:after="0"/>
        <w:ind w:left="-5" w:hanging="10"/>
      </w:pPr>
      <w:r>
        <w:rPr>
          <w:sz w:val="16"/>
        </w:rPr>
        <w:t xml:space="preserve">         315 Postage, shipping and freight                  0.00           0.00         500.00         500.00         500.00</w:t>
      </w:r>
      <w:r>
        <w:rPr>
          <w:sz w:val="16"/>
        </w:rPr>
        <w:t xml:space="preserve">    0 %</w:t>
      </w:r>
    </w:p>
    <w:p w:rsidR="00E70637" w:rsidRDefault="00014B72">
      <w:pPr>
        <w:spacing w:after="0"/>
        <w:ind w:left="-5" w:hanging="10"/>
      </w:pPr>
      <w:r>
        <w:rPr>
          <w:sz w:val="16"/>
        </w:rPr>
        <w:t xml:space="preserve">         320 Printing and reproduction                      0.00           0.00         350.00         350.00         350.00    0 %</w:t>
      </w:r>
    </w:p>
    <w:p w:rsidR="00E70637" w:rsidRDefault="00014B72">
      <w:pPr>
        <w:spacing w:after="0"/>
        <w:ind w:left="-5" w:hanging="10"/>
      </w:pPr>
      <w:r>
        <w:rPr>
          <w:sz w:val="16"/>
        </w:rPr>
        <w:t xml:space="preserve">         325 Professional svcs - Accounting        </w:t>
      </w:r>
      <w:r>
        <w:rPr>
          <w:sz w:val="16"/>
        </w:rPr>
        <w:t xml:space="preserve">       204.36       1,771.86           0.00           0.00      -1,771.86  *** %</w:t>
      </w:r>
    </w:p>
    <w:p w:rsidR="00E70637" w:rsidRDefault="00014B72">
      <w:pPr>
        <w:numPr>
          <w:ilvl w:val="0"/>
          <w:numId w:val="61"/>
        </w:numPr>
        <w:spacing w:after="0"/>
        <w:ind w:hanging="396"/>
      </w:pPr>
      <w:r>
        <w:rPr>
          <w:sz w:val="16"/>
        </w:rPr>
        <w:t>Professional svcs - Legal (General)            0.00         770.00           0.00           0.00        -770.00  *** %</w:t>
      </w:r>
    </w:p>
    <w:p w:rsidR="00E70637" w:rsidRDefault="00014B72">
      <w:pPr>
        <w:numPr>
          <w:ilvl w:val="0"/>
          <w:numId w:val="61"/>
        </w:numPr>
        <w:spacing w:after="0"/>
        <w:ind w:hanging="396"/>
      </w:pPr>
      <w:r>
        <w:rPr>
          <w:sz w:val="16"/>
        </w:rPr>
        <w:t xml:space="preserve">Insurance - prop and liability                 0.00     </w:t>
      </w:r>
      <w:r>
        <w:rPr>
          <w:sz w:val="16"/>
        </w:rPr>
        <w:t xml:space="preserve">  5,193.10       8,000.00       8,000.00       2,806.90   65 %</w:t>
      </w:r>
    </w:p>
    <w:p w:rsidR="00E70637" w:rsidRDefault="00014B72">
      <w:pPr>
        <w:spacing w:after="0"/>
        <w:ind w:left="-5" w:hanging="10"/>
      </w:pPr>
      <w:r>
        <w:rPr>
          <w:sz w:val="16"/>
        </w:rPr>
        <w:t xml:space="preserve">         331 Professional Services - Legal                  0.00         421.50           0.00           0.00        -421.50  *** %</w:t>
      </w:r>
    </w:p>
    <w:p w:rsidR="00E70637" w:rsidRDefault="00014B72">
      <w:pPr>
        <w:spacing w:after="0"/>
        <w:ind w:left="-5" w:hanging="10"/>
      </w:pPr>
      <w:r>
        <w:rPr>
          <w:sz w:val="16"/>
        </w:rPr>
        <w:t xml:space="preserve">         335 Meals - Reimbursement                        119</w:t>
      </w:r>
      <w:r>
        <w:rPr>
          <w:sz w:val="16"/>
        </w:rPr>
        <w:t>.41         119.41         525.00         525.00         405.59   23 %</w:t>
      </w:r>
    </w:p>
    <w:p w:rsidR="00E70637" w:rsidRDefault="00014B72">
      <w:pPr>
        <w:spacing w:after="0"/>
        <w:ind w:left="-5" w:hanging="10"/>
      </w:pPr>
      <w:r>
        <w:rPr>
          <w:sz w:val="16"/>
        </w:rPr>
        <w:t xml:space="preserve">         340 Meetings and conferences                       0.00           0.00         750.00         750.00         750.00    0 %</w:t>
      </w:r>
    </w:p>
    <w:p w:rsidR="00E70637" w:rsidRDefault="00014B72">
      <w:pPr>
        <w:spacing w:after="0"/>
        <w:ind w:left="-5" w:hanging="10"/>
      </w:pPr>
      <w:r>
        <w:rPr>
          <w:sz w:val="16"/>
        </w:rPr>
        <w:t xml:space="preserve">         345 Mileage expense reimbursement           </w:t>
      </w:r>
      <w:r>
        <w:rPr>
          <w:sz w:val="16"/>
        </w:rPr>
        <w:t xml:space="preserve">      51.94          51.94         670.00         670.00         618.06    8 %</w:t>
      </w:r>
    </w:p>
    <w:p w:rsidR="00E70637" w:rsidRDefault="00014B72">
      <w:pPr>
        <w:numPr>
          <w:ilvl w:val="0"/>
          <w:numId w:val="62"/>
        </w:numPr>
        <w:spacing w:after="0"/>
        <w:ind w:hanging="396"/>
      </w:pPr>
      <w:r>
        <w:rPr>
          <w:sz w:val="16"/>
        </w:rPr>
        <w:t>Repairs and maint - equip                    219.37       1,662.56       7,000.00       7,000.00       5,337.44   24 %</w:t>
      </w:r>
    </w:p>
    <w:p w:rsidR="00E70637" w:rsidRDefault="00014B72">
      <w:pPr>
        <w:numPr>
          <w:ilvl w:val="0"/>
          <w:numId w:val="62"/>
        </w:numPr>
        <w:spacing w:after="0"/>
        <w:ind w:hanging="396"/>
      </w:pPr>
      <w:r>
        <w:rPr>
          <w:sz w:val="16"/>
        </w:rPr>
        <w:t xml:space="preserve">Repairs and maint - structures                 5.17       </w:t>
      </w:r>
      <w:r>
        <w:rPr>
          <w:sz w:val="16"/>
        </w:rPr>
        <w:t xml:space="preserve">  368.64       1,000.00       1,000.00         631.36   37 %</w:t>
      </w:r>
    </w:p>
    <w:p w:rsidR="00E70637" w:rsidRDefault="00014B72">
      <w:pPr>
        <w:spacing w:after="0"/>
        <w:ind w:left="-5" w:hanging="10"/>
      </w:pPr>
      <w:r>
        <w:rPr>
          <w:sz w:val="16"/>
        </w:rPr>
        <w:t xml:space="preserve">         354 Repairs and maint - vehicles                  85.46       4,592.43       9,500.00       9,500.00       4,907.57   48 %</w:t>
      </w:r>
    </w:p>
    <w:p w:rsidR="00E70637" w:rsidRDefault="00014B72">
      <w:pPr>
        <w:spacing w:after="0"/>
        <w:ind w:left="-5" w:hanging="10"/>
      </w:pPr>
      <w:r>
        <w:rPr>
          <w:sz w:val="16"/>
        </w:rPr>
        <w:t xml:space="preserve">         370 Dispatch services (Fire)                       0.0</w:t>
      </w:r>
      <w:r>
        <w:rPr>
          <w:sz w:val="16"/>
        </w:rPr>
        <w:t>0       7,543.80       7,543.00       7,543.00          -0.80  100 %</w:t>
      </w:r>
    </w:p>
    <w:p w:rsidR="00E70637" w:rsidRDefault="00014B72">
      <w:pPr>
        <w:numPr>
          <w:ilvl w:val="0"/>
          <w:numId w:val="63"/>
        </w:numPr>
        <w:spacing w:after="0"/>
        <w:ind w:hanging="396"/>
      </w:pPr>
      <w:r>
        <w:rPr>
          <w:sz w:val="16"/>
        </w:rPr>
        <w:t>Utilities - alarm service                      0.00           0.00         180.00         180.00         180.00    0 %</w:t>
      </w:r>
    </w:p>
    <w:p w:rsidR="00E70637" w:rsidRDefault="00014B72">
      <w:pPr>
        <w:numPr>
          <w:ilvl w:val="0"/>
          <w:numId w:val="63"/>
        </w:numPr>
        <w:spacing w:after="0"/>
        <w:ind w:hanging="396"/>
      </w:pPr>
      <w:r>
        <w:rPr>
          <w:sz w:val="16"/>
        </w:rPr>
        <w:t xml:space="preserve">Utilities - electric                       3,189.77       3,283.26  </w:t>
      </w:r>
      <w:r>
        <w:rPr>
          <w:sz w:val="16"/>
        </w:rPr>
        <w:t xml:space="preserve">       950.00         950.00      -2,333.26  346 %</w:t>
      </w:r>
    </w:p>
    <w:p w:rsidR="00E70637" w:rsidRDefault="00014B72">
      <w:pPr>
        <w:numPr>
          <w:ilvl w:val="0"/>
          <w:numId w:val="63"/>
        </w:numPr>
        <w:spacing w:after="0"/>
        <w:ind w:hanging="396"/>
      </w:pPr>
      <w:r>
        <w:rPr>
          <w:sz w:val="16"/>
        </w:rPr>
        <w:t>Utilities - propane                          109.10         218.73         300.00         300.00          81.27   73 %</w:t>
      </w:r>
    </w:p>
    <w:p w:rsidR="00E70637" w:rsidRDefault="00014B72">
      <w:pPr>
        <w:numPr>
          <w:ilvl w:val="0"/>
          <w:numId w:val="64"/>
        </w:numPr>
        <w:spacing w:after="0"/>
        <w:ind w:hanging="396"/>
      </w:pPr>
      <w:r>
        <w:rPr>
          <w:sz w:val="16"/>
        </w:rPr>
        <w:t xml:space="preserve">Dues and subscriptions                       166.38       1,446.78       2,500.00     </w:t>
      </w:r>
      <w:r>
        <w:rPr>
          <w:sz w:val="16"/>
        </w:rPr>
        <w:t xml:space="preserve">  2,500.00       1,053.22   58 %</w:t>
      </w:r>
    </w:p>
    <w:p w:rsidR="00E70637" w:rsidRDefault="00014B72">
      <w:pPr>
        <w:numPr>
          <w:ilvl w:val="0"/>
          <w:numId w:val="64"/>
        </w:numPr>
        <w:spacing w:after="0"/>
        <w:ind w:hanging="396"/>
      </w:pPr>
      <w:r>
        <w:rPr>
          <w:sz w:val="16"/>
        </w:rPr>
        <w:t>Education and training                       116.46         588.33       6,500.00       6,500.00       5,911.67    9 %</w:t>
      </w:r>
    </w:p>
    <w:p w:rsidR="00E70637" w:rsidRDefault="00014B72">
      <w:pPr>
        <w:numPr>
          <w:ilvl w:val="0"/>
          <w:numId w:val="64"/>
        </w:numPr>
        <w:spacing w:after="0"/>
        <w:ind w:hanging="396"/>
      </w:pPr>
      <w:r>
        <w:rPr>
          <w:sz w:val="16"/>
        </w:rPr>
        <w:t>Education and training: Training               0.00           0.00       4,000.00       4</w:t>
      </w:r>
      <w:r>
        <w:rPr>
          <w:sz w:val="16"/>
        </w:rPr>
        <w:t>,000.00       4,000.00    0 %</w:t>
      </w:r>
    </w:p>
    <w:p w:rsidR="00E70637" w:rsidRDefault="00014B72">
      <w:pPr>
        <w:spacing w:after="0"/>
        <w:ind w:left="-5" w:hanging="10"/>
      </w:pPr>
      <w:r>
        <w:rPr>
          <w:sz w:val="16"/>
        </w:rPr>
        <w:t xml:space="preserve">         393 Advertising and public notices                 0.00           0.00         200.00         200.00         200.00    0 %</w:t>
      </w:r>
    </w:p>
    <w:p w:rsidR="00E70637" w:rsidRDefault="00014B72">
      <w:pPr>
        <w:spacing w:after="0"/>
        <w:ind w:left="-5" w:hanging="10"/>
      </w:pPr>
      <w:r>
        <w:rPr>
          <w:sz w:val="16"/>
        </w:rPr>
        <w:t xml:space="preserve">         395 Community Outreach                             0.00         836.15       3,000.00</w:t>
      </w:r>
      <w:r>
        <w:rPr>
          <w:sz w:val="16"/>
        </w:rPr>
        <w:t xml:space="preserve">       3,000.00       2,163.85   28 %</w:t>
      </w:r>
    </w:p>
    <w:p w:rsidR="00E70637" w:rsidRDefault="00014B72">
      <w:pPr>
        <w:spacing w:after="0"/>
        <w:ind w:left="-5" w:hanging="10"/>
      </w:pPr>
      <w:r>
        <w:rPr>
          <w:sz w:val="16"/>
        </w:rPr>
        <w:t xml:space="preserve">         405 Software                                       0.00         971.52       1,000.00       1,000.00          28.48   97 %</w:t>
      </w:r>
    </w:p>
    <w:p w:rsidR="00E70637" w:rsidRDefault="00014B72">
      <w:pPr>
        <w:spacing w:after="0"/>
        <w:ind w:left="-5" w:hanging="10"/>
      </w:pPr>
      <w:r>
        <w:rPr>
          <w:sz w:val="16"/>
        </w:rPr>
        <w:t xml:space="preserve">         410 Office Supplies                                0.00          38.06       </w:t>
      </w:r>
      <w:r>
        <w:rPr>
          <w:sz w:val="16"/>
        </w:rPr>
        <w:t xml:space="preserve">    0.00           0.00         -38.06  *** %</w:t>
      </w:r>
    </w:p>
    <w:p w:rsidR="00E70637" w:rsidRDefault="00014B72">
      <w:pPr>
        <w:spacing w:after="0"/>
        <w:ind w:left="-5" w:hanging="10"/>
      </w:pPr>
      <w:r>
        <w:rPr>
          <w:sz w:val="16"/>
        </w:rPr>
        <w:t xml:space="preserve">         420 Equipt. &amp; Supplies                             0.00           0.00       1,500.00       1,500.00       1,500.00    0 %</w:t>
      </w:r>
    </w:p>
    <w:p w:rsidR="00E70637" w:rsidRDefault="00014B72">
      <w:pPr>
        <w:spacing w:after="0"/>
        <w:ind w:left="-5" w:hanging="10"/>
      </w:pPr>
      <w:r>
        <w:rPr>
          <w:sz w:val="16"/>
        </w:rPr>
        <w:t xml:space="preserve">         450 EMS supplies                                   0.00         635.8</w:t>
      </w:r>
      <w:r>
        <w:rPr>
          <w:sz w:val="16"/>
        </w:rPr>
        <w:t>0       3,000.00       3,000.00       2,364.20   21 %</w:t>
      </w:r>
    </w:p>
    <w:p w:rsidR="00E70637" w:rsidRDefault="00014B72">
      <w:pPr>
        <w:numPr>
          <w:ilvl w:val="0"/>
          <w:numId w:val="65"/>
        </w:numPr>
        <w:spacing w:after="0"/>
        <w:ind w:hanging="396"/>
      </w:pPr>
      <w:r>
        <w:rPr>
          <w:sz w:val="16"/>
        </w:rPr>
        <w:lastRenderedPageBreak/>
        <w:t>Fire Safety Gear &amp; Equipment               2,476.21       2,476.21      10,000.00      10,000.00       7,523.79   25 %</w:t>
      </w:r>
    </w:p>
    <w:p w:rsidR="00E70637" w:rsidRDefault="00014B72">
      <w:pPr>
        <w:numPr>
          <w:ilvl w:val="0"/>
          <w:numId w:val="65"/>
        </w:numPr>
        <w:spacing w:after="0"/>
        <w:ind w:hanging="396"/>
      </w:pPr>
      <w:r>
        <w:rPr>
          <w:sz w:val="16"/>
        </w:rPr>
        <w:t xml:space="preserve">VFF Assistance Grant                  </w:t>
      </w:r>
      <w:r>
        <w:rPr>
          <w:sz w:val="16"/>
        </w:rPr>
        <w:t xml:space="preserve">         0.00           0.00      36,000.00      36,000.00      36,000.00    0 %</w:t>
      </w:r>
    </w:p>
    <w:p w:rsidR="00E70637" w:rsidRDefault="00014B72">
      <w:pPr>
        <w:spacing w:after="0"/>
        <w:ind w:left="-5" w:hanging="10"/>
      </w:pPr>
      <w:r>
        <w:rPr>
          <w:sz w:val="16"/>
        </w:rPr>
        <w:t xml:space="preserve">         465 Cell phones, radios and pagers                 0.00           0.00         500.00         500.00         500.00    0 %</w:t>
      </w:r>
    </w:p>
    <w:p w:rsidR="00E70637" w:rsidRDefault="00014B72">
      <w:pPr>
        <w:spacing w:after="0"/>
        <w:ind w:left="-5" w:hanging="10"/>
      </w:pPr>
      <w:r>
        <w:rPr>
          <w:sz w:val="16"/>
        </w:rPr>
        <w:t xml:space="preserve">         470 Communication equipment       </w:t>
      </w:r>
      <w:r>
        <w:rPr>
          <w:sz w:val="16"/>
        </w:rPr>
        <w:t xml:space="preserve">             2,854.16       5,651.41       4,500.00       4,500.00      -1,151.41  126 %</w:t>
      </w:r>
    </w:p>
    <w:p w:rsidR="00E70637" w:rsidRDefault="00014B72">
      <w:pPr>
        <w:spacing w:after="0"/>
        <w:ind w:left="-5" w:hanging="10"/>
      </w:pPr>
      <w:r>
        <w:rPr>
          <w:sz w:val="16"/>
        </w:rPr>
        <w:t xml:space="preserve">         475 Computer supplies and upgrades                 0.00           0.00       4,000.00       4,000.00       4,000.00    0 %</w:t>
      </w:r>
    </w:p>
    <w:p w:rsidR="00E70637" w:rsidRDefault="00014B72">
      <w:pPr>
        <w:spacing w:after="0"/>
        <w:ind w:left="-5" w:hanging="10"/>
      </w:pPr>
      <w:r>
        <w:rPr>
          <w:sz w:val="16"/>
        </w:rPr>
        <w:t xml:space="preserve">         485 Fuel expense          </w:t>
      </w:r>
      <w:r>
        <w:rPr>
          <w:sz w:val="16"/>
        </w:rPr>
        <w:t xml:space="preserve">                       386.28       1,585.32       6,765.00       6,765.00       5,179.68   23 %</w:t>
      </w:r>
    </w:p>
    <w:p w:rsidR="00E70637" w:rsidRDefault="00014B72">
      <w:pPr>
        <w:spacing w:after="0"/>
        <w:ind w:left="-5" w:hanging="10"/>
      </w:pPr>
      <w:r>
        <w:rPr>
          <w:sz w:val="16"/>
        </w:rPr>
        <w:t xml:space="preserve">         490 Small tools and equipment                      0.00       1,384.43       2,000.00       2,000.00         615.57   69 %</w:t>
      </w:r>
    </w:p>
    <w:p w:rsidR="00E70637" w:rsidRDefault="00014B72">
      <w:pPr>
        <w:spacing w:after="0"/>
        <w:ind w:left="-5" w:hanging="10"/>
      </w:pPr>
      <w:r>
        <w:rPr>
          <w:sz w:val="16"/>
        </w:rPr>
        <w:t xml:space="preserve">         495 Uniform expens</w:t>
      </w:r>
      <w:r>
        <w:rPr>
          <w:sz w:val="16"/>
        </w:rPr>
        <w:t>e                              387.73       1,076.03       3,450.00       3,450.00       2,373.97   31 %</w:t>
      </w:r>
    </w:p>
    <w:p w:rsidR="00E70637" w:rsidRDefault="00014B72">
      <w:pPr>
        <w:spacing w:after="0"/>
        <w:ind w:left="-5" w:hanging="10"/>
      </w:pPr>
      <w:r>
        <w:rPr>
          <w:sz w:val="16"/>
        </w:rPr>
        <w:t xml:space="preserve">         500 Capital Outlay                            10,096.86      56,566.43     224,988.00     224,988.00     168,421.57   25 %</w:t>
      </w:r>
    </w:p>
    <w:p w:rsidR="00E70637" w:rsidRDefault="00014B72">
      <w:pPr>
        <w:spacing w:after="0"/>
        <w:ind w:left="-5" w:hanging="10"/>
      </w:pPr>
      <w:r>
        <w:rPr>
          <w:sz w:val="16"/>
        </w:rPr>
        <w:t xml:space="preserve">         503 Weed A</w:t>
      </w:r>
      <w:r>
        <w:rPr>
          <w:sz w:val="16"/>
        </w:rPr>
        <w:t>batement Costs                           0.00         197.80       3,200.00       3,200.00       3,002.20    6 %</w:t>
      </w:r>
    </w:p>
    <w:p w:rsidR="00E70637" w:rsidRDefault="00014B72">
      <w:pPr>
        <w:spacing w:after="0"/>
        <w:ind w:left="-5" w:hanging="10"/>
      </w:pPr>
      <w:r>
        <w:rPr>
          <w:sz w:val="16"/>
        </w:rPr>
        <w:t xml:space="preserve">         505 Fire Training Gounds                           0.00           0.00       3,000.00       3,000.00       3,000.00    0 %</w:t>
      </w:r>
    </w:p>
    <w:p w:rsidR="00E70637" w:rsidRDefault="00014B72">
      <w:pPr>
        <w:spacing w:after="0"/>
        <w:ind w:left="-5" w:hanging="10"/>
      </w:pPr>
      <w:r>
        <w:rPr>
          <w:sz w:val="16"/>
        </w:rPr>
        <w:t xml:space="preserve">         51</w:t>
      </w:r>
      <w:r>
        <w:rPr>
          <w:sz w:val="16"/>
        </w:rPr>
        <w:t>0 Fire station addition                        442.81       9,341.61      19,766.00      19,766.00      10,424.39   47 %</w:t>
      </w:r>
    </w:p>
    <w:p w:rsidR="00E70637" w:rsidRDefault="00014B72">
      <w:pPr>
        <w:spacing w:after="0"/>
        <w:ind w:left="-5" w:hanging="10"/>
      </w:pPr>
      <w:r>
        <w:rPr>
          <w:sz w:val="16"/>
        </w:rPr>
        <w:t xml:space="preserve">         710 County hazmat dues                             0.00       2,000.00       2,000.00       2,000.00           0.00  100 %</w:t>
      </w:r>
    </w:p>
    <w:p w:rsidR="00E70637" w:rsidRDefault="00014B72">
      <w:pPr>
        <w:spacing w:after="0"/>
        <w:ind w:left="-5" w:hanging="10"/>
      </w:pPr>
      <w:r>
        <w:rPr>
          <w:sz w:val="16"/>
        </w:rPr>
        <w:t xml:space="preserve">   </w:t>
      </w:r>
      <w:r>
        <w:rPr>
          <w:sz w:val="16"/>
        </w:rPr>
        <w:t xml:space="preserve">      715 Licenses, permits and fees                     0.00         258.25         700.00         700.00         441.75   37 %</w:t>
      </w:r>
    </w:p>
    <w:p w:rsidR="00E70637" w:rsidRDefault="00014B72">
      <w:pPr>
        <w:spacing w:after="0"/>
        <w:ind w:left="-5" w:hanging="10"/>
      </w:pPr>
      <w:r>
        <w:rPr>
          <w:sz w:val="16"/>
        </w:rPr>
        <w:t xml:space="preserve">         905                                                0.00           0.00      37,499.00      37,499.00      37,499.00   </w:t>
      </w:r>
      <w:r>
        <w:rPr>
          <w:sz w:val="16"/>
        </w:rPr>
        <w:t xml:space="preserve"> 0 %</w:t>
      </w:r>
    </w:p>
    <w:p w:rsidR="00E70637" w:rsidRDefault="00014B72">
      <w:pPr>
        <w:spacing w:after="0"/>
        <w:ind w:left="-5" w:hanging="10"/>
      </w:pPr>
      <w:r>
        <w:rPr>
          <w:sz w:val="16"/>
        </w:rPr>
        <w:t xml:space="preserve">         960 Property tax expense                           0.00         199.86         250.00         250.00          50.14   80 %</w:t>
      </w:r>
    </w:p>
    <w:p w:rsidR="00E70637" w:rsidRDefault="00014B72">
      <w:pPr>
        <w:spacing w:after="144" w:line="265" w:lineRule="auto"/>
        <w:ind w:left="-5" w:hanging="10"/>
      </w:pPr>
      <w:r>
        <w:rPr>
          <w:sz w:val="16"/>
        </w:rPr>
        <w:t xml:space="preserve">                      Account Total:                   25,798.59     201,403.98     555,341.00     555,341.00     353,9</w:t>
      </w:r>
      <w:r>
        <w:rPr>
          <w:sz w:val="16"/>
        </w:rPr>
        <w:t>37.02   36 %</w:t>
      </w:r>
    </w:p>
    <w:p w:rsidR="00E70637" w:rsidRDefault="00014B72">
      <w:pPr>
        <w:spacing w:after="322" w:line="265" w:lineRule="auto"/>
        <w:ind w:left="-5" w:hanging="10"/>
      </w:pPr>
      <w:r>
        <w:rPr>
          <w:sz w:val="16"/>
        </w:rPr>
        <w:t xml:space="preserve">                Account Group Total:                   25,798.59     201,403.98     555,341.00     555,341.00     353,937.02   36 %                          Fund Total:                   25,798.59     201,403.98     555,341.00     555,341.00  </w:t>
      </w:r>
      <w:r>
        <w:rPr>
          <w:sz w:val="16"/>
        </w:rPr>
        <w:t xml:space="preserve">   353,937.02   36 %</w:t>
      </w:r>
    </w:p>
    <w:p w:rsidR="00E70637" w:rsidRDefault="00014B72">
      <w:pPr>
        <w:spacing w:after="148"/>
        <w:ind w:left="-5" w:hanging="10"/>
      </w:pPr>
      <w:r>
        <w:rPr>
          <w:sz w:val="16"/>
        </w:rPr>
        <w:t xml:space="preserve">  30 STREET LIGHTING DEPARTMENT</w:t>
      </w:r>
    </w:p>
    <w:p w:rsidR="00E70637" w:rsidRDefault="00014B72">
      <w:pPr>
        <w:spacing w:after="0"/>
        <w:ind w:left="-5" w:hanging="10"/>
      </w:pPr>
      <w:r>
        <w:rPr>
          <w:sz w:val="16"/>
        </w:rPr>
        <w:t xml:space="preserve"> 63000 Lighting</w:t>
      </w:r>
    </w:p>
    <w:p w:rsidR="00E70637" w:rsidRDefault="00014B72">
      <w:pPr>
        <w:spacing w:after="0"/>
        <w:ind w:left="-5" w:hanging="10"/>
      </w:pPr>
      <w:r>
        <w:rPr>
          <w:sz w:val="16"/>
        </w:rPr>
        <w:t xml:space="preserve">   63000 Lighting</w:t>
      </w:r>
    </w:p>
    <w:p w:rsidR="00E70637" w:rsidRDefault="00014B72">
      <w:pPr>
        <w:spacing w:after="0"/>
        <w:ind w:left="-5" w:hanging="10"/>
      </w:pPr>
      <w:r>
        <w:rPr>
          <w:sz w:val="16"/>
        </w:rPr>
        <w:t xml:space="preserve">         105 Salaries and Wages                           232.60       2,434.39      15,000.00      15,000.00      12,565.61   16 %</w:t>
      </w:r>
    </w:p>
    <w:p w:rsidR="00E70637" w:rsidRDefault="00014B72">
      <w:pPr>
        <w:spacing w:after="0"/>
        <w:ind w:left="-5" w:hanging="10"/>
      </w:pPr>
      <w:r>
        <w:rPr>
          <w:sz w:val="16"/>
        </w:rPr>
        <w:t xml:space="preserve">         120 Workers' Compensation                          0.00           0.00         465.00         465.00         465.00    0 %</w:t>
      </w:r>
    </w:p>
    <w:p w:rsidR="00E70637" w:rsidRDefault="00014B72">
      <w:pPr>
        <w:spacing w:after="0"/>
        <w:ind w:left="-5" w:hanging="10"/>
      </w:pPr>
      <w:r>
        <w:rPr>
          <w:sz w:val="16"/>
        </w:rPr>
        <w:t xml:space="preserve">         130 Payroll Tax - Fed W/H                          0.00           0.00       1,000.00       1,000.00       1,000.00</w:t>
      </w:r>
      <w:r>
        <w:rPr>
          <w:sz w:val="16"/>
        </w:rPr>
        <w:t xml:space="preserve">    0 %</w:t>
      </w:r>
    </w:p>
    <w:p w:rsidR="00E70637" w:rsidRDefault="00014B72">
      <w:pPr>
        <w:spacing w:after="0"/>
        <w:ind w:left="-5" w:hanging="10"/>
      </w:pPr>
      <w:r>
        <w:rPr>
          <w:sz w:val="16"/>
        </w:rPr>
        <w:t xml:space="preserve">         135 Payroll Tax - FICA                             0.00           0.00         500.00         500.00         500.00    0 %</w:t>
      </w:r>
    </w:p>
    <w:p w:rsidR="00E70637" w:rsidRDefault="00014B72">
      <w:pPr>
        <w:spacing w:after="0"/>
        <w:ind w:left="-5" w:hanging="10"/>
      </w:pPr>
      <w:r>
        <w:rPr>
          <w:sz w:val="16"/>
        </w:rPr>
        <w:t xml:space="preserve">         140 Payroll Tax - Medicare                         3.18          34.58         100.00         100.00       </w:t>
      </w:r>
      <w:r>
        <w:rPr>
          <w:sz w:val="16"/>
        </w:rPr>
        <w:t xml:space="preserve">   65.42   35 %</w:t>
      </w:r>
    </w:p>
    <w:p w:rsidR="00E70637" w:rsidRDefault="00014B72">
      <w:pPr>
        <w:spacing w:after="0"/>
        <w:ind w:left="-5" w:hanging="10"/>
      </w:pPr>
      <w:r>
        <w:rPr>
          <w:sz w:val="16"/>
        </w:rPr>
        <w:t xml:space="preserve">         155 Payroll Tax - SUI                              1.48          21.56         100.00         100.00          78.44   22 %</w:t>
      </w:r>
    </w:p>
    <w:p w:rsidR="00E70637" w:rsidRDefault="00014B72">
      <w:pPr>
        <w:spacing w:after="0"/>
        <w:ind w:left="-5" w:hanging="10"/>
      </w:pPr>
      <w:r>
        <w:rPr>
          <w:sz w:val="16"/>
        </w:rPr>
        <w:t xml:space="preserve">         160 Payroll Tax - ETT                              0.23           2.44         100.00         100.0</w:t>
      </w:r>
      <w:r>
        <w:rPr>
          <w:sz w:val="16"/>
        </w:rPr>
        <w:t>0          97.56    2 %</w:t>
      </w:r>
    </w:p>
    <w:p w:rsidR="00E70637" w:rsidRDefault="00014B72">
      <w:pPr>
        <w:spacing w:after="0"/>
        <w:ind w:left="-5" w:hanging="10"/>
      </w:pPr>
      <w:r>
        <w:rPr>
          <w:sz w:val="16"/>
        </w:rPr>
        <w:t xml:space="preserve">         165 Payroll Tax - FUTA                             2.47          35.95         150.00         150.00         114.05   24 %</w:t>
      </w:r>
    </w:p>
    <w:p w:rsidR="00E70637" w:rsidRDefault="00014B72">
      <w:pPr>
        <w:spacing w:after="0"/>
        <w:ind w:left="-5" w:hanging="10"/>
      </w:pPr>
      <w:r>
        <w:rPr>
          <w:sz w:val="16"/>
        </w:rPr>
        <w:t xml:space="preserve">         205 Insurance - Health                             7.54          78.18         720.00      </w:t>
      </w:r>
      <w:r>
        <w:rPr>
          <w:sz w:val="16"/>
        </w:rPr>
        <w:t xml:space="preserve">   720.00         641.82   11 %</w:t>
      </w:r>
    </w:p>
    <w:p w:rsidR="00E70637" w:rsidRDefault="00014B72">
      <w:pPr>
        <w:spacing w:after="0"/>
        <w:ind w:left="-5" w:hanging="10"/>
      </w:pPr>
      <w:r>
        <w:rPr>
          <w:sz w:val="16"/>
        </w:rPr>
        <w:t xml:space="preserve">         210 Insurance - Dental                             2.15          17.64          36.00          36.00          18.36   49 %</w:t>
      </w:r>
    </w:p>
    <w:p w:rsidR="00E70637" w:rsidRDefault="00014B72">
      <w:pPr>
        <w:spacing w:after="0"/>
        <w:ind w:left="-5" w:hanging="10"/>
      </w:pPr>
      <w:r>
        <w:rPr>
          <w:sz w:val="16"/>
        </w:rPr>
        <w:t xml:space="preserve">         215 Insurance - Vision                             0.33           2.62          15.</w:t>
      </w:r>
      <w:r>
        <w:rPr>
          <w:sz w:val="16"/>
        </w:rPr>
        <w:t>00          15.00          12.38   17 %</w:t>
      </w:r>
    </w:p>
    <w:p w:rsidR="00E70637" w:rsidRDefault="00014B72">
      <w:pPr>
        <w:spacing w:after="0"/>
        <w:ind w:left="-5" w:hanging="10"/>
      </w:pPr>
      <w:r>
        <w:rPr>
          <w:sz w:val="16"/>
        </w:rPr>
        <w:t xml:space="preserve">         225 Retirement - PERS expense                     11.95         142.68         793.00         793.00         650.32   18 %</w:t>
      </w:r>
    </w:p>
    <w:p w:rsidR="00E70637" w:rsidRDefault="00014B72">
      <w:pPr>
        <w:spacing w:after="0"/>
        <w:ind w:left="-5" w:hanging="10"/>
      </w:pPr>
      <w:r>
        <w:rPr>
          <w:sz w:val="16"/>
        </w:rPr>
        <w:t xml:space="preserve">         305 Operations and maintenance                    15.46          15.46     </w:t>
      </w:r>
      <w:r>
        <w:rPr>
          <w:sz w:val="16"/>
        </w:rPr>
        <w:t xml:space="preserve">  3,900.00       3,900.00       3,884.54    0 %</w:t>
      </w:r>
    </w:p>
    <w:p w:rsidR="00E70637" w:rsidRDefault="00014B72">
      <w:pPr>
        <w:spacing w:after="0"/>
        <w:ind w:left="-5" w:hanging="10"/>
      </w:pPr>
      <w:r>
        <w:rPr>
          <w:sz w:val="16"/>
        </w:rPr>
        <w:t xml:space="preserve">         320 Printing and reproduction                      0.00           0.00         100.00         100.00         100.00    0 %</w:t>
      </w:r>
    </w:p>
    <w:p w:rsidR="00E70637" w:rsidRDefault="00014B72">
      <w:pPr>
        <w:spacing w:after="0"/>
        <w:ind w:left="-5" w:hanging="10"/>
      </w:pPr>
      <w:r>
        <w:rPr>
          <w:sz w:val="16"/>
        </w:rPr>
        <w:t xml:space="preserve">         325 Professional svcs - Accounting                37.16         359</w:t>
      </w:r>
      <w:r>
        <w:rPr>
          <w:sz w:val="16"/>
        </w:rPr>
        <w:t>.66         750.00         750.00         390.34   48 %</w:t>
      </w:r>
    </w:p>
    <w:p w:rsidR="00E70637" w:rsidRDefault="00014B72">
      <w:pPr>
        <w:numPr>
          <w:ilvl w:val="0"/>
          <w:numId w:val="68"/>
        </w:numPr>
        <w:spacing w:after="0"/>
        <w:ind w:hanging="396"/>
      </w:pPr>
      <w:r>
        <w:rPr>
          <w:sz w:val="16"/>
        </w:rPr>
        <w:t>Professional svcs - Legal (General)            0.00           0.00       6,000.00       6,000.00       6,000.00    0 %</w:t>
      </w:r>
    </w:p>
    <w:p w:rsidR="00E70637" w:rsidRDefault="00014B72">
      <w:pPr>
        <w:numPr>
          <w:ilvl w:val="0"/>
          <w:numId w:val="68"/>
        </w:numPr>
        <w:spacing w:after="0"/>
        <w:ind w:hanging="396"/>
      </w:pPr>
      <w:r>
        <w:rPr>
          <w:sz w:val="16"/>
        </w:rPr>
        <w:lastRenderedPageBreak/>
        <w:t>Insurance - prop and liability                 0.00           0.00         500.00</w:t>
      </w:r>
      <w:r>
        <w:rPr>
          <w:sz w:val="16"/>
        </w:rPr>
        <w:t xml:space="preserve">         500.00         500.00    0 %</w:t>
      </w:r>
    </w:p>
    <w:p w:rsidR="00E70637" w:rsidRDefault="00014B72">
      <w:pPr>
        <w:spacing w:after="0"/>
        <w:ind w:left="-5" w:hanging="10"/>
      </w:pPr>
      <w:r>
        <w:rPr>
          <w:sz w:val="16"/>
        </w:rPr>
        <w:t xml:space="preserve">         331 Professional Services - Legal                  0.00          89.42       1,000.00       1,000.00         910.58    9 %</w:t>
      </w:r>
    </w:p>
    <w:p w:rsidR="00E70637" w:rsidRDefault="00014B72">
      <w:pPr>
        <w:spacing w:after="0"/>
        <w:ind w:left="-5" w:hanging="10"/>
      </w:pPr>
      <w:r>
        <w:rPr>
          <w:sz w:val="16"/>
        </w:rPr>
        <w:t xml:space="preserve">         335 Meals - Reimbursement                          1.35           1.35       </w:t>
      </w:r>
      <w:r>
        <w:rPr>
          <w:sz w:val="16"/>
        </w:rPr>
        <w:t xml:space="preserve">    0.00           0.00          -1.35  *** %</w:t>
      </w:r>
    </w:p>
    <w:p w:rsidR="00E70637" w:rsidRDefault="00014B72">
      <w:pPr>
        <w:spacing w:after="0"/>
        <w:ind w:left="-5" w:hanging="10"/>
      </w:pPr>
      <w:r>
        <w:rPr>
          <w:sz w:val="16"/>
        </w:rPr>
        <w:t xml:space="preserve">         340 Meetings and conferences                       0.00           0.00         350.00         350.00         350.00    0 %</w:t>
      </w:r>
    </w:p>
    <w:p w:rsidR="00E70637" w:rsidRDefault="00014B72">
      <w:pPr>
        <w:spacing w:after="0"/>
        <w:ind w:left="-5" w:hanging="10"/>
      </w:pPr>
      <w:r>
        <w:rPr>
          <w:sz w:val="16"/>
        </w:rPr>
        <w:t xml:space="preserve">         345 Mileage expense reimbursement         </w:t>
      </w:r>
      <w:r>
        <w:rPr>
          <w:sz w:val="16"/>
        </w:rPr>
        <w:t xml:space="preserve">         9.43           9.43         150.00         150.00         140.57    6 %</w:t>
      </w:r>
    </w:p>
    <w:p w:rsidR="00E70637" w:rsidRDefault="00014B72">
      <w:pPr>
        <w:numPr>
          <w:ilvl w:val="0"/>
          <w:numId w:val="69"/>
        </w:numPr>
        <w:spacing w:after="0"/>
        <w:ind w:hanging="396"/>
      </w:pPr>
      <w:r>
        <w:rPr>
          <w:sz w:val="16"/>
        </w:rPr>
        <w:t>Repairs and maint - equip                      0.00           0.00       1,000.00       1,000.00       1,000.00    0 %</w:t>
      </w:r>
    </w:p>
    <w:p w:rsidR="00E70637" w:rsidRDefault="00014B72">
      <w:pPr>
        <w:numPr>
          <w:ilvl w:val="0"/>
          <w:numId w:val="69"/>
        </w:numPr>
        <w:spacing w:after="0"/>
        <w:ind w:hanging="396"/>
      </w:pPr>
      <w:r>
        <w:rPr>
          <w:sz w:val="16"/>
        </w:rPr>
        <w:t xml:space="preserve">Repairs and maint - structures                 0.00     </w:t>
      </w:r>
      <w:r>
        <w:rPr>
          <w:sz w:val="16"/>
        </w:rPr>
        <w:t xml:space="preserve">     95.97           0.00           0.00         -95.97  *** %</w:t>
      </w:r>
    </w:p>
    <w:p w:rsidR="00E70637" w:rsidRDefault="00014B72">
      <w:pPr>
        <w:numPr>
          <w:ilvl w:val="0"/>
          <w:numId w:val="69"/>
        </w:numPr>
        <w:spacing w:after="0"/>
        <w:ind w:hanging="396"/>
      </w:pPr>
      <w:r>
        <w:rPr>
          <w:sz w:val="16"/>
        </w:rPr>
        <w:t>Repairs &amp; Maint- Infrastructure                0.00           0.00      24,000.00      24,000.00      24,000.00    0 %</w:t>
      </w:r>
    </w:p>
    <w:p w:rsidR="00E70637" w:rsidRDefault="00014B72">
      <w:pPr>
        <w:numPr>
          <w:ilvl w:val="0"/>
          <w:numId w:val="70"/>
        </w:numPr>
        <w:spacing w:after="0"/>
        <w:ind w:hanging="396"/>
      </w:pPr>
      <w:r>
        <w:rPr>
          <w:sz w:val="16"/>
        </w:rPr>
        <w:t>Utilities - electric                       1,390.00       5,489.46      20</w:t>
      </w:r>
      <w:r>
        <w:rPr>
          <w:sz w:val="16"/>
        </w:rPr>
        <w:t>,000.00      20,000.00      14,510.54   27 %</w:t>
      </w:r>
    </w:p>
    <w:p w:rsidR="00E70637" w:rsidRDefault="00014B72">
      <w:pPr>
        <w:numPr>
          <w:ilvl w:val="0"/>
          <w:numId w:val="70"/>
        </w:numPr>
        <w:spacing w:after="0"/>
        <w:ind w:hanging="396"/>
      </w:pPr>
      <w:r>
        <w:rPr>
          <w:sz w:val="16"/>
        </w:rPr>
        <w:t>Utilities - propane                            0.00          13.71           0.00           0.00         -13.71  *** %</w:t>
      </w:r>
    </w:p>
    <w:p w:rsidR="00E70637" w:rsidRDefault="00014B72">
      <w:pPr>
        <w:numPr>
          <w:ilvl w:val="0"/>
          <w:numId w:val="71"/>
        </w:numPr>
        <w:spacing w:after="0"/>
        <w:ind w:hanging="396"/>
      </w:pPr>
      <w:r>
        <w:rPr>
          <w:sz w:val="16"/>
        </w:rPr>
        <w:t xml:space="preserve">Dues and subscriptions                </w:t>
      </w:r>
      <w:r>
        <w:rPr>
          <w:sz w:val="16"/>
        </w:rPr>
        <w:t xml:space="preserve">        30.25          95.05           0.00           0.00         -95.05  *** %</w:t>
      </w:r>
    </w:p>
    <w:p w:rsidR="00E70637" w:rsidRDefault="00014B72">
      <w:pPr>
        <w:numPr>
          <w:ilvl w:val="0"/>
          <w:numId w:val="71"/>
        </w:numPr>
        <w:spacing w:after="0"/>
        <w:ind w:hanging="396"/>
      </w:pPr>
      <w:r>
        <w:rPr>
          <w:sz w:val="16"/>
        </w:rPr>
        <w:t>Education and training                        21.17          31.11           0.00           0.00         -31.11  *** %</w:t>
      </w:r>
    </w:p>
    <w:p w:rsidR="00E70637" w:rsidRDefault="00014B72">
      <w:pPr>
        <w:spacing w:after="0"/>
        <w:ind w:left="-5" w:hanging="10"/>
      </w:pPr>
      <w:r>
        <w:rPr>
          <w:sz w:val="16"/>
        </w:rPr>
        <w:t xml:space="preserve">         405 Software                                   </w:t>
      </w:r>
      <w:r>
        <w:rPr>
          <w:sz w:val="16"/>
        </w:rPr>
        <w:t xml:space="preserve">    0.00         206.08         500.00         500.00         293.92   41 %</w:t>
      </w:r>
    </w:p>
    <w:p w:rsidR="00E70637" w:rsidRDefault="00014B72">
      <w:pPr>
        <w:spacing w:after="0"/>
        <w:ind w:left="-5" w:hanging="10"/>
      </w:pPr>
      <w:r>
        <w:rPr>
          <w:sz w:val="16"/>
        </w:rPr>
        <w:t xml:space="preserve">         485 Fuel expense                                   0.00           0.00          50.00          50.00          50.00    0 %</w:t>
      </w:r>
    </w:p>
    <w:p w:rsidR="00E70637" w:rsidRDefault="00014B72">
      <w:pPr>
        <w:spacing w:after="0"/>
        <w:ind w:left="-5" w:hanging="10"/>
      </w:pPr>
      <w:r>
        <w:rPr>
          <w:sz w:val="16"/>
        </w:rPr>
        <w:t xml:space="preserve">         490 Small tools and equipment          </w:t>
      </w:r>
      <w:r>
        <w:rPr>
          <w:sz w:val="16"/>
        </w:rPr>
        <w:t xml:space="preserve">            0.00           0.00         500.00         500.00         500.00    0 %</w:t>
      </w:r>
    </w:p>
    <w:p w:rsidR="00E70637" w:rsidRDefault="00014B72">
      <w:pPr>
        <w:spacing w:after="0"/>
        <w:ind w:left="-5" w:hanging="10"/>
      </w:pPr>
      <w:r>
        <w:rPr>
          <w:sz w:val="16"/>
        </w:rPr>
        <w:t xml:space="preserve">         500 Capital Outlay                               200.00       1,025.16       8,525.00       8,525.00       7,499.84   12 %</w:t>
      </w:r>
    </w:p>
    <w:p w:rsidR="00E70637" w:rsidRDefault="00014B72">
      <w:pPr>
        <w:spacing w:after="0"/>
        <w:ind w:left="-5" w:hanging="10"/>
      </w:pPr>
      <w:r>
        <w:rPr>
          <w:sz w:val="16"/>
        </w:rPr>
        <w:t xml:space="preserve">         715 Licenses, permits and fees </w:t>
      </w:r>
      <w:r>
        <w:rPr>
          <w:sz w:val="16"/>
        </w:rPr>
        <w:t xml:space="preserve">                    0.00           1.75           0.00           0.00          -1.75  *** %</w:t>
      </w:r>
    </w:p>
    <w:p w:rsidR="00E70637" w:rsidRDefault="00014B72">
      <w:pPr>
        <w:spacing w:after="0"/>
        <w:ind w:left="-5" w:hanging="10"/>
      </w:pPr>
      <w:r>
        <w:rPr>
          <w:sz w:val="16"/>
        </w:rPr>
        <w:t xml:space="preserve">         905                                                0.00           0.00       6,818.00       6,818.00       6,818.00    0 %</w:t>
      </w:r>
    </w:p>
    <w:p w:rsidR="00E70637" w:rsidRDefault="00014B72">
      <w:pPr>
        <w:spacing w:after="144" w:line="265" w:lineRule="auto"/>
        <w:ind w:left="-5" w:hanging="10"/>
      </w:pPr>
      <w:r>
        <w:rPr>
          <w:sz w:val="16"/>
        </w:rPr>
        <w:t xml:space="preserve">                      Account To</w:t>
      </w:r>
      <w:r>
        <w:rPr>
          <w:sz w:val="16"/>
        </w:rPr>
        <w:t>tal:                    1,966.75      10,203.65      93,122.00      93,122.00      82,918.35   11 %</w:t>
      </w:r>
    </w:p>
    <w:p w:rsidR="00E70637" w:rsidRDefault="00014B72">
      <w:pPr>
        <w:spacing w:after="0" w:line="265" w:lineRule="auto"/>
        <w:ind w:left="-5" w:hanging="10"/>
      </w:pPr>
      <w:r>
        <w:rPr>
          <w:sz w:val="16"/>
        </w:rPr>
        <w:t xml:space="preserve">                Account Group Total:                    1,966.75      10,203.65      93,122.00      93,122.00      82,918.35   11 %</w:t>
      </w:r>
    </w:p>
    <w:p w:rsidR="00E70637" w:rsidRDefault="00014B72">
      <w:pPr>
        <w:spacing w:after="144" w:line="265" w:lineRule="auto"/>
        <w:ind w:left="-5" w:hanging="10"/>
      </w:pPr>
      <w:r>
        <w:rPr>
          <w:sz w:val="16"/>
        </w:rPr>
        <w:t xml:space="preserve">                        </w:t>
      </w:r>
      <w:r>
        <w:rPr>
          <w:sz w:val="16"/>
        </w:rPr>
        <w:t xml:space="preserve"> Fund Total:                    1,966.75      10,203.65      93,122.00      93,122.00      82,918.35   11 %   40 WASTEWATER DEPARTMENT</w:t>
      </w:r>
    </w:p>
    <w:p w:rsidR="00E70637" w:rsidRDefault="00014B72">
      <w:pPr>
        <w:spacing w:after="0"/>
        <w:ind w:left="-5" w:hanging="10"/>
      </w:pPr>
      <w:r>
        <w:rPr>
          <w:sz w:val="16"/>
        </w:rPr>
        <w:t xml:space="preserve"> 64000 Sanitary</w:t>
      </w:r>
    </w:p>
    <w:p w:rsidR="00E70637" w:rsidRDefault="00014B72">
      <w:pPr>
        <w:spacing w:after="0"/>
        <w:ind w:left="-5" w:hanging="10"/>
      </w:pPr>
      <w:r>
        <w:rPr>
          <w:sz w:val="16"/>
        </w:rPr>
        <w:t xml:space="preserve">   64000 Sanitary</w:t>
      </w:r>
    </w:p>
    <w:p w:rsidR="00E70637" w:rsidRDefault="00014B72">
      <w:pPr>
        <w:spacing w:after="0"/>
        <w:ind w:left="-5" w:hanging="10"/>
      </w:pPr>
      <w:r>
        <w:rPr>
          <w:sz w:val="16"/>
        </w:rPr>
        <w:t xml:space="preserve">         105 Salaries and Wages                         5,732.46      50,451.78     163</w:t>
      </w:r>
      <w:r>
        <w:rPr>
          <w:sz w:val="16"/>
        </w:rPr>
        <w:t>,320.00     163,320.00     112,868.22   31 %</w:t>
      </w:r>
    </w:p>
    <w:p w:rsidR="00E70637" w:rsidRDefault="00014B72">
      <w:pPr>
        <w:spacing w:after="0"/>
        <w:ind w:left="-5" w:hanging="10"/>
      </w:pPr>
      <w:r>
        <w:rPr>
          <w:sz w:val="16"/>
        </w:rPr>
        <w:t xml:space="preserve">         109 Stand-by Hours                               604.00       2,986.50       7,500.00       7,500.00       4,513.50   40 %</w:t>
      </w:r>
    </w:p>
    <w:p w:rsidR="00E70637" w:rsidRDefault="00014B72">
      <w:pPr>
        <w:spacing w:after="0"/>
        <w:ind w:left="-5" w:hanging="10"/>
      </w:pPr>
      <w:r>
        <w:rPr>
          <w:sz w:val="16"/>
        </w:rPr>
        <w:t xml:space="preserve">         120 Workers' Compensation                          0.00       3,104.86</w:t>
      </w:r>
      <w:r>
        <w:rPr>
          <w:sz w:val="16"/>
        </w:rPr>
        <w:t xml:space="preserve">      12,000.00      12,000.00       8,895.14   26 %</w:t>
      </w:r>
    </w:p>
    <w:p w:rsidR="00E70637" w:rsidRDefault="00014B72">
      <w:pPr>
        <w:spacing w:after="0"/>
        <w:ind w:left="-5" w:hanging="10"/>
      </w:pPr>
      <w:r>
        <w:rPr>
          <w:sz w:val="16"/>
        </w:rPr>
        <w:t xml:space="preserve">         130 Payroll Tax - Fed W/H                          0.00           0.00      11,000.00      11,000.00      11,000.00    0 %</w:t>
      </w:r>
    </w:p>
    <w:p w:rsidR="00E70637" w:rsidRDefault="00014B72">
      <w:pPr>
        <w:spacing w:after="0"/>
        <w:ind w:left="-5" w:hanging="10"/>
      </w:pPr>
      <w:r>
        <w:rPr>
          <w:sz w:val="16"/>
        </w:rPr>
        <w:t xml:space="preserve">         135 Payroll Tax - FICA                             0.00       </w:t>
      </w:r>
      <w:r>
        <w:rPr>
          <w:sz w:val="16"/>
        </w:rPr>
        <w:t xml:space="preserve">    0.00       3,800.00       3,800.00       3,800.00    0 %</w:t>
      </w:r>
    </w:p>
    <w:p w:rsidR="00E70637" w:rsidRDefault="00014B72">
      <w:pPr>
        <w:spacing w:after="0"/>
        <w:ind w:left="-5" w:hanging="10"/>
      </w:pPr>
      <w:r>
        <w:rPr>
          <w:sz w:val="16"/>
        </w:rPr>
        <w:t xml:space="preserve">         140 Payroll Tax - Medicare                        89.87         766.57       2,000.00       2,000.00       1,233.43   38 %</w:t>
      </w:r>
    </w:p>
    <w:p w:rsidR="00E70637" w:rsidRDefault="00014B72">
      <w:pPr>
        <w:spacing w:after="0"/>
        <w:ind w:left="-5" w:hanging="10"/>
      </w:pPr>
      <w:r>
        <w:rPr>
          <w:sz w:val="16"/>
        </w:rPr>
        <w:t xml:space="preserve">         155 Payroll Tax - SUI                             56.4</w:t>
      </w:r>
      <w:r>
        <w:rPr>
          <w:sz w:val="16"/>
        </w:rPr>
        <w:t>0         296.78       1,000.00       1,000.00         703.22   30 %</w:t>
      </w:r>
    </w:p>
    <w:p w:rsidR="00E70637" w:rsidRDefault="00014B72">
      <w:pPr>
        <w:spacing w:after="0"/>
        <w:ind w:left="-5" w:hanging="10"/>
      </w:pPr>
      <w:r>
        <w:rPr>
          <w:sz w:val="16"/>
        </w:rPr>
        <w:t xml:space="preserve">         160 Payroll Tax - ETT                              6.35          53.42         200.00         200.00         146.58   27 %</w:t>
      </w:r>
    </w:p>
    <w:p w:rsidR="00E70637" w:rsidRDefault="00014B72">
      <w:pPr>
        <w:spacing w:after="0"/>
        <w:ind w:left="-5" w:hanging="10"/>
      </w:pPr>
      <w:r>
        <w:rPr>
          <w:sz w:val="16"/>
        </w:rPr>
        <w:t xml:space="preserve">         165 Payroll Tax - FUTA                    </w:t>
      </w:r>
      <w:r>
        <w:rPr>
          <w:sz w:val="16"/>
        </w:rPr>
        <w:t xml:space="preserve">        93.98         494.57       2,000.00       2,000.00       1,505.43   25 %</w:t>
      </w:r>
    </w:p>
    <w:p w:rsidR="00E70637" w:rsidRDefault="00014B72">
      <w:pPr>
        <w:spacing w:after="0"/>
        <w:ind w:left="-5" w:hanging="10"/>
      </w:pPr>
      <w:r>
        <w:rPr>
          <w:sz w:val="16"/>
        </w:rPr>
        <w:t xml:space="preserve">         205 Insurance - Health                           564.73      11,675.79      11,280.00      11,280.00        -395.79  104 %</w:t>
      </w:r>
    </w:p>
    <w:p w:rsidR="00E70637" w:rsidRDefault="00014B72">
      <w:pPr>
        <w:spacing w:after="0"/>
        <w:ind w:left="-5" w:hanging="10"/>
      </w:pPr>
      <w:r>
        <w:rPr>
          <w:sz w:val="16"/>
        </w:rPr>
        <w:t xml:space="preserve">         210 Insurance - Dental            </w:t>
      </w:r>
      <w:r>
        <w:rPr>
          <w:sz w:val="16"/>
        </w:rPr>
        <w:t xml:space="preserve">                44.32         371.62         564.00         564.00         192.38   66 %</w:t>
      </w:r>
    </w:p>
    <w:p w:rsidR="00E70637" w:rsidRDefault="00014B72">
      <w:pPr>
        <w:spacing w:after="0"/>
        <w:ind w:left="-5" w:hanging="10"/>
      </w:pPr>
      <w:r>
        <w:rPr>
          <w:sz w:val="16"/>
        </w:rPr>
        <w:t xml:space="preserve">         215 Insurance - Vision                             6.71          56.26         235.00         235.00         178.74   24 %</w:t>
      </w:r>
    </w:p>
    <w:p w:rsidR="00E70637" w:rsidRDefault="00014B72">
      <w:pPr>
        <w:spacing w:after="0"/>
        <w:ind w:left="-5" w:hanging="10"/>
      </w:pPr>
      <w:r>
        <w:rPr>
          <w:sz w:val="16"/>
        </w:rPr>
        <w:t xml:space="preserve">         225 Retirement - PERS expe</w:t>
      </w:r>
      <w:r>
        <w:rPr>
          <w:sz w:val="16"/>
        </w:rPr>
        <w:t>nse                    797.00       3,565.94      12,422.00      12,422.00       8,856.06   29 %</w:t>
      </w:r>
    </w:p>
    <w:p w:rsidR="00E70637" w:rsidRDefault="00014B72">
      <w:pPr>
        <w:spacing w:after="0"/>
        <w:ind w:left="-5" w:hanging="10"/>
      </w:pPr>
      <w:r>
        <w:rPr>
          <w:sz w:val="16"/>
        </w:rPr>
        <w:t xml:space="preserve">         305 Operations and maintenance                   610.32       1,640.23       6,000.00       6,000.00       4,359.77   27 %</w:t>
      </w:r>
    </w:p>
    <w:p w:rsidR="00E70637" w:rsidRDefault="00014B72">
      <w:pPr>
        <w:spacing w:after="0"/>
        <w:ind w:left="-5" w:hanging="10"/>
      </w:pPr>
      <w:r>
        <w:rPr>
          <w:sz w:val="16"/>
        </w:rPr>
        <w:t xml:space="preserve">         310 Phone and fax </w:t>
      </w:r>
      <w:r>
        <w:rPr>
          <w:sz w:val="16"/>
        </w:rPr>
        <w:t>expense                         62.01         369.12       1,450.00       1,450.00       1,080.88   25 %</w:t>
      </w:r>
    </w:p>
    <w:p w:rsidR="00E70637" w:rsidRDefault="00014B72">
      <w:pPr>
        <w:spacing w:after="0"/>
        <w:ind w:left="-5" w:hanging="10"/>
      </w:pPr>
      <w:r>
        <w:rPr>
          <w:sz w:val="16"/>
        </w:rPr>
        <w:t xml:space="preserve">         315 Postage, shipping and freight                  0.00       1,211.24       3,000.00       3,000.00       1,788.76   40 %</w:t>
      </w:r>
    </w:p>
    <w:p w:rsidR="00E70637" w:rsidRDefault="00014B72">
      <w:pPr>
        <w:spacing w:after="0"/>
        <w:ind w:left="-5" w:hanging="10"/>
      </w:pPr>
      <w:r>
        <w:rPr>
          <w:sz w:val="16"/>
        </w:rPr>
        <w:lastRenderedPageBreak/>
        <w:t xml:space="preserve">         320 Printi</w:t>
      </w:r>
      <w:r>
        <w:rPr>
          <w:sz w:val="16"/>
        </w:rPr>
        <w:t>ng and reproduction                     32.91         209.76         600.00         600.00         390.24   35 %</w:t>
      </w:r>
    </w:p>
    <w:p w:rsidR="00E70637" w:rsidRDefault="00014B72">
      <w:pPr>
        <w:numPr>
          <w:ilvl w:val="0"/>
          <w:numId w:val="72"/>
        </w:numPr>
        <w:spacing w:after="0"/>
        <w:ind w:hanging="396"/>
      </w:pPr>
      <w:r>
        <w:rPr>
          <w:sz w:val="16"/>
        </w:rPr>
        <w:t>Professional svcs - Accounting               495.40       4,295.40           0.00           0.00      -4,295.40  *** %</w:t>
      </w:r>
    </w:p>
    <w:p w:rsidR="00E70637" w:rsidRDefault="00014B72">
      <w:pPr>
        <w:numPr>
          <w:ilvl w:val="0"/>
          <w:numId w:val="72"/>
        </w:numPr>
        <w:spacing w:after="0"/>
        <w:ind w:hanging="396"/>
      </w:pPr>
      <w:r>
        <w:rPr>
          <w:sz w:val="16"/>
        </w:rPr>
        <w:t>Professional svcs - Engi</w:t>
      </w:r>
      <w:r>
        <w:rPr>
          <w:sz w:val="16"/>
        </w:rPr>
        <w:t>neering           12,945.00      21,483.75      24,000.00      24,000.00       2,516.25   90 %</w:t>
      </w:r>
    </w:p>
    <w:p w:rsidR="00E70637" w:rsidRDefault="00014B72">
      <w:pPr>
        <w:numPr>
          <w:ilvl w:val="0"/>
          <w:numId w:val="72"/>
        </w:numPr>
        <w:spacing w:after="0"/>
        <w:ind w:hanging="396"/>
      </w:pPr>
      <w:r>
        <w:rPr>
          <w:sz w:val="16"/>
        </w:rPr>
        <w:t>Professional svcs - Legal (General)          957.60       1,494.75           0.00           0.00      -1,494.75  *** %</w:t>
      </w:r>
    </w:p>
    <w:p w:rsidR="00E70637" w:rsidRDefault="00014B72">
      <w:pPr>
        <w:numPr>
          <w:ilvl w:val="0"/>
          <w:numId w:val="72"/>
        </w:numPr>
        <w:spacing w:after="0"/>
        <w:ind w:hanging="396"/>
      </w:pPr>
      <w:r>
        <w:rPr>
          <w:sz w:val="16"/>
        </w:rPr>
        <w:t xml:space="preserve">Insurance - prop and liability            </w:t>
      </w:r>
      <w:r>
        <w:rPr>
          <w:sz w:val="16"/>
        </w:rPr>
        <w:t xml:space="preserve">     0.00       1,182.91       6,000.00       6,000.00       4,817.09   20 %</w:t>
      </w:r>
    </w:p>
    <w:p w:rsidR="00E70637" w:rsidRDefault="00014B72">
      <w:pPr>
        <w:numPr>
          <w:ilvl w:val="0"/>
          <w:numId w:val="72"/>
        </w:numPr>
        <w:spacing w:after="0"/>
        <w:ind w:hanging="396"/>
      </w:pPr>
      <w:r>
        <w:rPr>
          <w:sz w:val="16"/>
        </w:rPr>
        <w:t>New Hire Screening                             0.00          40.00         450.00         450.00         410.00    9 %</w:t>
      </w:r>
    </w:p>
    <w:p w:rsidR="00E70637" w:rsidRDefault="00014B72">
      <w:pPr>
        <w:numPr>
          <w:ilvl w:val="0"/>
          <w:numId w:val="72"/>
        </w:numPr>
        <w:spacing w:after="0"/>
        <w:ind w:hanging="396"/>
      </w:pPr>
      <w:r>
        <w:rPr>
          <w:sz w:val="16"/>
        </w:rPr>
        <w:t>Contract labor                               250.00       1,</w:t>
      </w:r>
      <w:r>
        <w:rPr>
          <w:sz w:val="16"/>
        </w:rPr>
        <w:t>575.00       5,000.00       5,000.00       3,425.00   32 %</w:t>
      </w:r>
    </w:p>
    <w:p w:rsidR="00E70637" w:rsidRDefault="00014B72">
      <w:pPr>
        <w:numPr>
          <w:ilvl w:val="0"/>
          <w:numId w:val="72"/>
        </w:numPr>
        <w:spacing w:after="0"/>
        <w:ind w:hanging="396"/>
      </w:pPr>
      <w:r>
        <w:rPr>
          <w:sz w:val="16"/>
        </w:rPr>
        <w:t>Professional Services - Legal                  0.00      12,082.99       9,400.00       9,400.00      -2,682.99  129 %</w:t>
      </w:r>
    </w:p>
    <w:p w:rsidR="00E70637" w:rsidRDefault="00014B72">
      <w:pPr>
        <w:spacing w:after="0"/>
        <w:ind w:left="-5" w:hanging="10"/>
      </w:pPr>
      <w:r>
        <w:rPr>
          <w:sz w:val="16"/>
        </w:rPr>
        <w:t xml:space="preserve">         335 Meals - Reimbursement                         18.08          18.0</w:t>
      </w:r>
      <w:r>
        <w:rPr>
          <w:sz w:val="16"/>
        </w:rPr>
        <w:t>8         200.00         200.00         181.92    9 %</w:t>
      </w:r>
    </w:p>
    <w:p w:rsidR="00E70637" w:rsidRDefault="00014B72">
      <w:pPr>
        <w:spacing w:after="0"/>
        <w:ind w:left="-5" w:hanging="10"/>
      </w:pPr>
      <w:r>
        <w:rPr>
          <w:sz w:val="16"/>
        </w:rPr>
        <w:t xml:space="preserve">         340 Meetings and conferences                       0.00           0.00         750.00         750.00         750.00    0 %</w:t>
      </w:r>
    </w:p>
    <w:p w:rsidR="00E70637" w:rsidRDefault="00014B72">
      <w:pPr>
        <w:spacing w:after="0"/>
        <w:ind w:left="-5" w:hanging="10"/>
      </w:pPr>
      <w:r>
        <w:rPr>
          <w:sz w:val="16"/>
        </w:rPr>
        <w:t xml:space="preserve">         345 Mileage expense reimbursement                132.41      </w:t>
      </w:r>
      <w:r>
        <w:rPr>
          <w:sz w:val="16"/>
        </w:rPr>
        <w:t xml:space="preserve">   181.63         500.00         500.00         318.37   36 %</w:t>
      </w:r>
    </w:p>
    <w:p w:rsidR="00E70637" w:rsidRDefault="00014B72">
      <w:pPr>
        <w:numPr>
          <w:ilvl w:val="0"/>
          <w:numId w:val="73"/>
        </w:numPr>
        <w:spacing w:after="0"/>
        <w:ind w:hanging="396"/>
      </w:pPr>
      <w:r>
        <w:rPr>
          <w:sz w:val="16"/>
        </w:rPr>
        <w:t>Repairs and maint - equip                      0.00          57.44      21,000.00      21,000.00      20,942.56    0 %</w:t>
      </w:r>
    </w:p>
    <w:p w:rsidR="00E70637" w:rsidRDefault="00014B72">
      <w:pPr>
        <w:numPr>
          <w:ilvl w:val="0"/>
          <w:numId w:val="73"/>
        </w:numPr>
        <w:spacing w:after="0"/>
        <w:ind w:hanging="396"/>
      </w:pPr>
      <w:r>
        <w:rPr>
          <w:sz w:val="16"/>
        </w:rPr>
        <w:t xml:space="preserve">Repairs and maint - structures        </w:t>
      </w:r>
      <w:r>
        <w:rPr>
          <w:sz w:val="16"/>
        </w:rPr>
        <w:t xml:space="preserve">         0.00          95.97       3,000.00       3,000.00       2,904.03    3 %</w:t>
      </w:r>
    </w:p>
    <w:p w:rsidR="00E70637" w:rsidRDefault="00014B72">
      <w:pPr>
        <w:numPr>
          <w:ilvl w:val="0"/>
          <w:numId w:val="73"/>
        </w:numPr>
        <w:spacing w:after="0"/>
        <w:ind w:hanging="396"/>
      </w:pPr>
      <w:r>
        <w:rPr>
          <w:sz w:val="16"/>
        </w:rPr>
        <w:t>Repairs &amp; Maint- Infrastructure                0.00         135.00       8,000.00       8,000.00       7,865.00    2 %</w:t>
      </w:r>
    </w:p>
    <w:p w:rsidR="00E70637" w:rsidRDefault="00014B72">
      <w:pPr>
        <w:numPr>
          <w:ilvl w:val="0"/>
          <w:numId w:val="73"/>
        </w:numPr>
        <w:spacing w:after="0"/>
        <w:ind w:hanging="396"/>
      </w:pPr>
      <w:r>
        <w:rPr>
          <w:sz w:val="16"/>
        </w:rPr>
        <w:t xml:space="preserve">Repairs and maint - vehicles                   0.00     </w:t>
      </w:r>
      <w:r>
        <w:rPr>
          <w:sz w:val="16"/>
        </w:rPr>
        <w:t xml:space="preserve">      0.00       2,000.00       2,000.00       2,000.00    0 %</w:t>
      </w:r>
    </w:p>
    <w:p w:rsidR="00E70637" w:rsidRDefault="00014B72">
      <w:pPr>
        <w:numPr>
          <w:ilvl w:val="0"/>
          <w:numId w:val="73"/>
        </w:numPr>
        <w:spacing w:after="0"/>
        <w:ind w:hanging="396"/>
      </w:pPr>
      <w:r>
        <w:rPr>
          <w:sz w:val="16"/>
        </w:rPr>
        <w:t>Testing &amp; Supplies (WWTP)                    131.22       1,295.72      10,500.00      10,500.00       9,204.28   12 %</w:t>
      </w:r>
    </w:p>
    <w:p w:rsidR="00E70637" w:rsidRDefault="00014B72">
      <w:pPr>
        <w:spacing w:after="0"/>
        <w:ind w:left="-5" w:hanging="10"/>
      </w:pPr>
      <w:r>
        <w:rPr>
          <w:sz w:val="16"/>
        </w:rPr>
        <w:t xml:space="preserve">         358 Testing &amp; Supplies- SLT Well (Water)           0.00         1</w:t>
      </w:r>
      <w:r>
        <w:rPr>
          <w:sz w:val="16"/>
        </w:rPr>
        <w:t>91.00           0.00           0.00        -191.00  *** %</w:t>
      </w:r>
    </w:p>
    <w:p w:rsidR="00E70637" w:rsidRDefault="00014B72">
      <w:pPr>
        <w:numPr>
          <w:ilvl w:val="0"/>
          <w:numId w:val="74"/>
        </w:numPr>
        <w:spacing w:after="0"/>
        <w:ind w:hanging="396"/>
      </w:pPr>
      <w:r>
        <w:rPr>
          <w:sz w:val="16"/>
        </w:rPr>
        <w:t>Utilities - alarm service                     51.00         204.00       1,000.00       1,000.00         796.00   20 %</w:t>
      </w:r>
    </w:p>
    <w:p w:rsidR="00E70637" w:rsidRDefault="00014B72">
      <w:pPr>
        <w:numPr>
          <w:ilvl w:val="0"/>
          <w:numId w:val="74"/>
        </w:numPr>
        <w:spacing w:after="0"/>
        <w:ind w:hanging="396"/>
      </w:pPr>
      <w:r>
        <w:rPr>
          <w:sz w:val="16"/>
        </w:rPr>
        <w:t xml:space="preserve">Utilities - electric                  </w:t>
      </w:r>
      <w:r>
        <w:rPr>
          <w:sz w:val="16"/>
        </w:rPr>
        <w:t xml:space="preserve">     5,916.36      25,144.91      75,000.00      75,000.00      49,855.09   34 %</w:t>
      </w:r>
    </w:p>
    <w:p w:rsidR="00E70637" w:rsidRDefault="00014B72">
      <w:pPr>
        <w:numPr>
          <w:ilvl w:val="0"/>
          <w:numId w:val="74"/>
        </w:numPr>
        <w:spacing w:after="0"/>
        <w:ind w:hanging="396"/>
      </w:pPr>
      <w:r>
        <w:rPr>
          <w:sz w:val="16"/>
        </w:rPr>
        <w:t>Utilities - propane                          109.10         218.73         450.00         450.00         231.27   49 %</w:t>
      </w:r>
    </w:p>
    <w:p w:rsidR="00E70637" w:rsidRDefault="00014B72">
      <w:pPr>
        <w:numPr>
          <w:ilvl w:val="0"/>
          <w:numId w:val="74"/>
        </w:numPr>
        <w:spacing w:after="0"/>
        <w:ind w:hanging="396"/>
      </w:pPr>
      <w:r>
        <w:rPr>
          <w:sz w:val="16"/>
        </w:rPr>
        <w:t xml:space="preserve">Utilities - trash                             51.99     </w:t>
      </w:r>
      <w:r>
        <w:rPr>
          <w:sz w:val="16"/>
        </w:rPr>
        <w:t xml:space="preserve">    247.18         600.00         600.00         352.82   41 %</w:t>
      </w:r>
    </w:p>
    <w:p w:rsidR="00E70637" w:rsidRDefault="00014B72">
      <w:pPr>
        <w:numPr>
          <w:ilvl w:val="0"/>
          <w:numId w:val="75"/>
        </w:numPr>
        <w:spacing w:after="0"/>
        <w:ind w:hanging="396"/>
      </w:pPr>
      <w:r>
        <w:rPr>
          <w:sz w:val="16"/>
        </w:rPr>
        <w:t>Dues and subscriptions                       403.35       1,267.35       2,500.00       2,500.00       1,232.65   51 %</w:t>
      </w:r>
    </w:p>
    <w:p w:rsidR="00E70637" w:rsidRDefault="00014B72">
      <w:pPr>
        <w:numPr>
          <w:ilvl w:val="0"/>
          <w:numId w:val="75"/>
        </w:numPr>
        <w:spacing w:after="0"/>
        <w:ind w:hanging="396"/>
      </w:pPr>
      <w:r>
        <w:rPr>
          <w:sz w:val="16"/>
        </w:rPr>
        <w:t xml:space="preserve">Education and training                       282.33         396.07        </w:t>
      </w:r>
      <w:r>
        <w:rPr>
          <w:sz w:val="16"/>
        </w:rPr>
        <w:t xml:space="preserve"> 500.00         500.00         103.93   79 %</w:t>
      </w:r>
    </w:p>
    <w:p w:rsidR="00E70637" w:rsidRDefault="00014B72">
      <w:pPr>
        <w:spacing w:after="0"/>
        <w:ind w:left="-5" w:hanging="10"/>
      </w:pPr>
      <w:r>
        <w:rPr>
          <w:sz w:val="16"/>
        </w:rPr>
        <w:t xml:space="preserve">         393 Advertising and public notices                 0.00           0.00         200.00         200.00         200.00    0 %</w:t>
      </w:r>
    </w:p>
    <w:p w:rsidR="00E70637" w:rsidRDefault="00014B72">
      <w:pPr>
        <w:spacing w:after="0"/>
        <w:ind w:left="-5" w:hanging="10"/>
      </w:pPr>
      <w:r>
        <w:rPr>
          <w:sz w:val="16"/>
        </w:rPr>
        <w:t xml:space="preserve">         395 Community Outreach                             0.00           0.00</w:t>
      </w:r>
      <w:r>
        <w:rPr>
          <w:sz w:val="16"/>
        </w:rPr>
        <w:t xml:space="preserve">       1,200.00       1,200.00       1,200.00    0 %</w:t>
      </w:r>
    </w:p>
    <w:p w:rsidR="00E70637" w:rsidRDefault="00014B72">
      <w:pPr>
        <w:spacing w:after="0"/>
        <w:ind w:left="-5" w:hanging="10"/>
      </w:pPr>
      <w:r>
        <w:rPr>
          <w:sz w:val="16"/>
        </w:rPr>
        <w:t xml:space="preserve">         405 Software                                       0.00       2,355.20       4,000.00       4,000.00       1,644.80   59 %</w:t>
      </w:r>
    </w:p>
    <w:p w:rsidR="00E70637" w:rsidRDefault="00014B72">
      <w:pPr>
        <w:spacing w:after="0"/>
        <w:ind w:left="-5" w:hanging="10"/>
      </w:pPr>
      <w:r>
        <w:rPr>
          <w:sz w:val="16"/>
        </w:rPr>
        <w:t xml:space="preserve">         410 Office Supplies                                0.00       </w:t>
      </w:r>
      <w:r>
        <w:rPr>
          <w:sz w:val="16"/>
        </w:rPr>
        <w:t xml:space="preserve">   95.03         150.00         150.00          54.97   63 %</w:t>
      </w:r>
    </w:p>
    <w:p w:rsidR="00E70637" w:rsidRDefault="00014B72">
      <w:pPr>
        <w:spacing w:after="0"/>
        <w:ind w:left="-5" w:hanging="10"/>
      </w:pPr>
      <w:r>
        <w:rPr>
          <w:sz w:val="16"/>
        </w:rPr>
        <w:t xml:space="preserve">         415 Office Equipment                               0.00           0.00       3,000.00       3,000.00       3,000.00    0 %</w:t>
      </w:r>
    </w:p>
    <w:p w:rsidR="00E70637" w:rsidRDefault="00014B72">
      <w:pPr>
        <w:spacing w:after="0"/>
        <w:ind w:left="-5" w:hanging="10"/>
      </w:pPr>
      <w:r>
        <w:rPr>
          <w:sz w:val="16"/>
        </w:rPr>
        <w:t xml:space="preserve">         420 Equipt. &amp; Supplies                             0.0</w:t>
      </w:r>
      <w:r>
        <w:rPr>
          <w:sz w:val="16"/>
        </w:rPr>
        <w:t>0           0.00       4,900.00       4,900.00       4,900.00    0 %</w:t>
      </w:r>
    </w:p>
    <w:p w:rsidR="00E70637" w:rsidRDefault="00014B72">
      <w:pPr>
        <w:spacing w:after="0"/>
        <w:ind w:left="-5" w:hanging="10"/>
      </w:pPr>
      <w:r>
        <w:rPr>
          <w:sz w:val="16"/>
        </w:rPr>
        <w:t xml:space="preserve">         432 Utility Rate Design Study                  4,497.50       5,414.50      31,915.00      31,915.00      26,500.50   17 %</w:t>
      </w:r>
    </w:p>
    <w:p w:rsidR="00E70637" w:rsidRDefault="00014B72">
      <w:pPr>
        <w:spacing w:after="0"/>
        <w:ind w:left="-5" w:hanging="10"/>
      </w:pPr>
      <w:r>
        <w:rPr>
          <w:sz w:val="16"/>
        </w:rPr>
        <w:t xml:space="preserve">         459 Scada - Maintenance Fees                  </w:t>
      </w:r>
      <w:r>
        <w:rPr>
          <w:sz w:val="16"/>
        </w:rPr>
        <w:t xml:space="preserve">     0.00          72.64       1,000.00       1,000.00         927.36    7 %</w:t>
      </w:r>
    </w:p>
    <w:p w:rsidR="00E70637" w:rsidRDefault="00014B72">
      <w:pPr>
        <w:spacing w:after="148"/>
        <w:ind w:left="-5" w:hanging="10"/>
      </w:pPr>
      <w:r>
        <w:rPr>
          <w:sz w:val="16"/>
        </w:rPr>
        <w:t xml:space="preserve">         465 Cell phones, radios and pagers                 0.00           0.00       1,000.00       1,000.00       1,000.00    0 %   40 WASTEWATER DEPARTMENT</w:t>
      </w:r>
    </w:p>
    <w:p w:rsidR="00E70637" w:rsidRDefault="00014B72">
      <w:pPr>
        <w:spacing w:after="0"/>
        <w:ind w:left="-5" w:hanging="10"/>
      </w:pPr>
      <w:r>
        <w:rPr>
          <w:sz w:val="16"/>
        </w:rPr>
        <w:t xml:space="preserve">         485 Fuel ex</w:t>
      </w:r>
      <w:r>
        <w:rPr>
          <w:sz w:val="16"/>
        </w:rPr>
        <w:t>pense                                 219.93       2,623.46       5,000.00       5,000.00       2,376.54   52 %</w:t>
      </w:r>
    </w:p>
    <w:p w:rsidR="00E70637" w:rsidRDefault="00014B72">
      <w:pPr>
        <w:spacing w:after="0"/>
        <w:ind w:left="-5" w:hanging="10"/>
      </w:pPr>
      <w:r>
        <w:rPr>
          <w:sz w:val="16"/>
        </w:rPr>
        <w:t xml:space="preserve">         490 Small tools and equipment                     38.05       1,088.62       3,000.00       3,000.00       1,911.38   36 %</w:t>
      </w:r>
    </w:p>
    <w:p w:rsidR="00E70637" w:rsidRDefault="00014B72">
      <w:pPr>
        <w:spacing w:after="0"/>
        <w:ind w:left="-5" w:hanging="10"/>
      </w:pPr>
      <w:r>
        <w:rPr>
          <w:sz w:val="16"/>
        </w:rPr>
        <w:t xml:space="preserve">         495</w:t>
      </w:r>
      <w:r>
        <w:rPr>
          <w:sz w:val="16"/>
        </w:rPr>
        <w:t xml:space="preserve"> Uniform expense                              528.87         623.47       1,575.00       1,575.00         951.53   40 %</w:t>
      </w:r>
    </w:p>
    <w:p w:rsidR="00E70637" w:rsidRDefault="00014B72">
      <w:pPr>
        <w:spacing w:after="0"/>
        <w:ind w:left="-5" w:hanging="10"/>
      </w:pPr>
      <w:r>
        <w:rPr>
          <w:sz w:val="16"/>
        </w:rPr>
        <w:t xml:space="preserve">         500 Capital Outlay                            33,269.96      39,871.24      45,201.00      45,201.00       5,329.76   88 %</w:t>
      </w:r>
    </w:p>
    <w:p w:rsidR="00E70637" w:rsidRDefault="00014B72">
      <w:pPr>
        <w:spacing w:after="0"/>
        <w:ind w:left="-5" w:hanging="10"/>
      </w:pPr>
      <w:r>
        <w:rPr>
          <w:sz w:val="16"/>
        </w:rPr>
        <w:t xml:space="preserve">    </w:t>
      </w:r>
      <w:r>
        <w:rPr>
          <w:sz w:val="16"/>
        </w:rPr>
        <w:t xml:space="preserve">     545 Sewer System Mngmt Plan (SSMP)                 0.00           0.00      30,000.00      30,000.00      30,000.00    0 %</w:t>
      </w:r>
    </w:p>
    <w:p w:rsidR="00E70637" w:rsidRDefault="00014B72">
      <w:pPr>
        <w:spacing w:after="0"/>
        <w:ind w:left="-5" w:hanging="10"/>
      </w:pPr>
      <w:r>
        <w:rPr>
          <w:sz w:val="16"/>
        </w:rPr>
        <w:t xml:space="preserve">         570 Repairs, Maint. and Video Sewer Lines          0.00           0.00      12,000.00      12,000.00      12,000.00    </w:t>
      </w:r>
      <w:r>
        <w:rPr>
          <w:sz w:val="16"/>
        </w:rPr>
        <w:t>0 %</w:t>
      </w:r>
    </w:p>
    <w:p w:rsidR="00E70637" w:rsidRDefault="00014B72">
      <w:pPr>
        <w:numPr>
          <w:ilvl w:val="0"/>
          <w:numId w:val="76"/>
        </w:numPr>
        <w:spacing w:after="0"/>
        <w:ind w:hanging="396"/>
      </w:pPr>
      <w:r>
        <w:rPr>
          <w:sz w:val="16"/>
        </w:rPr>
        <w:t>WWTP Expansion                                 0.00           0.00      45,000.00      45,000.00      45,000.00    0 %</w:t>
      </w:r>
    </w:p>
    <w:p w:rsidR="00E70637" w:rsidRDefault="00014B72">
      <w:pPr>
        <w:numPr>
          <w:ilvl w:val="0"/>
          <w:numId w:val="76"/>
        </w:numPr>
        <w:spacing w:after="0"/>
        <w:ind w:hanging="396"/>
      </w:pPr>
      <w:r>
        <w:rPr>
          <w:sz w:val="16"/>
        </w:rPr>
        <w:t>WWTP Plant Maintenance                     1,190.67       1,652.94      12,000.00      12,000.00      10,347.06   14 %</w:t>
      </w:r>
    </w:p>
    <w:p w:rsidR="00E70637" w:rsidRDefault="00014B72">
      <w:pPr>
        <w:spacing w:after="0"/>
        <w:ind w:left="-5" w:hanging="10"/>
      </w:pPr>
      <w:r>
        <w:rPr>
          <w:sz w:val="16"/>
        </w:rPr>
        <w:lastRenderedPageBreak/>
        <w:t xml:space="preserve">         585 Sludge Removal Project                         0.00       2,969.62       3,000.00       3,000.00          30.38   99 %</w:t>
      </w:r>
    </w:p>
    <w:p w:rsidR="00E70637" w:rsidRDefault="00014B72">
      <w:pPr>
        <w:spacing w:after="0"/>
        <w:ind w:left="-5" w:hanging="10"/>
      </w:pPr>
      <w:r>
        <w:rPr>
          <w:sz w:val="16"/>
        </w:rPr>
        <w:t xml:space="preserve">         705 Waste Discharge Fees/Permits                   0.00           0.00      25,000.00      25,000.00      25,000.00</w:t>
      </w:r>
      <w:r>
        <w:rPr>
          <w:sz w:val="16"/>
        </w:rPr>
        <w:t xml:space="preserve">    0 %</w:t>
      </w:r>
    </w:p>
    <w:p w:rsidR="00E70637" w:rsidRDefault="00014B72">
      <w:pPr>
        <w:spacing w:after="0"/>
        <w:ind w:left="-5" w:hanging="10"/>
      </w:pPr>
      <w:r>
        <w:rPr>
          <w:sz w:val="16"/>
        </w:rPr>
        <w:t xml:space="preserve">         715 Licenses, permits and fees                     0.00         295.00       5,500.00       5,500.00       5,205.00    5 %</w:t>
      </w:r>
    </w:p>
    <w:p w:rsidR="00E70637" w:rsidRDefault="00014B72">
      <w:pPr>
        <w:spacing w:after="0"/>
        <w:ind w:left="-5" w:hanging="10"/>
      </w:pPr>
      <w:r>
        <w:rPr>
          <w:sz w:val="16"/>
        </w:rPr>
        <w:t xml:space="preserve">         905                                                0.00           0.00      90,907.00      90,907.00      9</w:t>
      </w:r>
      <w:r>
        <w:rPr>
          <w:sz w:val="16"/>
        </w:rPr>
        <w:t>0,907.00    0 %</w:t>
      </w:r>
    </w:p>
    <w:p w:rsidR="00E70637" w:rsidRDefault="00014B72">
      <w:pPr>
        <w:spacing w:after="0"/>
        <w:ind w:left="-5" w:hanging="10"/>
      </w:pPr>
      <w:r>
        <w:rPr>
          <w:sz w:val="16"/>
        </w:rPr>
        <w:t xml:space="preserve">         960 Property tax expense                           0.00          14.67           0.00           0.00         -14.67  *** %</w:t>
      </w:r>
    </w:p>
    <w:p w:rsidR="00E70637" w:rsidRDefault="00014B72">
      <w:pPr>
        <w:spacing w:after="144" w:line="265" w:lineRule="auto"/>
        <w:ind w:left="-5" w:hanging="10"/>
      </w:pPr>
      <w:r>
        <w:rPr>
          <w:sz w:val="16"/>
        </w:rPr>
        <w:t xml:space="preserve">                      Account Total:                   70,189.88     205,938.71     734,769.00     734,769.0</w:t>
      </w:r>
      <w:r>
        <w:rPr>
          <w:sz w:val="16"/>
        </w:rPr>
        <w:t>0     528,830.29   28 %</w:t>
      </w:r>
    </w:p>
    <w:p w:rsidR="00E70637" w:rsidRDefault="00014B72">
      <w:pPr>
        <w:spacing w:after="327" w:line="265" w:lineRule="auto"/>
        <w:ind w:left="-5" w:hanging="10"/>
      </w:pPr>
      <w:r>
        <w:rPr>
          <w:sz w:val="16"/>
        </w:rPr>
        <w:t xml:space="preserve">                Account Group Total:                   70,189.88     205,938.71     734,769.00     734,769.00     528,830.29   28 %                          Fund Total:                   70,189.88     205,938.71     734,769.00     7</w:t>
      </w:r>
      <w:r>
        <w:rPr>
          <w:sz w:val="16"/>
        </w:rPr>
        <w:t>34,769.00     528,830.29   28 %</w:t>
      </w:r>
    </w:p>
    <w:p w:rsidR="00E70637" w:rsidRDefault="00014B72">
      <w:pPr>
        <w:spacing w:after="148"/>
        <w:ind w:left="-5" w:hanging="10"/>
      </w:pPr>
      <w:r>
        <w:rPr>
          <w:sz w:val="16"/>
        </w:rPr>
        <w:t xml:space="preserve">  50 WATER DEPARTMENT</w:t>
      </w:r>
    </w:p>
    <w:p w:rsidR="00E70637" w:rsidRDefault="00014B72">
      <w:pPr>
        <w:spacing w:after="0"/>
        <w:ind w:left="-5" w:hanging="10"/>
      </w:pPr>
      <w:r>
        <w:rPr>
          <w:sz w:val="16"/>
        </w:rPr>
        <w:t xml:space="preserve"> 65000 Water</w:t>
      </w:r>
    </w:p>
    <w:p w:rsidR="00E70637" w:rsidRDefault="00014B72">
      <w:pPr>
        <w:spacing w:after="0"/>
        <w:ind w:left="-5" w:hanging="10"/>
      </w:pPr>
      <w:r>
        <w:rPr>
          <w:sz w:val="16"/>
        </w:rPr>
        <w:t xml:space="preserve">   65000 Water</w:t>
      </w:r>
    </w:p>
    <w:p w:rsidR="00E70637" w:rsidRDefault="00014B72">
      <w:pPr>
        <w:spacing w:after="0"/>
        <w:ind w:left="-5" w:hanging="10"/>
      </w:pPr>
      <w:r>
        <w:rPr>
          <w:sz w:val="16"/>
        </w:rPr>
        <w:t xml:space="preserve">         105 Salaries and Wages                         6,022.99      52,643.15     163,320.00     163,320.00     110,676.85   32 %</w:t>
      </w:r>
    </w:p>
    <w:p w:rsidR="00E70637" w:rsidRDefault="00014B72">
      <w:pPr>
        <w:spacing w:after="0"/>
        <w:ind w:left="-5" w:hanging="10"/>
      </w:pPr>
      <w:r>
        <w:rPr>
          <w:sz w:val="16"/>
        </w:rPr>
        <w:t xml:space="preserve">         109 Stand-by Hours               </w:t>
      </w:r>
      <w:r>
        <w:rPr>
          <w:sz w:val="16"/>
        </w:rPr>
        <w:t xml:space="preserve">                604.00       2,986.50       7,500.00       7,500.00       4,513.50   40 %</w:t>
      </w:r>
    </w:p>
    <w:p w:rsidR="00E70637" w:rsidRDefault="00014B72">
      <w:pPr>
        <w:spacing w:after="0"/>
        <w:ind w:left="-5" w:hanging="10"/>
      </w:pPr>
      <w:r>
        <w:rPr>
          <w:sz w:val="16"/>
        </w:rPr>
        <w:t xml:space="preserve">         120 Workers' Compensation                          0.00       2,445.88      12,000.00      12,000.00       9,554.12   20 %</w:t>
      </w:r>
    </w:p>
    <w:p w:rsidR="00E70637" w:rsidRDefault="00014B72">
      <w:pPr>
        <w:spacing w:after="0"/>
        <w:ind w:left="-5" w:hanging="10"/>
      </w:pPr>
      <w:r>
        <w:rPr>
          <w:sz w:val="16"/>
        </w:rPr>
        <w:t xml:space="preserve">         130 Payroll Tax - Fed W/H</w:t>
      </w:r>
      <w:r>
        <w:rPr>
          <w:sz w:val="16"/>
        </w:rPr>
        <w:t xml:space="preserve">                          0.00           0.00      11,000.00      11,000.00      11,000.00    0 %</w:t>
      </w:r>
    </w:p>
    <w:p w:rsidR="00E70637" w:rsidRDefault="00014B72">
      <w:pPr>
        <w:spacing w:after="0"/>
        <w:ind w:left="-5" w:hanging="10"/>
      </w:pPr>
      <w:r>
        <w:rPr>
          <w:sz w:val="16"/>
        </w:rPr>
        <w:t xml:space="preserve">         135 Payroll Tax - FICA                             0.00           0.00       4,500.00       4,500.00       4,500.00    0 %</w:t>
      </w:r>
    </w:p>
    <w:p w:rsidR="00E70637" w:rsidRDefault="00014B72">
      <w:pPr>
        <w:spacing w:after="0"/>
        <w:ind w:left="-5" w:hanging="10"/>
      </w:pPr>
      <w:r>
        <w:rPr>
          <w:sz w:val="16"/>
        </w:rPr>
        <w:t xml:space="preserve">         140 Payroll Tax -</w:t>
      </w:r>
      <w:r>
        <w:rPr>
          <w:sz w:val="16"/>
        </w:rPr>
        <w:t xml:space="preserve"> Medicare                        92.24         793.32       2,500.00       2,500.00       1,706.68   32 %</w:t>
      </w:r>
    </w:p>
    <w:p w:rsidR="00E70637" w:rsidRDefault="00014B72">
      <w:pPr>
        <w:spacing w:after="0"/>
        <w:ind w:left="-5" w:hanging="10"/>
      </w:pPr>
      <w:r>
        <w:rPr>
          <w:sz w:val="16"/>
        </w:rPr>
        <w:t xml:space="preserve">         155 Payroll Tax - SUI                             48.17         286.66       1,500.00       1,500.00       1,213.34   19 %</w:t>
      </w:r>
    </w:p>
    <w:p w:rsidR="00E70637" w:rsidRDefault="00014B72">
      <w:pPr>
        <w:spacing w:after="0"/>
        <w:ind w:left="-5" w:hanging="10"/>
      </w:pPr>
      <w:r>
        <w:rPr>
          <w:sz w:val="16"/>
        </w:rPr>
        <w:t xml:space="preserve">         160 Payro</w:t>
      </w:r>
      <w:r>
        <w:rPr>
          <w:sz w:val="16"/>
        </w:rPr>
        <w:t>ll Tax - ETT                              6.51          55.33         150.00         150.00          94.67   37 %</w:t>
      </w:r>
    </w:p>
    <w:p w:rsidR="00E70637" w:rsidRDefault="00014B72">
      <w:pPr>
        <w:spacing w:after="0"/>
        <w:ind w:left="-5" w:hanging="10"/>
      </w:pPr>
      <w:r>
        <w:rPr>
          <w:sz w:val="16"/>
        </w:rPr>
        <w:t xml:space="preserve">         165 Payroll Tax - FUTA                            80.28         477.72       1,800.00       1,800.00       1,322.28   27 %</w:t>
      </w:r>
    </w:p>
    <w:p w:rsidR="00E70637" w:rsidRDefault="00014B72">
      <w:pPr>
        <w:spacing w:after="0"/>
        <w:ind w:left="-5" w:hanging="10"/>
      </w:pPr>
      <w:r>
        <w:rPr>
          <w:sz w:val="16"/>
        </w:rPr>
        <w:t xml:space="preserve">         2</w:t>
      </w:r>
      <w:r>
        <w:rPr>
          <w:sz w:val="16"/>
        </w:rPr>
        <w:t>05 Insurance - Health                           514.85       9,630.47      12,000.00      12,000.00       2,369.53   80 %</w:t>
      </w:r>
    </w:p>
    <w:p w:rsidR="00E70637" w:rsidRDefault="00014B72">
      <w:pPr>
        <w:spacing w:after="0"/>
        <w:ind w:left="-5" w:hanging="10"/>
      </w:pPr>
      <w:r>
        <w:rPr>
          <w:sz w:val="16"/>
        </w:rPr>
        <w:t xml:space="preserve">         210 Insurance - Dental                            49.34         392.60         600.00         600.00         207.40   65 %</w:t>
      </w:r>
    </w:p>
    <w:p w:rsidR="00E70637" w:rsidRDefault="00014B72">
      <w:pPr>
        <w:spacing w:after="0"/>
        <w:ind w:left="-5" w:hanging="10"/>
      </w:pPr>
      <w:r>
        <w:rPr>
          <w:sz w:val="16"/>
        </w:rPr>
        <w:t xml:space="preserve">         215 Insurance - Vision                             7.45          59.40         250.00         250.00         190.60   24 %</w:t>
      </w:r>
    </w:p>
    <w:p w:rsidR="00E70637" w:rsidRDefault="00014B72">
      <w:pPr>
        <w:spacing w:after="0"/>
        <w:ind w:left="-5" w:hanging="10"/>
      </w:pPr>
      <w:r>
        <w:rPr>
          <w:sz w:val="16"/>
        </w:rPr>
        <w:t xml:space="preserve">         225 Retirement - PERS expense                    831.84       3,747.86      12,400.00      12,400.00       8,652.14</w:t>
      </w:r>
      <w:r>
        <w:rPr>
          <w:sz w:val="16"/>
        </w:rPr>
        <w:t xml:space="preserve">   30 %</w:t>
      </w:r>
    </w:p>
    <w:p w:rsidR="00E70637" w:rsidRDefault="00014B72">
      <w:pPr>
        <w:spacing w:after="0"/>
        <w:ind w:left="-5" w:hanging="10"/>
      </w:pPr>
      <w:r>
        <w:rPr>
          <w:sz w:val="16"/>
        </w:rPr>
        <w:t xml:space="preserve">         305 Operations and maintenance                   862.72       4,556.68       8,500.00       8,500.00       3,943.32   54 %</w:t>
      </w:r>
    </w:p>
    <w:p w:rsidR="00E70637" w:rsidRDefault="00014B72">
      <w:pPr>
        <w:spacing w:after="0"/>
        <w:ind w:left="-5" w:hanging="10"/>
      </w:pPr>
      <w:r>
        <w:rPr>
          <w:sz w:val="16"/>
        </w:rPr>
        <w:t xml:space="preserve">         310 Phone and fax expense                         61.99         369.09       1,450.00       1</w:t>
      </w:r>
      <w:r>
        <w:rPr>
          <w:sz w:val="16"/>
        </w:rPr>
        <w:t>,450.00       1,080.91   25 %</w:t>
      </w:r>
    </w:p>
    <w:p w:rsidR="00E70637" w:rsidRDefault="00014B72">
      <w:pPr>
        <w:spacing w:after="0"/>
        <w:ind w:left="-5" w:hanging="10"/>
      </w:pPr>
      <w:r>
        <w:rPr>
          <w:sz w:val="16"/>
        </w:rPr>
        <w:t xml:space="preserve">         315 Postage, shipping and freight                  0.00       1,330.53       3,000.00       3,000.00       1,669.47   44 %</w:t>
      </w:r>
    </w:p>
    <w:p w:rsidR="00E70637" w:rsidRDefault="00014B72">
      <w:pPr>
        <w:spacing w:after="0"/>
        <w:ind w:left="-5" w:hanging="10"/>
      </w:pPr>
      <w:r>
        <w:rPr>
          <w:sz w:val="16"/>
        </w:rPr>
        <w:t xml:space="preserve">         320 Printing and reproduction                     32.91         166.21         600.00</w:t>
      </w:r>
      <w:r>
        <w:rPr>
          <w:sz w:val="16"/>
        </w:rPr>
        <w:t xml:space="preserve">         600.00         433.79   28 %</w:t>
      </w:r>
    </w:p>
    <w:p w:rsidR="00E70637" w:rsidRDefault="00014B72">
      <w:pPr>
        <w:numPr>
          <w:ilvl w:val="0"/>
          <w:numId w:val="77"/>
        </w:numPr>
        <w:spacing w:after="0"/>
        <w:ind w:hanging="396"/>
      </w:pPr>
      <w:r>
        <w:rPr>
          <w:sz w:val="16"/>
        </w:rPr>
        <w:t>Professional Svcs- GSA-GSP                   660.00         660.00           0.00           0.00        -660.00  *** %</w:t>
      </w:r>
    </w:p>
    <w:p w:rsidR="00E70637" w:rsidRDefault="00014B72">
      <w:pPr>
        <w:numPr>
          <w:ilvl w:val="0"/>
          <w:numId w:val="77"/>
        </w:numPr>
        <w:spacing w:after="0"/>
        <w:ind w:hanging="396"/>
      </w:pPr>
      <w:r>
        <w:rPr>
          <w:sz w:val="16"/>
        </w:rPr>
        <w:t xml:space="preserve">Professional svcs - Accounting               495.40       4,295.40           0.00           0.00   </w:t>
      </w:r>
      <w:r>
        <w:rPr>
          <w:sz w:val="16"/>
        </w:rPr>
        <w:t xml:space="preserve">   -4,295.40  *** %</w:t>
      </w:r>
    </w:p>
    <w:p w:rsidR="00E70637" w:rsidRDefault="00014B72">
      <w:pPr>
        <w:numPr>
          <w:ilvl w:val="0"/>
          <w:numId w:val="77"/>
        </w:numPr>
        <w:spacing w:after="0"/>
        <w:ind w:hanging="396"/>
      </w:pPr>
      <w:r>
        <w:rPr>
          <w:sz w:val="16"/>
        </w:rPr>
        <w:t>Professional svcs - Engineering           12,945.00      31,481.66      25,000.00      25,000.00      -6,481.66  126 %</w:t>
      </w:r>
    </w:p>
    <w:p w:rsidR="00E70637" w:rsidRDefault="00014B72">
      <w:pPr>
        <w:numPr>
          <w:ilvl w:val="0"/>
          <w:numId w:val="77"/>
        </w:numPr>
        <w:spacing w:after="0"/>
        <w:ind w:hanging="396"/>
      </w:pPr>
      <w:r>
        <w:rPr>
          <w:sz w:val="16"/>
        </w:rPr>
        <w:t xml:space="preserve">Professional svcs - Legal (General)          957.60      14,048.65           0.00           0.00     -14,048.65  *** </w:t>
      </w:r>
      <w:r>
        <w:rPr>
          <w:sz w:val="16"/>
        </w:rPr>
        <w:t>%</w:t>
      </w:r>
    </w:p>
    <w:p w:rsidR="00E70637" w:rsidRDefault="00014B72">
      <w:pPr>
        <w:numPr>
          <w:ilvl w:val="0"/>
          <w:numId w:val="77"/>
        </w:numPr>
        <w:spacing w:after="0"/>
        <w:ind w:hanging="396"/>
      </w:pPr>
      <w:r>
        <w:rPr>
          <w:sz w:val="16"/>
        </w:rPr>
        <w:t>Insurance - prop and liability                 0.00           0.00       8,000.00       8,000.00       8,000.00    0 %</w:t>
      </w:r>
    </w:p>
    <w:p w:rsidR="00E70637" w:rsidRDefault="00014B72">
      <w:pPr>
        <w:numPr>
          <w:ilvl w:val="0"/>
          <w:numId w:val="77"/>
        </w:numPr>
        <w:spacing w:after="0"/>
        <w:ind w:hanging="396"/>
      </w:pPr>
      <w:r>
        <w:rPr>
          <w:sz w:val="16"/>
        </w:rPr>
        <w:t>New Hire Screening                             0.00          40.00         450.00         450.00         410.00    9 %</w:t>
      </w:r>
    </w:p>
    <w:p w:rsidR="00E70637" w:rsidRDefault="00014B72">
      <w:pPr>
        <w:numPr>
          <w:ilvl w:val="0"/>
          <w:numId w:val="77"/>
        </w:numPr>
        <w:spacing w:after="0"/>
        <w:ind w:hanging="396"/>
      </w:pPr>
      <w:r>
        <w:rPr>
          <w:sz w:val="16"/>
        </w:rPr>
        <w:t xml:space="preserve">Contract labor  </w:t>
      </w:r>
      <w:r>
        <w:rPr>
          <w:sz w:val="16"/>
        </w:rPr>
        <w:t xml:space="preserve">                             250.00       1,575.00       5,000.00       5,000.00       3,425.00   32 %</w:t>
      </w:r>
    </w:p>
    <w:p w:rsidR="00E70637" w:rsidRDefault="00014B72">
      <w:pPr>
        <w:numPr>
          <w:ilvl w:val="0"/>
          <w:numId w:val="77"/>
        </w:numPr>
        <w:spacing w:after="0"/>
        <w:ind w:hanging="396"/>
      </w:pPr>
      <w:r>
        <w:rPr>
          <w:sz w:val="16"/>
        </w:rPr>
        <w:t>Professional Services - Legal                  0.00      12,082.99       9,400.00       9,400.00      -2,682.99  129 %</w:t>
      </w:r>
    </w:p>
    <w:p w:rsidR="00E70637" w:rsidRDefault="00014B72">
      <w:pPr>
        <w:numPr>
          <w:ilvl w:val="0"/>
          <w:numId w:val="77"/>
        </w:numPr>
        <w:spacing w:after="0"/>
        <w:ind w:hanging="396"/>
      </w:pPr>
      <w:r>
        <w:rPr>
          <w:sz w:val="16"/>
        </w:rPr>
        <w:t xml:space="preserve">Professional Services - Legal     </w:t>
      </w:r>
      <w:r>
        <w:rPr>
          <w:sz w:val="16"/>
        </w:rPr>
        <w:t xml:space="preserve">         9,610.00      88,646.68     100,000.00     100,000.00      11,353.32   89 %</w:t>
      </w:r>
    </w:p>
    <w:p w:rsidR="00E70637" w:rsidRDefault="00014B72">
      <w:pPr>
        <w:spacing w:after="148"/>
        <w:ind w:left="-5" w:hanging="10"/>
      </w:pPr>
      <w:r>
        <w:rPr>
          <w:sz w:val="16"/>
        </w:rPr>
        <w:t xml:space="preserve">         335 Meals - Reimbursement                         18.08          18.08         200.00         200.00         181.92    9 %   50 WATER DEPARTMENT</w:t>
      </w:r>
    </w:p>
    <w:p w:rsidR="00E70637" w:rsidRDefault="00014B72">
      <w:pPr>
        <w:spacing w:after="0"/>
        <w:ind w:left="-5" w:hanging="10"/>
      </w:pPr>
      <w:r>
        <w:rPr>
          <w:sz w:val="16"/>
        </w:rPr>
        <w:lastRenderedPageBreak/>
        <w:t xml:space="preserve">         340 Meet</w:t>
      </w:r>
      <w:r>
        <w:rPr>
          <w:sz w:val="16"/>
        </w:rPr>
        <w:t>ings and conferences                       0.00           0.00         750.00         750.00         750.00    0 %</w:t>
      </w:r>
    </w:p>
    <w:p w:rsidR="00E70637" w:rsidRDefault="00014B72">
      <w:pPr>
        <w:spacing w:after="0"/>
        <w:ind w:left="-5" w:hanging="10"/>
      </w:pPr>
      <w:r>
        <w:rPr>
          <w:sz w:val="16"/>
        </w:rPr>
        <w:t xml:space="preserve">         345 Mileage expense reimbursement                132.40         181.62         500.00         500.00         318.38   36 %</w:t>
      </w:r>
    </w:p>
    <w:p w:rsidR="00E70637" w:rsidRDefault="00014B72">
      <w:pPr>
        <w:numPr>
          <w:ilvl w:val="0"/>
          <w:numId w:val="78"/>
        </w:numPr>
        <w:spacing w:after="0"/>
        <w:ind w:hanging="396"/>
      </w:pPr>
      <w:r>
        <w:rPr>
          <w:sz w:val="16"/>
        </w:rPr>
        <w:t>Repairs a</w:t>
      </w:r>
      <w:r>
        <w:rPr>
          <w:sz w:val="16"/>
        </w:rPr>
        <w:t>nd maint - equip                    709.97         767.41       4,000.00       4,000.00       3,232.59   19 %</w:t>
      </w:r>
    </w:p>
    <w:p w:rsidR="00E70637" w:rsidRDefault="00014B72">
      <w:pPr>
        <w:numPr>
          <w:ilvl w:val="0"/>
          <w:numId w:val="78"/>
        </w:numPr>
        <w:spacing w:after="0"/>
        <w:ind w:hanging="396"/>
      </w:pPr>
      <w:r>
        <w:rPr>
          <w:sz w:val="16"/>
        </w:rPr>
        <w:t>Repairs and maint - structures                 0.00          95.98       1,500.00       1,500.00       1,404.02    6 %</w:t>
      </w:r>
    </w:p>
    <w:p w:rsidR="00E70637" w:rsidRDefault="00014B72">
      <w:pPr>
        <w:numPr>
          <w:ilvl w:val="0"/>
          <w:numId w:val="78"/>
        </w:numPr>
        <w:spacing w:after="0"/>
        <w:ind w:hanging="396"/>
      </w:pPr>
      <w:r>
        <w:rPr>
          <w:sz w:val="16"/>
        </w:rPr>
        <w:t>Repairs &amp; Maint- Infrastruc</w:t>
      </w:r>
      <w:r>
        <w:rPr>
          <w:sz w:val="16"/>
        </w:rPr>
        <w:t>ture            3,564.80      11,418.46      15,000.00      15,000.00       3,581.54   76 %</w:t>
      </w:r>
    </w:p>
    <w:p w:rsidR="00E70637" w:rsidRDefault="00014B72">
      <w:pPr>
        <w:numPr>
          <w:ilvl w:val="0"/>
          <w:numId w:val="78"/>
        </w:numPr>
        <w:spacing w:after="0"/>
        <w:ind w:hanging="396"/>
      </w:pPr>
      <w:r>
        <w:rPr>
          <w:sz w:val="16"/>
        </w:rPr>
        <w:t>Repairs and maint - vehicles                   0.00           0.00       3,500.00       3,500.00       3,500.00    0 %</w:t>
      </w:r>
    </w:p>
    <w:p w:rsidR="00E70637" w:rsidRDefault="00014B72">
      <w:pPr>
        <w:numPr>
          <w:ilvl w:val="0"/>
          <w:numId w:val="79"/>
        </w:numPr>
        <w:spacing w:after="0"/>
        <w:ind w:hanging="396"/>
      </w:pPr>
      <w:r>
        <w:rPr>
          <w:sz w:val="16"/>
        </w:rPr>
        <w:t xml:space="preserve">Testing &amp; Supplies - Well #3 (Water)         </w:t>
      </w:r>
      <w:r>
        <w:rPr>
          <w:sz w:val="16"/>
        </w:rPr>
        <w:t xml:space="preserve">  0.00       1,240.93       2,500.00       2,500.00       1,259.07   50 %</w:t>
      </w:r>
    </w:p>
    <w:p w:rsidR="00E70637" w:rsidRDefault="00014B72">
      <w:pPr>
        <w:numPr>
          <w:ilvl w:val="0"/>
          <w:numId w:val="79"/>
        </w:numPr>
        <w:spacing w:after="0"/>
        <w:ind w:hanging="396"/>
      </w:pPr>
      <w:r>
        <w:rPr>
          <w:sz w:val="16"/>
        </w:rPr>
        <w:t>Testing &amp; Supplies - Well #4 (Water)           0.00       1,459.10       2,500.00       2,500.00       1,040.90   58 %</w:t>
      </w:r>
    </w:p>
    <w:p w:rsidR="00E70637" w:rsidRDefault="00014B72">
      <w:pPr>
        <w:numPr>
          <w:ilvl w:val="0"/>
          <w:numId w:val="79"/>
        </w:numPr>
        <w:spacing w:after="0"/>
        <w:ind w:hanging="396"/>
      </w:pPr>
      <w:r>
        <w:rPr>
          <w:sz w:val="16"/>
        </w:rPr>
        <w:t>Testing &amp; Supplies- SLT Well (Water)         345.00       2,365</w:t>
      </w:r>
      <w:r>
        <w:rPr>
          <w:sz w:val="16"/>
        </w:rPr>
        <w:t>.18       5,000.00       5,000.00       2,634.82   47 %</w:t>
      </w:r>
    </w:p>
    <w:p w:rsidR="00E70637" w:rsidRDefault="00014B72">
      <w:pPr>
        <w:numPr>
          <w:ilvl w:val="0"/>
          <w:numId w:val="79"/>
        </w:numPr>
        <w:spacing w:after="0"/>
        <w:ind w:hanging="396"/>
      </w:pPr>
      <w:r>
        <w:rPr>
          <w:sz w:val="16"/>
        </w:rPr>
        <w:t>Testing &amp; Supplies-Other                     319.72       1,872.72       5,000.00       5,000.00       3,127.28   37 %</w:t>
      </w:r>
    </w:p>
    <w:p w:rsidR="00E70637" w:rsidRDefault="00014B72">
      <w:pPr>
        <w:spacing w:after="0"/>
        <w:ind w:left="-5" w:hanging="10"/>
      </w:pPr>
      <w:r>
        <w:rPr>
          <w:sz w:val="16"/>
        </w:rPr>
        <w:t xml:space="preserve">         362 Cross-Connection Control Srvcs.       </w:t>
      </w:r>
      <w:r>
        <w:rPr>
          <w:sz w:val="16"/>
        </w:rPr>
        <w:t xml:space="preserve">       343.90         611.10       1,000.00       1,000.00         388.90   61 %</w:t>
      </w:r>
    </w:p>
    <w:p w:rsidR="00E70637" w:rsidRDefault="00014B72">
      <w:pPr>
        <w:numPr>
          <w:ilvl w:val="0"/>
          <w:numId w:val="80"/>
        </w:numPr>
        <w:spacing w:after="0"/>
        <w:ind w:hanging="396"/>
      </w:pPr>
      <w:r>
        <w:rPr>
          <w:sz w:val="16"/>
        </w:rPr>
        <w:t>Utilities - alarm service                     51.00         204.00       1,000.00       1,000.00         796.00   20 %</w:t>
      </w:r>
    </w:p>
    <w:p w:rsidR="00E70637" w:rsidRDefault="00014B72">
      <w:pPr>
        <w:numPr>
          <w:ilvl w:val="0"/>
          <w:numId w:val="80"/>
        </w:numPr>
        <w:spacing w:after="0"/>
        <w:ind w:hanging="396"/>
      </w:pPr>
      <w:r>
        <w:rPr>
          <w:sz w:val="16"/>
        </w:rPr>
        <w:t xml:space="preserve">Utilities - electric                       3,683.54     </w:t>
      </w:r>
      <w:r>
        <w:rPr>
          <w:sz w:val="16"/>
        </w:rPr>
        <w:t xml:space="preserve"> 17,666.57      37,000.00      37,000.00      19,333.43   48 %</w:t>
      </w:r>
    </w:p>
    <w:p w:rsidR="00E70637" w:rsidRDefault="00014B72">
      <w:pPr>
        <w:numPr>
          <w:ilvl w:val="0"/>
          <w:numId w:val="80"/>
        </w:numPr>
        <w:spacing w:after="0"/>
        <w:ind w:hanging="396"/>
      </w:pPr>
      <w:r>
        <w:rPr>
          <w:sz w:val="16"/>
        </w:rPr>
        <w:t>Utilities - propane                          109.10         218.73         450.00         450.00         231.27   49 %</w:t>
      </w:r>
    </w:p>
    <w:p w:rsidR="00E70637" w:rsidRDefault="00014B72">
      <w:pPr>
        <w:numPr>
          <w:ilvl w:val="0"/>
          <w:numId w:val="80"/>
        </w:numPr>
        <w:spacing w:after="0"/>
        <w:ind w:hanging="396"/>
      </w:pPr>
      <w:r>
        <w:rPr>
          <w:sz w:val="16"/>
        </w:rPr>
        <w:t xml:space="preserve">Utilities - trash                             51.99         247.19        </w:t>
      </w:r>
      <w:r>
        <w:rPr>
          <w:sz w:val="16"/>
        </w:rPr>
        <w:t xml:space="preserve"> 600.00         600.00         352.81   41 %</w:t>
      </w:r>
    </w:p>
    <w:p w:rsidR="00E70637" w:rsidRDefault="00014B72">
      <w:pPr>
        <w:numPr>
          <w:ilvl w:val="0"/>
          <w:numId w:val="81"/>
        </w:numPr>
        <w:spacing w:after="0"/>
        <w:ind w:hanging="396"/>
      </w:pPr>
      <w:r>
        <w:rPr>
          <w:sz w:val="16"/>
        </w:rPr>
        <w:t>Dues and subscriptions                       403.35       1,267.35       4,000.00       4,000.00       2,732.65   32 %</w:t>
      </w:r>
    </w:p>
    <w:p w:rsidR="00E70637" w:rsidRDefault="00014B72">
      <w:pPr>
        <w:numPr>
          <w:ilvl w:val="0"/>
          <w:numId w:val="81"/>
        </w:numPr>
        <w:spacing w:after="0"/>
        <w:ind w:hanging="396"/>
      </w:pPr>
      <w:r>
        <w:rPr>
          <w:sz w:val="16"/>
        </w:rPr>
        <w:t>Education and training                       282.33         396.07       1,000.00       1,00</w:t>
      </w:r>
      <w:r>
        <w:rPr>
          <w:sz w:val="16"/>
        </w:rPr>
        <w:t>0.00         603.93   40 %</w:t>
      </w:r>
    </w:p>
    <w:p w:rsidR="00E70637" w:rsidRDefault="00014B72">
      <w:pPr>
        <w:spacing w:after="0"/>
        <w:ind w:left="-5" w:hanging="10"/>
      </w:pPr>
      <w:r>
        <w:rPr>
          <w:sz w:val="16"/>
        </w:rPr>
        <w:t xml:space="preserve">         393 Advertising and public notices                 0.00           0.00         250.00         250.00         250.00    0 %</w:t>
      </w:r>
    </w:p>
    <w:p w:rsidR="00E70637" w:rsidRDefault="00014B72">
      <w:pPr>
        <w:spacing w:after="0"/>
        <w:ind w:left="-5" w:hanging="10"/>
      </w:pPr>
      <w:r>
        <w:rPr>
          <w:sz w:val="16"/>
        </w:rPr>
        <w:t xml:space="preserve">         395 Community Outreach                             0.00           0.00       1,200.00   </w:t>
      </w:r>
      <w:r>
        <w:rPr>
          <w:sz w:val="16"/>
        </w:rPr>
        <w:t xml:space="preserve">    1,200.00       1,200.00    0 %</w:t>
      </w:r>
    </w:p>
    <w:p w:rsidR="00E70637" w:rsidRDefault="00014B72">
      <w:pPr>
        <w:spacing w:after="0"/>
        <w:ind w:left="-5" w:hanging="10"/>
      </w:pPr>
      <w:r>
        <w:rPr>
          <w:sz w:val="16"/>
        </w:rPr>
        <w:t xml:space="preserve">         405 Software                                       0.00       2,355.20       4,000.00       4,000.00       1,644.80   59 %</w:t>
      </w:r>
    </w:p>
    <w:p w:rsidR="00E70637" w:rsidRDefault="00014B72">
      <w:pPr>
        <w:spacing w:after="0"/>
        <w:ind w:left="-5" w:hanging="10"/>
      </w:pPr>
      <w:r>
        <w:rPr>
          <w:sz w:val="16"/>
        </w:rPr>
        <w:t xml:space="preserve">         410 Office Supplies                                0.00          95.03         1</w:t>
      </w:r>
      <w:r>
        <w:rPr>
          <w:sz w:val="16"/>
        </w:rPr>
        <w:t>50.00         150.00          54.97   63 %</w:t>
      </w:r>
    </w:p>
    <w:p w:rsidR="00E70637" w:rsidRDefault="00014B72">
      <w:pPr>
        <w:spacing w:after="0"/>
        <w:ind w:left="-5" w:hanging="10"/>
      </w:pPr>
      <w:r>
        <w:rPr>
          <w:sz w:val="16"/>
        </w:rPr>
        <w:t xml:space="preserve">         415 Office Equipment                               0.00           0.00       3,000.00       3,000.00       3,000.00    0 %</w:t>
      </w:r>
    </w:p>
    <w:p w:rsidR="00E70637" w:rsidRDefault="00014B72">
      <w:pPr>
        <w:spacing w:after="0"/>
        <w:ind w:left="-5" w:hanging="10"/>
      </w:pPr>
      <w:r>
        <w:rPr>
          <w:sz w:val="16"/>
        </w:rPr>
        <w:t xml:space="preserve">         420 Equipt. &amp; Supplies                             0.00         528.12  </w:t>
      </w:r>
      <w:r>
        <w:rPr>
          <w:sz w:val="16"/>
        </w:rPr>
        <w:t xml:space="preserve">     4,900.00       4,900.00       4,371.88   11 %</w:t>
      </w:r>
    </w:p>
    <w:p w:rsidR="00E70637" w:rsidRDefault="00014B72">
      <w:pPr>
        <w:numPr>
          <w:ilvl w:val="0"/>
          <w:numId w:val="82"/>
        </w:numPr>
        <w:spacing w:after="0"/>
        <w:ind w:hanging="396"/>
      </w:pPr>
      <w:r>
        <w:rPr>
          <w:sz w:val="16"/>
        </w:rPr>
        <w:t>SLT Blending Line - CDBG Project             330.00       6,298.76     157,000.00     157,000.00     150,701.24    4 %</w:t>
      </w:r>
    </w:p>
    <w:p w:rsidR="00E70637" w:rsidRDefault="00014B72">
      <w:pPr>
        <w:numPr>
          <w:ilvl w:val="0"/>
          <w:numId w:val="82"/>
        </w:numPr>
        <w:spacing w:after="0"/>
        <w:ind w:hanging="396"/>
      </w:pPr>
      <w:r>
        <w:rPr>
          <w:sz w:val="16"/>
        </w:rPr>
        <w:t xml:space="preserve">Utility Rate Design Study                  4,497.50       5,414.50      31,915.00     </w:t>
      </w:r>
      <w:r>
        <w:rPr>
          <w:sz w:val="16"/>
        </w:rPr>
        <w:t xml:space="preserve"> 31,915.00      26,500.50   17 %</w:t>
      </w:r>
    </w:p>
    <w:p w:rsidR="00E70637" w:rsidRDefault="00014B72">
      <w:pPr>
        <w:numPr>
          <w:ilvl w:val="0"/>
          <w:numId w:val="82"/>
        </w:numPr>
        <w:spacing w:after="0"/>
        <w:ind w:hanging="396"/>
      </w:pPr>
      <w:r>
        <w:rPr>
          <w:sz w:val="16"/>
        </w:rPr>
        <w:t>K Street Waterline Replacement                 0.00       7,328.60       7,500.00       7,500.00         171.40   98 %</w:t>
      </w:r>
    </w:p>
    <w:p w:rsidR="00E70637" w:rsidRDefault="00014B72">
      <w:pPr>
        <w:spacing w:after="0"/>
        <w:ind w:left="-5" w:hanging="10"/>
      </w:pPr>
      <w:r>
        <w:rPr>
          <w:sz w:val="16"/>
        </w:rPr>
        <w:t xml:space="preserve">         459 Scada - Maintenance Fees                       0.00          72.65       1,000.00       1,0</w:t>
      </w:r>
      <w:r>
        <w:rPr>
          <w:sz w:val="16"/>
        </w:rPr>
        <w:t>00.00         927.35    7 %</w:t>
      </w:r>
    </w:p>
    <w:p w:rsidR="00E70637" w:rsidRDefault="00014B72">
      <w:pPr>
        <w:spacing w:after="0"/>
        <w:ind w:left="-5" w:hanging="10"/>
      </w:pPr>
      <w:r>
        <w:rPr>
          <w:sz w:val="16"/>
        </w:rPr>
        <w:t xml:space="preserve">         465 Cell phones, radios and pagers                 0.00           0.00       1,000.00       1,000.00       1,000.00    0 %</w:t>
      </w:r>
    </w:p>
    <w:p w:rsidR="00E70637" w:rsidRDefault="00014B72">
      <w:pPr>
        <w:spacing w:after="0"/>
        <w:ind w:left="-5" w:hanging="10"/>
      </w:pPr>
      <w:r>
        <w:rPr>
          <w:sz w:val="16"/>
        </w:rPr>
        <w:t xml:space="preserve">         475 Computer supplies and upgrades                 0.00           0.00       1,500.00  </w:t>
      </w:r>
      <w:r>
        <w:rPr>
          <w:sz w:val="16"/>
        </w:rPr>
        <w:t xml:space="preserve">     1,500.00       1,500.00    0 %</w:t>
      </w:r>
    </w:p>
    <w:p w:rsidR="00E70637" w:rsidRDefault="00014B72">
      <w:pPr>
        <w:numPr>
          <w:ilvl w:val="0"/>
          <w:numId w:val="83"/>
        </w:numPr>
        <w:spacing w:after="0"/>
        <w:ind w:hanging="396"/>
      </w:pPr>
      <w:r>
        <w:rPr>
          <w:sz w:val="16"/>
        </w:rPr>
        <w:t>Chemicals- Well #3                           729.95       1,214.32       2,500.00       2,500.00       1,285.68   49 %</w:t>
      </w:r>
    </w:p>
    <w:p w:rsidR="00E70637" w:rsidRDefault="00014B72">
      <w:pPr>
        <w:numPr>
          <w:ilvl w:val="0"/>
          <w:numId w:val="83"/>
        </w:numPr>
        <w:spacing w:after="0"/>
        <w:ind w:hanging="396"/>
      </w:pPr>
      <w:r>
        <w:rPr>
          <w:sz w:val="16"/>
        </w:rPr>
        <w:t>Chemicals-Well #4                            920.95       2,087.47       3,000.00       3</w:t>
      </w:r>
      <w:r>
        <w:rPr>
          <w:sz w:val="16"/>
        </w:rPr>
        <w:t>,000.00         912.53   70 %</w:t>
      </w:r>
    </w:p>
    <w:p w:rsidR="00E70637" w:rsidRDefault="00014B72">
      <w:pPr>
        <w:numPr>
          <w:ilvl w:val="0"/>
          <w:numId w:val="83"/>
        </w:numPr>
        <w:spacing w:after="0"/>
        <w:ind w:hanging="396"/>
      </w:pPr>
      <w:r>
        <w:rPr>
          <w:sz w:val="16"/>
        </w:rPr>
        <w:t>Chemicals-SLT Well                             0.00         347.95       1,500.00       1,500.00       1,152.05   23 %</w:t>
      </w:r>
    </w:p>
    <w:p w:rsidR="00E70637" w:rsidRDefault="00014B72">
      <w:pPr>
        <w:spacing w:after="0"/>
        <w:ind w:left="-5" w:hanging="10"/>
      </w:pPr>
      <w:r>
        <w:rPr>
          <w:sz w:val="16"/>
        </w:rPr>
        <w:t xml:space="preserve">         485 Fuel expense                                 219.93       1,270.93       4,000.00       4,000.</w:t>
      </w:r>
      <w:r>
        <w:rPr>
          <w:sz w:val="16"/>
        </w:rPr>
        <w:t>00       2,729.07   32 %</w:t>
      </w:r>
    </w:p>
    <w:p w:rsidR="00E70637" w:rsidRDefault="00014B72">
      <w:pPr>
        <w:spacing w:after="0"/>
        <w:ind w:left="-5" w:hanging="10"/>
      </w:pPr>
      <w:r>
        <w:rPr>
          <w:sz w:val="16"/>
        </w:rPr>
        <w:t xml:space="preserve">         490 Small tools and equipment                      0.00       1,531.40       3,000.00       3,000.00       1,468.60   51 %</w:t>
      </w:r>
    </w:p>
    <w:p w:rsidR="00E70637" w:rsidRDefault="00014B72">
      <w:pPr>
        <w:spacing w:after="0"/>
        <w:ind w:left="-5" w:hanging="10"/>
      </w:pPr>
      <w:r>
        <w:rPr>
          <w:sz w:val="16"/>
        </w:rPr>
        <w:t xml:space="preserve">         495 Uniform expense                              528.88         623.49       1,575.00     </w:t>
      </w:r>
      <w:r>
        <w:rPr>
          <w:sz w:val="16"/>
        </w:rPr>
        <w:t xml:space="preserve">  1,575.00         951.51   40 %</w:t>
      </w:r>
    </w:p>
    <w:p w:rsidR="00E70637" w:rsidRDefault="00014B72">
      <w:pPr>
        <w:spacing w:after="0"/>
        <w:ind w:left="-5" w:hanging="10"/>
      </w:pPr>
      <w:r>
        <w:rPr>
          <w:sz w:val="16"/>
        </w:rPr>
        <w:t xml:space="preserve">         500 Capital Outlay                            34,457.33      41,058.61      45,201.00      45,201.00       4,142.39   91 %</w:t>
      </w:r>
    </w:p>
    <w:p w:rsidR="00E70637" w:rsidRDefault="00014B72">
      <w:pPr>
        <w:spacing w:after="0"/>
        <w:ind w:left="-5" w:hanging="10"/>
      </w:pPr>
      <w:r>
        <w:rPr>
          <w:sz w:val="16"/>
        </w:rPr>
        <w:t xml:space="preserve">         520 Water Main Valves Replacement                  0.00           0.00       6,000</w:t>
      </w:r>
      <w:r>
        <w:rPr>
          <w:sz w:val="16"/>
        </w:rPr>
        <w:t>.00       6,000.00       6,000.00    0 %</w:t>
      </w:r>
    </w:p>
    <w:p w:rsidR="00E70637" w:rsidRDefault="00014B72">
      <w:pPr>
        <w:spacing w:after="0"/>
        <w:ind w:left="-5" w:hanging="10"/>
      </w:pPr>
      <w:r>
        <w:rPr>
          <w:sz w:val="16"/>
        </w:rPr>
        <w:t xml:space="preserve">         525 Water meter replacement                        0.00       5,904.16      14,500.00      14,500.00       8,595.84   41 %</w:t>
      </w:r>
    </w:p>
    <w:p w:rsidR="00E70637" w:rsidRDefault="00014B72">
      <w:pPr>
        <w:spacing w:after="0"/>
        <w:ind w:left="-5" w:hanging="10"/>
      </w:pPr>
      <w:r>
        <w:rPr>
          <w:sz w:val="16"/>
        </w:rPr>
        <w:t xml:space="preserve">         535 Water Lines Repairs                            0.00           0.00    </w:t>
      </w:r>
      <w:r>
        <w:rPr>
          <w:sz w:val="16"/>
        </w:rPr>
        <w:t xml:space="preserve">  27,000.00      27,000.00      27,000.00    0 %</w:t>
      </w:r>
    </w:p>
    <w:p w:rsidR="00E70637" w:rsidRDefault="00014B72">
      <w:pPr>
        <w:spacing w:after="0"/>
        <w:ind w:left="-5" w:hanging="10"/>
      </w:pPr>
      <w:r>
        <w:rPr>
          <w:sz w:val="16"/>
        </w:rPr>
        <w:t xml:space="preserve">         605 USDA Loan Payment                              0.00           0.00      67,000.00      67,000.00      67,000.00    0 %</w:t>
      </w:r>
    </w:p>
    <w:p w:rsidR="00E70637" w:rsidRDefault="00014B72">
      <w:pPr>
        <w:spacing w:after="0"/>
        <w:ind w:left="-5" w:hanging="10"/>
      </w:pPr>
      <w:r>
        <w:rPr>
          <w:sz w:val="16"/>
        </w:rPr>
        <w:t xml:space="preserve">         715 Licenses, permits and fees                     0.00         27</w:t>
      </w:r>
      <w:r>
        <w:rPr>
          <w:sz w:val="16"/>
        </w:rPr>
        <w:t>0.00       6,700.00       6,700.00       6,430.00    4 %</w:t>
      </w:r>
    </w:p>
    <w:p w:rsidR="00E70637" w:rsidRDefault="00014B72">
      <w:pPr>
        <w:spacing w:after="0"/>
        <w:ind w:left="-5" w:hanging="10"/>
      </w:pPr>
      <w:r>
        <w:rPr>
          <w:sz w:val="16"/>
        </w:rPr>
        <w:lastRenderedPageBreak/>
        <w:t xml:space="preserve">         905                                                0.00           0.00      90,907.00      90,907.00      90,907.00    0 %</w:t>
      </w:r>
    </w:p>
    <w:p w:rsidR="00E70637" w:rsidRDefault="00014B72">
      <w:pPr>
        <w:spacing w:after="144" w:line="265" w:lineRule="auto"/>
        <w:ind w:left="-5" w:hanging="10"/>
      </w:pPr>
      <w:r>
        <w:rPr>
          <w:sz w:val="16"/>
        </w:rPr>
        <w:t xml:space="preserve">                      Account Total:                   85,833.01   </w:t>
      </w:r>
      <w:r>
        <w:rPr>
          <w:sz w:val="16"/>
        </w:rPr>
        <w:t xml:space="preserve">  349,203.46     962,718.00     962,718.00     613,514.54   36 %</w:t>
      </w:r>
    </w:p>
    <w:p w:rsidR="00E70637" w:rsidRDefault="00014B72">
      <w:pPr>
        <w:spacing w:after="0" w:line="265" w:lineRule="auto"/>
        <w:ind w:left="-5" w:hanging="10"/>
      </w:pPr>
      <w:r>
        <w:rPr>
          <w:sz w:val="16"/>
        </w:rPr>
        <w:t xml:space="preserve">                Account Group Total:                   85,833.01     349,203.46     962,718.00     962,718.00     613,514.54   36 %</w:t>
      </w:r>
    </w:p>
    <w:p w:rsidR="00E70637" w:rsidRDefault="00014B72">
      <w:pPr>
        <w:spacing w:after="144" w:line="265" w:lineRule="auto"/>
        <w:ind w:left="-5" w:hanging="10"/>
      </w:pPr>
      <w:r>
        <w:rPr>
          <w:sz w:val="16"/>
        </w:rPr>
        <w:t xml:space="preserve">                         Fund Total:                   85,8</w:t>
      </w:r>
      <w:r>
        <w:rPr>
          <w:sz w:val="16"/>
        </w:rPr>
        <w:t>33.01     349,203.46     962,718.00     962,718.00     613,514.54   36 %</w:t>
      </w:r>
    </w:p>
    <w:p w:rsidR="00E70637" w:rsidRDefault="00E70637">
      <w:pPr>
        <w:sectPr w:rsidR="00E70637">
          <w:headerReference w:type="even" r:id="rId278"/>
          <w:headerReference w:type="default" r:id="rId279"/>
          <w:footerReference w:type="even" r:id="rId280"/>
          <w:footerReference w:type="default" r:id="rId281"/>
          <w:headerReference w:type="first" r:id="rId282"/>
          <w:footerReference w:type="first" r:id="rId283"/>
          <w:pgSz w:w="15840" w:h="12240" w:orient="landscape"/>
          <w:pgMar w:top="1890" w:right="2126" w:bottom="855" w:left="862" w:header="623" w:footer="720" w:gutter="0"/>
          <w:pgNumType w:start="1"/>
          <w:cols w:space="720"/>
        </w:sectPr>
      </w:pPr>
    </w:p>
    <w:p w:rsidR="00E70637" w:rsidRDefault="00014B72">
      <w:pPr>
        <w:spacing w:after="148"/>
        <w:ind w:left="-5" w:hanging="10"/>
      </w:pPr>
      <w:r>
        <w:rPr>
          <w:sz w:val="16"/>
        </w:rPr>
        <w:lastRenderedPageBreak/>
        <w:t>————————————————————————————————————————————————————————————————————————————————————————————————————————————————————————————————————</w:t>
      </w:r>
    </w:p>
    <w:p w:rsidR="00E70637" w:rsidRDefault="00014B72">
      <w:pPr>
        <w:spacing w:after="148"/>
        <w:ind w:left="-5" w:hanging="10"/>
      </w:pPr>
      <w:r>
        <w:rPr>
          <w:sz w:val="16"/>
        </w:rPr>
        <w:t xml:space="preserve">  60 SOLID WASTE DEPARTMENT</w:t>
      </w:r>
    </w:p>
    <w:p w:rsidR="00E70637" w:rsidRDefault="00014B72">
      <w:pPr>
        <w:spacing w:after="0"/>
        <w:ind w:left="-5" w:hanging="10"/>
      </w:pPr>
      <w:r>
        <w:rPr>
          <w:sz w:val="16"/>
        </w:rPr>
        <w:t xml:space="preserve"> 66000 SOLID WASTE</w:t>
      </w:r>
    </w:p>
    <w:p w:rsidR="00E70637" w:rsidRDefault="00014B72">
      <w:pPr>
        <w:spacing w:after="0"/>
        <w:ind w:left="-5" w:hanging="10"/>
      </w:pPr>
      <w:r>
        <w:rPr>
          <w:sz w:val="16"/>
        </w:rPr>
        <w:t xml:space="preserve">   66000 SOLID WASTE</w:t>
      </w:r>
    </w:p>
    <w:p w:rsidR="00E70637" w:rsidRDefault="00014B72">
      <w:pPr>
        <w:spacing w:after="0"/>
        <w:ind w:left="-5" w:hanging="10"/>
      </w:pPr>
      <w:r>
        <w:rPr>
          <w:sz w:val="16"/>
        </w:rPr>
        <w:t xml:space="preserve">         105 Salaries and Wages                             0.50          73.76       1,800.00       1,800.00       1,726.24    4 %</w:t>
      </w:r>
    </w:p>
    <w:p w:rsidR="00E70637" w:rsidRDefault="00014B72">
      <w:pPr>
        <w:spacing w:after="0"/>
        <w:ind w:left="-5" w:hanging="10"/>
      </w:pPr>
      <w:r>
        <w:rPr>
          <w:sz w:val="16"/>
        </w:rPr>
        <w:t xml:space="preserve">         120 Workers' Compensation                          0.00           0.00         465.00         465.00         465.00</w:t>
      </w:r>
      <w:r>
        <w:rPr>
          <w:sz w:val="16"/>
        </w:rPr>
        <w:t xml:space="preserve">    0 %</w:t>
      </w:r>
    </w:p>
    <w:p w:rsidR="00E70637" w:rsidRDefault="00014B72">
      <w:pPr>
        <w:spacing w:after="0"/>
        <w:ind w:left="-5" w:hanging="10"/>
      </w:pPr>
      <w:r>
        <w:rPr>
          <w:sz w:val="16"/>
        </w:rPr>
        <w:t xml:space="preserve">         140 Payroll Tax - Medicare                         0.00           1.04           0.00           0.00          -1.04  *** %</w:t>
      </w:r>
    </w:p>
    <w:p w:rsidR="00E70637" w:rsidRDefault="00014B72">
      <w:pPr>
        <w:spacing w:after="0"/>
        <w:ind w:left="-5" w:hanging="10"/>
      </w:pPr>
      <w:r>
        <w:rPr>
          <w:sz w:val="16"/>
        </w:rPr>
        <w:t xml:space="preserve">         160 Payroll Tax - ETT                              0.00           0.07           0.00           0.00       </w:t>
      </w:r>
      <w:r>
        <w:rPr>
          <w:sz w:val="16"/>
        </w:rPr>
        <w:t xml:space="preserve">   -0.07  *** %</w:t>
      </w:r>
    </w:p>
    <w:p w:rsidR="00E70637" w:rsidRDefault="00014B72">
      <w:pPr>
        <w:spacing w:after="0"/>
        <w:ind w:left="-5" w:hanging="10"/>
      </w:pPr>
      <w:r>
        <w:rPr>
          <w:sz w:val="16"/>
        </w:rPr>
        <w:t xml:space="preserve">         205 Insurance - Health                             0.00           9.42         720.00         720.00         710.58    1 %</w:t>
      </w:r>
    </w:p>
    <w:p w:rsidR="00E70637" w:rsidRDefault="00014B72">
      <w:pPr>
        <w:spacing w:after="0"/>
        <w:ind w:left="-5" w:hanging="10"/>
      </w:pPr>
      <w:r>
        <w:rPr>
          <w:sz w:val="16"/>
        </w:rPr>
        <w:t xml:space="preserve">         210 Insurance - Dental                    </w:t>
      </w:r>
      <w:r>
        <w:rPr>
          <w:sz w:val="16"/>
        </w:rPr>
        <w:t xml:space="preserve">         0.00           0.37           0.00           0.00          -0.37  *** %</w:t>
      </w:r>
    </w:p>
    <w:p w:rsidR="00E70637" w:rsidRDefault="00014B72">
      <w:pPr>
        <w:spacing w:after="0"/>
        <w:ind w:left="-5" w:hanging="10"/>
      </w:pPr>
      <w:r>
        <w:rPr>
          <w:sz w:val="16"/>
        </w:rPr>
        <w:t xml:space="preserve">         215 Insurance - Vision                             0.00           0.05           0.00           0.00          -0.05  *** %</w:t>
      </w:r>
    </w:p>
    <w:p w:rsidR="00E70637" w:rsidRDefault="00014B72">
      <w:pPr>
        <w:spacing w:after="0"/>
        <w:ind w:left="-5" w:hanging="10"/>
      </w:pPr>
      <w:r>
        <w:rPr>
          <w:sz w:val="16"/>
        </w:rPr>
        <w:t xml:space="preserve">         225 Retirement - PERS expense     </w:t>
      </w:r>
      <w:r>
        <w:rPr>
          <w:sz w:val="16"/>
        </w:rPr>
        <w:t xml:space="preserve">                 0.00           8.63       1,275.00       1,275.00       1,266.37    1 %</w:t>
      </w:r>
    </w:p>
    <w:p w:rsidR="00E70637" w:rsidRDefault="00014B72">
      <w:pPr>
        <w:spacing w:after="0"/>
        <w:ind w:left="-5" w:hanging="10"/>
      </w:pPr>
      <w:r>
        <w:rPr>
          <w:sz w:val="16"/>
        </w:rPr>
        <w:t xml:space="preserve">         305 Operations and maintenance                     2.58           2.58           0.00           0.00          -2.58  *** %</w:t>
      </w:r>
    </w:p>
    <w:p w:rsidR="00E70637" w:rsidRDefault="00014B72">
      <w:pPr>
        <w:spacing w:after="0"/>
        <w:ind w:left="-5" w:hanging="10"/>
      </w:pPr>
      <w:r>
        <w:rPr>
          <w:sz w:val="16"/>
        </w:rPr>
        <w:t xml:space="preserve">         325 Professional svcs - Ac</w:t>
      </w:r>
      <w:r>
        <w:rPr>
          <w:sz w:val="16"/>
        </w:rPr>
        <w:t>counting                 6.18          16.18           0.00           0.00         -16.18  *** %</w:t>
      </w:r>
    </w:p>
    <w:p w:rsidR="00E70637" w:rsidRDefault="00014B72">
      <w:pPr>
        <w:spacing w:after="0"/>
        <w:ind w:left="-5" w:hanging="10"/>
      </w:pPr>
      <w:r>
        <w:rPr>
          <w:sz w:val="16"/>
        </w:rPr>
        <w:t xml:space="preserve">         327 Professional svcs - Legal (General)        1,522.00       4,554.60         200.00         200.00      -4,354.60  *** %</w:t>
      </w:r>
    </w:p>
    <w:p w:rsidR="00E70637" w:rsidRDefault="00014B72">
      <w:pPr>
        <w:spacing w:after="0"/>
        <w:ind w:left="-5" w:hanging="10"/>
      </w:pPr>
      <w:r>
        <w:rPr>
          <w:sz w:val="16"/>
        </w:rPr>
        <w:t xml:space="preserve">         335 Meals - Reimbu</w:t>
      </w:r>
      <w:r>
        <w:rPr>
          <w:sz w:val="16"/>
        </w:rPr>
        <w:t>rsement                          0.25           0.25           0.00           0.00          -0.25  *** %</w:t>
      </w:r>
    </w:p>
    <w:p w:rsidR="00E70637" w:rsidRDefault="00014B72">
      <w:pPr>
        <w:spacing w:after="0"/>
        <w:ind w:left="-5" w:hanging="10"/>
      </w:pPr>
      <w:r>
        <w:rPr>
          <w:sz w:val="16"/>
        </w:rPr>
        <w:t xml:space="preserve">         340 Meetings and conferences                       0.00           0.00         200.00         200.00         200.00    0 %</w:t>
      </w:r>
    </w:p>
    <w:p w:rsidR="00E70637" w:rsidRDefault="00014B72">
      <w:pPr>
        <w:spacing w:after="0"/>
        <w:ind w:left="-5" w:hanging="10"/>
      </w:pPr>
      <w:r>
        <w:rPr>
          <w:sz w:val="16"/>
        </w:rPr>
        <w:t xml:space="preserve">         345 Mileag</w:t>
      </w:r>
      <w:r>
        <w:rPr>
          <w:sz w:val="16"/>
        </w:rPr>
        <w:t>e expense reimbursement                  1.60           1.60           0.00           0.00          -1.60  *** %</w:t>
      </w:r>
    </w:p>
    <w:p w:rsidR="00E70637" w:rsidRDefault="00014B72">
      <w:pPr>
        <w:numPr>
          <w:ilvl w:val="0"/>
          <w:numId w:val="84"/>
        </w:numPr>
        <w:spacing w:after="0"/>
        <w:ind w:hanging="396"/>
      </w:pPr>
      <w:r>
        <w:rPr>
          <w:sz w:val="16"/>
        </w:rPr>
        <w:t>Dues and subscriptions                         5.05          15.85           0.00           0.00         -15.85  *** %</w:t>
      </w:r>
    </w:p>
    <w:p w:rsidR="00E70637" w:rsidRDefault="00014B72">
      <w:pPr>
        <w:numPr>
          <w:ilvl w:val="0"/>
          <w:numId w:val="84"/>
        </w:numPr>
        <w:spacing w:after="0"/>
        <w:ind w:hanging="396"/>
      </w:pPr>
      <w:r>
        <w:rPr>
          <w:sz w:val="16"/>
        </w:rPr>
        <w:t xml:space="preserve">Education and training  </w:t>
      </w:r>
      <w:r>
        <w:rPr>
          <w:sz w:val="16"/>
        </w:rPr>
        <w:t xml:space="preserve">                       3.53           3.53         150.00         150.00         146.47    2 %</w:t>
      </w:r>
    </w:p>
    <w:p w:rsidR="00E70637" w:rsidRDefault="00014B72">
      <w:pPr>
        <w:spacing w:after="0"/>
        <w:ind w:left="-5" w:hanging="10"/>
      </w:pPr>
      <w:r>
        <w:rPr>
          <w:sz w:val="16"/>
        </w:rPr>
        <w:t xml:space="preserve">         393 Advertising and public notices                 0.00         495.00         250.00         250.00        -245.00  198 %</w:t>
      </w:r>
    </w:p>
    <w:p w:rsidR="00E70637" w:rsidRDefault="00014B72">
      <w:pPr>
        <w:spacing w:after="0"/>
        <w:ind w:left="-5" w:hanging="10"/>
      </w:pPr>
      <w:r>
        <w:rPr>
          <w:sz w:val="16"/>
        </w:rPr>
        <w:t xml:space="preserve">         905                 </w:t>
      </w:r>
      <w:r>
        <w:rPr>
          <w:sz w:val="16"/>
        </w:rPr>
        <w:t xml:space="preserve">                               0.00           0.00       1,136.00       1,136.00       1,136.00    0 %</w:t>
      </w:r>
    </w:p>
    <w:p w:rsidR="00E70637" w:rsidRDefault="00014B72">
      <w:pPr>
        <w:spacing w:after="144" w:line="265" w:lineRule="auto"/>
        <w:ind w:left="-5" w:hanging="10"/>
      </w:pPr>
      <w:r>
        <w:rPr>
          <w:sz w:val="16"/>
        </w:rPr>
        <w:lastRenderedPageBreak/>
        <w:t xml:space="preserve">                      Account Total:                    1,541.69       5,182.93       6,196.00       6,196.00       1,013.07   84 %</w:t>
      </w:r>
    </w:p>
    <w:p w:rsidR="00E70637" w:rsidRDefault="00014B72">
      <w:pPr>
        <w:spacing w:after="0" w:line="265" w:lineRule="auto"/>
        <w:ind w:left="-5" w:hanging="10"/>
      </w:pPr>
      <w:r>
        <w:rPr>
          <w:sz w:val="16"/>
        </w:rPr>
        <w:t xml:space="preserve">                Accou</w:t>
      </w:r>
      <w:r>
        <w:rPr>
          <w:sz w:val="16"/>
        </w:rPr>
        <w:t>nt Group Total:                    1,541.69       5,182.93       6,196.00       6,196.00       1,013.07   84 %</w:t>
      </w:r>
    </w:p>
    <w:p w:rsidR="00E70637" w:rsidRDefault="00014B72">
      <w:pPr>
        <w:spacing w:after="324" w:line="265" w:lineRule="auto"/>
        <w:ind w:left="-5" w:hanging="10"/>
      </w:pPr>
      <w:r>
        <w:rPr>
          <w:sz w:val="16"/>
        </w:rPr>
        <w:t xml:space="preserve">                         Fund Total:                    1,541.69       5,182.93       6,196.00       6,196.00       1,013.07   84 %</w:t>
      </w:r>
    </w:p>
    <w:p w:rsidR="00E70637" w:rsidRDefault="00014B72">
      <w:pPr>
        <w:spacing w:after="0" w:line="265" w:lineRule="auto"/>
        <w:ind w:left="-5" w:hanging="10"/>
      </w:pPr>
      <w:r>
        <w:rPr>
          <w:sz w:val="16"/>
        </w:rPr>
        <w:t xml:space="preserve">                        Grand Total:                  214,661.51     871,365.20   2,579,413.00   2,579,413.00   1,708,047.80   34 % 12/05/17                                       SAN </w:t>
      </w:r>
      <w:r>
        <w:rPr>
          <w:sz w:val="16"/>
        </w:rPr>
        <w:tab/>
        <w:t xml:space="preserve">          Page: 1 of 1</w:t>
      </w:r>
    </w:p>
    <w:p w:rsidR="00E70637" w:rsidRDefault="00014B72">
      <w:pPr>
        <w:spacing w:after="324" w:line="265" w:lineRule="auto"/>
        <w:ind w:left="-5" w:hanging="10"/>
      </w:pPr>
      <w:r>
        <w:rPr>
          <w:sz w:val="16"/>
        </w:rPr>
        <w:t>08:53:53                                 Cash Rep</w:t>
      </w:r>
      <w:r>
        <w:rPr>
          <w:sz w:val="16"/>
        </w:rPr>
        <w:t>ort For Payrolls from 11/01/17 to 11/30/17                Report ID: P220</w:t>
      </w:r>
    </w:p>
    <w:p w:rsidR="00E70637" w:rsidRDefault="00014B72">
      <w:pPr>
        <w:spacing w:after="3" w:line="265" w:lineRule="auto"/>
        <w:ind w:left="-5" w:hanging="10"/>
      </w:pPr>
      <w:r>
        <w:rPr>
          <w:sz w:val="16"/>
        </w:rPr>
        <w:t>————————————————————————————————————————————————————————————————————————————————————————————————————————————————————————————————————</w:t>
      </w:r>
    </w:p>
    <w:p w:rsidR="00E70637" w:rsidRDefault="00014B72">
      <w:pPr>
        <w:spacing w:after="0"/>
        <w:ind w:left="-5" w:hanging="10"/>
      </w:pPr>
      <w:r>
        <w:rPr>
          <w:sz w:val="16"/>
        </w:rPr>
        <w:t xml:space="preserve">Fund                                             </w:t>
      </w:r>
      <w:r>
        <w:rPr>
          <w:sz w:val="16"/>
        </w:rPr>
        <w:t xml:space="preserve">             Amount</w:t>
      </w:r>
    </w:p>
    <w:p w:rsidR="00E70637" w:rsidRDefault="00014B72">
      <w:pPr>
        <w:spacing w:after="3" w:line="265" w:lineRule="auto"/>
        <w:ind w:left="-5" w:hanging="10"/>
      </w:pPr>
      <w:r>
        <w:rPr>
          <w:sz w:val="16"/>
        </w:rPr>
        <w:t>————————————————————————————————————————————————————————————————————————————————————————————————————————————————————————————————————</w:t>
      </w:r>
    </w:p>
    <w:p w:rsidR="00E70637" w:rsidRDefault="00014B72">
      <w:pPr>
        <w:spacing w:after="3" w:line="265" w:lineRule="auto"/>
        <w:ind w:left="-5" w:hanging="10"/>
      </w:pPr>
      <w:r>
        <w:rPr>
          <w:sz w:val="16"/>
        </w:rPr>
        <w:t xml:space="preserve">  20 FIRE PROTECTION DEPARTMENT                                 5,618.56</w:t>
      </w:r>
    </w:p>
    <w:p w:rsidR="00E70637" w:rsidRDefault="00014B72">
      <w:pPr>
        <w:spacing w:after="3" w:line="265" w:lineRule="auto"/>
        <w:ind w:left="-5" w:hanging="10"/>
      </w:pPr>
      <w:r>
        <w:rPr>
          <w:sz w:val="16"/>
        </w:rPr>
        <w:t xml:space="preserve">  30 STREET LIGHTING DEPARTMEN</w:t>
      </w:r>
      <w:r>
        <w:rPr>
          <w:sz w:val="16"/>
        </w:rPr>
        <w:t>T                                   597.92</w:t>
      </w:r>
    </w:p>
    <w:p w:rsidR="00E70637" w:rsidRDefault="00014B72">
      <w:pPr>
        <w:spacing w:after="3" w:line="265" w:lineRule="auto"/>
        <w:ind w:left="-5" w:hanging="10"/>
      </w:pPr>
      <w:r>
        <w:rPr>
          <w:sz w:val="16"/>
        </w:rPr>
        <w:t xml:space="preserve">  40 WASTEWATER DEPARTMENT                                     14,588.70</w:t>
      </w:r>
    </w:p>
    <w:p w:rsidR="00E70637" w:rsidRDefault="00014B72">
      <w:pPr>
        <w:spacing w:after="3" w:line="265" w:lineRule="auto"/>
        <w:ind w:left="-5" w:hanging="10"/>
      </w:pPr>
      <w:r>
        <w:rPr>
          <w:sz w:val="16"/>
        </w:rPr>
        <w:t xml:space="preserve">  50 WATER DEPARTMENT                                          15,591.49</w:t>
      </w:r>
    </w:p>
    <w:p w:rsidR="00E70637" w:rsidRDefault="00014B72">
      <w:pPr>
        <w:spacing w:after="3" w:line="265" w:lineRule="auto"/>
        <w:ind w:left="-5" w:hanging="10"/>
      </w:pPr>
      <w:r>
        <w:rPr>
          <w:sz w:val="16"/>
        </w:rPr>
        <w:t xml:space="preserve">  60 SOLID WASTE DEPARTMENT                                        </w:t>
      </w:r>
      <w:r>
        <w:rPr>
          <w:sz w:val="16"/>
        </w:rPr>
        <w:t xml:space="preserve"> 5.10</w:t>
      </w:r>
    </w:p>
    <w:p w:rsidR="00E70637" w:rsidRDefault="00014B72">
      <w:pPr>
        <w:spacing w:after="146"/>
        <w:ind w:left="-5" w:hanging="10"/>
      </w:pPr>
      <w:r>
        <w:rPr>
          <w:sz w:val="16"/>
        </w:rPr>
        <w:t xml:space="preserve">                                     Total for all Funds       36,401.77</w:t>
      </w:r>
    </w:p>
    <w:p w:rsidR="00E70637" w:rsidRDefault="00014B72">
      <w:pPr>
        <w:spacing w:after="3" w:line="265" w:lineRule="auto"/>
        <w:ind w:left="-5" w:hanging="10"/>
      </w:pPr>
      <w:r>
        <w:rPr>
          <w:sz w:val="16"/>
        </w:rPr>
        <w:t xml:space="preserve"> ***NOTE: Before sending the Payroll Summary Journal voucher to the Finance Application, please verify that the total of each of these three reports match: Cash Report, Payroll </w:t>
      </w:r>
      <w:r>
        <w:rPr>
          <w:sz w:val="16"/>
        </w:rPr>
        <w:t>Summary (Gross pay + employer contributions), Payroll Expenditure Detail.</w:t>
      </w:r>
    </w:p>
    <w:p w:rsidR="00E70637" w:rsidRDefault="00014B72">
      <w:pPr>
        <w:spacing w:after="3" w:line="265" w:lineRule="auto"/>
        <w:ind w:left="-5" w:hanging="10"/>
      </w:pPr>
      <w:r>
        <w:rPr>
          <w:sz w:val="16"/>
        </w:rPr>
        <w:t xml:space="preserve">There are a few exceptions to this: 1. Advances that Cross Periods; 2. WC Discount; 3. Prior Period Checks Cancelled in this Period;  4. Local Deductions with Receipt Accounting set </w:t>
      </w:r>
      <w:r>
        <w:rPr>
          <w:sz w:val="16"/>
        </w:rPr>
        <w:t>up.</w:t>
      </w:r>
    </w:p>
    <w:p w:rsidR="00E70637" w:rsidRDefault="00E70637">
      <w:pPr>
        <w:sectPr w:rsidR="00E70637">
          <w:headerReference w:type="even" r:id="rId284"/>
          <w:headerReference w:type="default" r:id="rId285"/>
          <w:footerReference w:type="even" r:id="rId286"/>
          <w:footerReference w:type="default" r:id="rId287"/>
          <w:headerReference w:type="first" r:id="rId288"/>
          <w:footerReference w:type="first" r:id="rId289"/>
          <w:pgSz w:w="15840" w:h="12240" w:orient="landscape"/>
          <w:pgMar w:top="623" w:right="2028" w:bottom="4990" w:left="761" w:header="623" w:footer="720" w:gutter="0"/>
          <w:cols w:space="720"/>
        </w:sectPr>
      </w:pPr>
    </w:p>
    <w:p w:rsidR="00E70637" w:rsidRDefault="00014B72">
      <w:pPr>
        <w:spacing w:after="460"/>
        <w:ind w:left="14"/>
      </w:pPr>
      <w:r>
        <w:lastRenderedPageBreak/>
        <w:t xml:space="preserve"> </w:t>
      </w:r>
      <w:r>
        <w:rPr>
          <w:rFonts w:ascii="Times New Roman" w:eastAsia="Times New Roman" w:hAnsi="Times New Roman" w:cs="Times New Roman"/>
          <w:sz w:val="24"/>
        </w:rPr>
        <w:t xml:space="preserve"> </w:t>
      </w:r>
    </w:p>
    <w:p w:rsidR="00E70637" w:rsidRDefault="00014B72">
      <w:pPr>
        <w:spacing w:after="0"/>
        <w:ind w:left="46"/>
      </w:pPr>
      <w:r>
        <w:rPr>
          <w:noProof/>
        </w:rPr>
        <w:drawing>
          <wp:inline distT="0" distB="0" distL="0" distR="0">
            <wp:extent cx="789432" cy="792480"/>
            <wp:effectExtent l="0" t="0" r="0" b="0"/>
            <wp:docPr id="9842" name="Picture 9842"/>
            <wp:cNvGraphicFramePr/>
            <a:graphic xmlns:a="http://schemas.openxmlformats.org/drawingml/2006/main">
              <a:graphicData uri="http://schemas.openxmlformats.org/drawingml/2006/picture">
                <pic:pic xmlns:pic="http://schemas.openxmlformats.org/drawingml/2006/picture">
                  <pic:nvPicPr>
                    <pic:cNvPr id="9842" name="Picture 9842"/>
                    <pic:cNvPicPr/>
                  </pic:nvPicPr>
                  <pic:blipFill>
                    <a:blip r:embed="rId290"/>
                    <a:stretch>
                      <a:fillRect/>
                    </a:stretch>
                  </pic:blipFill>
                  <pic:spPr>
                    <a:xfrm>
                      <a:off x="0" y="0"/>
                      <a:ext cx="789432" cy="792480"/>
                    </a:xfrm>
                    <a:prstGeom prst="rect">
                      <a:avLst/>
                    </a:prstGeom>
                  </pic:spPr>
                </pic:pic>
              </a:graphicData>
            </a:graphic>
          </wp:inline>
        </w:drawing>
      </w:r>
      <w:r>
        <w:rPr>
          <w:rFonts w:ascii="Times New Roman" w:eastAsia="Times New Roman" w:hAnsi="Times New Roman" w:cs="Times New Roman"/>
          <w:b/>
          <w:sz w:val="32"/>
        </w:rPr>
        <w:t xml:space="preserve">                 </w:t>
      </w:r>
      <w:r>
        <w:rPr>
          <w:rFonts w:ascii="Times New Roman" w:eastAsia="Times New Roman" w:hAnsi="Times New Roman" w:cs="Times New Roman"/>
          <w:sz w:val="24"/>
        </w:rPr>
        <w:t xml:space="preserve"> </w:t>
      </w:r>
    </w:p>
    <w:p w:rsidR="00E70637" w:rsidRDefault="00014B72">
      <w:pPr>
        <w:spacing w:after="0" w:line="239" w:lineRule="auto"/>
        <w:ind w:left="3413" w:right="1108" w:hanging="1510"/>
      </w:pPr>
      <w:r>
        <w:rPr>
          <w:rFonts w:ascii="Times New Roman" w:eastAsia="Times New Roman" w:hAnsi="Times New Roman" w:cs="Times New Roman"/>
          <w:b/>
          <w:sz w:val="32"/>
        </w:rPr>
        <w:t>San Miguel Community Services District</w:t>
      </w:r>
      <w:r>
        <w:rPr>
          <w:rFonts w:ascii="Times New Roman" w:eastAsia="Times New Roman" w:hAnsi="Times New Roman" w:cs="Times New Roman"/>
          <w:sz w:val="24"/>
        </w:rPr>
        <w:t xml:space="preserve"> </w:t>
      </w:r>
      <w:r>
        <w:rPr>
          <w:rFonts w:ascii="Times New Roman" w:eastAsia="Times New Roman" w:hAnsi="Times New Roman" w:cs="Times New Roman"/>
          <w:b/>
          <w:sz w:val="32"/>
        </w:rPr>
        <w:t xml:space="preserve">Board of Directors </w:t>
      </w:r>
      <w:r>
        <w:rPr>
          <w:rFonts w:ascii="Times New Roman" w:eastAsia="Times New Roman" w:hAnsi="Times New Roman" w:cs="Times New Roman"/>
          <w:sz w:val="24"/>
        </w:rPr>
        <w:t xml:space="preserve">  </w:t>
      </w:r>
    </w:p>
    <w:p w:rsidR="00E70637" w:rsidRDefault="00014B72">
      <w:pPr>
        <w:spacing w:after="135"/>
        <w:ind w:right="286"/>
        <w:jc w:val="center"/>
      </w:pPr>
      <w:r>
        <w:rPr>
          <w:rFonts w:ascii="Times New Roman" w:eastAsia="Times New Roman" w:hAnsi="Times New Roman" w:cs="Times New Roman"/>
          <w:sz w:val="24"/>
        </w:rPr>
        <w:t xml:space="preserve">  </w:t>
      </w:r>
    </w:p>
    <w:p w:rsidR="00E70637" w:rsidRDefault="00014B72">
      <w:pPr>
        <w:spacing w:after="0"/>
        <w:ind w:right="467"/>
        <w:jc w:val="center"/>
      </w:pPr>
      <w:r>
        <w:rPr>
          <w:rFonts w:ascii="Times New Roman" w:eastAsia="Times New Roman" w:hAnsi="Times New Roman" w:cs="Times New Roman"/>
          <w:b/>
          <w:sz w:val="32"/>
        </w:rPr>
        <w:t>Staff Report</w:t>
      </w:r>
      <w:r>
        <w:rPr>
          <w:rFonts w:ascii="Times New Roman" w:eastAsia="Times New Roman" w:hAnsi="Times New Roman" w:cs="Times New Roman"/>
          <w:sz w:val="24"/>
        </w:rPr>
        <w:t xml:space="preserve">  </w:t>
      </w:r>
    </w:p>
    <w:p w:rsidR="00E70637" w:rsidRDefault="00014B72">
      <w:pPr>
        <w:spacing w:after="22"/>
        <w:ind w:left="14"/>
      </w:pP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E70637" w:rsidRDefault="00014B72">
      <w:pPr>
        <w:tabs>
          <w:tab w:val="center" w:pos="7747"/>
        </w:tabs>
        <w:spacing w:after="2" w:line="258" w:lineRule="auto"/>
        <w:ind w:left="-1"/>
      </w:pPr>
      <w:r>
        <w:rPr>
          <w:rFonts w:ascii="Times New Roman" w:eastAsia="Times New Roman" w:hAnsi="Times New Roman" w:cs="Times New Roman"/>
          <w:b/>
          <w:sz w:val="24"/>
        </w:rPr>
        <w:t>December 14</w:t>
      </w:r>
      <w:r>
        <w:rPr>
          <w:rFonts w:ascii="Times New Roman" w:eastAsia="Times New Roman" w:hAnsi="Times New Roman" w:cs="Times New Roman"/>
          <w:b/>
          <w:sz w:val="24"/>
          <w:vertAlign w:val="superscript"/>
        </w:rPr>
        <w:t>th</w:t>
      </w:r>
      <w:r>
        <w:rPr>
          <w:rFonts w:ascii="Times New Roman" w:eastAsia="Times New Roman" w:hAnsi="Times New Roman" w:cs="Times New Roman"/>
          <w:b/>
          <w:sz w:val="24"/>
        </w:rPr>
        <w:t xml:space="preserve">, 2017                                                                   </w:t>
      </w:r>
      <w:r>
        <w:rPr>
          <w:rFonts w:ascii="Times New Roman" w:eastAsia="Times New Roman" w:hAnsi="Times New Roman" w:cs="Times New Roman"/>
          <w:b/>
          <w:sz w:val="24"/>
        </w:rPr>
        <w:tab/>
      </w:r>
      <w:r>
        <w:rPr>
          <w:rFonts w:ascii="Times New Roman" w:eastAsia="Times New Roman" w:hAnsi="Times New Roman" w:cs="Times New Roman"/>
          <w:b/>
          <w:sz w:val="24"/>
          <w:u w:val="single" w:color="000000"/>
        </w:rPr>
        <w:t>AGENDA ITEM:  XI.2</w:t>
      </w:r>
      <w:r>
        <w:rPr>
          <w:rFonts w:ascii="Times New Roman" w:eastAsia="Times New Roman" w:hAnsi="Times New Roman" w:cs="Times New Roman"/>
          <w:sz w:val="24"/>
        </w:rPr>
        <w:t xml:space="preserve">  </w:t>
      </w:r>
    </w:p>
    <w:p w:rsidR="00E70637" w:rsidRDefault="00014B72">
      <w:pPr>
        <w:spacing w:after="0"/>
        <w:ind w:left="14"/>
      </w:pPr>
      <w:r>
        <w:rPr>
          <w:rFonts w:ascii="Times New Roman" w:eastAsia="Times New Roman" w:hAnsi="Times New Roman" w:cs="Times New Roman"/>
          <w:sz w:val="24"/>
        </w:rPr>
        <w:t xml:space="preserve">  </w:t>
      </w:r>
    </w:p>
    <w:p w:rsidR="00E70637" w:rsidRDefault="00014B72">
      <w:pPr>
        <w:spacing w:after="27" w:line="253" w:lineRule="auto"/>
        <w:ind w:left="1453" w:hanging="1454"/>
        <w:jc w:val="both"/>
      </w:pPr>
      <w:r>
        <w:rPr>
          <w:rFonts w:ascii="Times New Roman" w:eastAsia="Times New Roman" w:hAnsi="Times New Roman" w:cs="Times New Roman"/>
          <w:b/>
          <w:sz w:val="24"/>
        </w:rPr>
        <w:t>SUBJECT:</w:t>
      </w:r>
      <w:r>
        <w:rPr>
          <w:rFonts w:ascii="Times New Roman" w:eastAsia="Times New Roman" w:hAnsi="Times New Roman" w:cs="Times New Roman"/>
          <w:sz w:val="24"/>
        </w:rPr>
        <w:t xml:space="preserve">    Review and Discuss </w:t>
      </w:r>
      <w:r>
        <w:rPr>
          <w:rFonts w:ascii="Times New Roman" w:eastAsia="Times New Roman" w:hAnsi="Times New Roman" w:cs="Times New Roman"/>
          <w:b/>
          <w:sz w:val="24"/>
        </w:rPr>
        <w:t>Resolution No. 2017-55</w:t>
      </w:r>
      <w:r>
        <w:rPr>
          <w:rFonts w:ascii="Times New Roman" w:eastAsia="Times New Roman" w:hAnsi="Times New Roman" w:cs="Times New Roman"/>
          <w:sz w:val="24"/>
        </w:rPr>
        <w:t xml:space="preserve"> accepting and approving the Independent  Auditor’s report and Financial Statements for FY 2015-16</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E70637" w:rsidRDefault="00014B72">
      <w:pPr>
        <w:tabs>
          <w:tab w:val="center" w:pos="734"/>
          <w:tab w:val="center" w:pos="1454"/>
          <w:tab w:val="center" w:pos="2174"/>
          <w:tab w:val="center" w:pos="2894"/>
          <w:tab w:val="center" w:pos="3614"/>
          <w:tab w:val="center" w:pos="4334"/>
          <w:tab w:val="center" w:pos="5054"/>
          <w:tab w:val="center" w:pos="5774"/>
          <w:tab w:val="center" w:pos="6494"/>
          <w:tab w:val="center" w:pos="7214"/>
          <w:tab w:val="center" w:pos="7934"/>
          <w:tab w:val="center" w:pos="8654"/>
          <w:tab w:val="center" w:pos="9374"/>
        </w:tabs>
        <w:spacing w:after="4"/>
      </w:pPr>
      <w:r>
        <w:rPr>
          <w:noProof/>
        </w:rPr>
        <mc:AlternateContent>
          <mc:Choice Requires="wpg">
            <w:drawing>
              <wp:inline distT="0" distB="0" distL="0" distR="0">
                <wp:extent cx="5943600" cy="7614"/>
                <wp:effectExtent l="0" t="0" r="0" b="0"/>
                <wp:docPr id="203300" name="Group 203300"/>
                <wp:cNvGraphicFramePr/>
                <a:graphic xmlns:a="http://schemas.openxmlformats.org/drawingml/2006/main">
                  <a:graphicData uri="http://schemas.microsoft.com/office/word/2010/wordprocessingGroup">
                    <wpg:wgp>
                      <wpg:cNvGrpSpPr/>
                      <wpg:grpSpPr>
                        <a:xfrm>
                          <a:off x="0" y="0"/>
                          <a:ext cx="5943600" cy="7614"/>
                          <a:chOff x="0" y="0"/>
                          <a:chExt cx="5943600" cy="7614"/>
                        </a:xfrm>
                      </wpg:grpSpPr>
                      <wps:wsp>
                        <wps:cNvPr id="221674" name="Shape 221674"/>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3300" style="width:468pt;height:0.599548pt;mso-position-horizontal-relative:char;mso-position-vertical-relative:line" coordsize="59436,76">
                <v:shape id="Shape 221675" style="position:absolute;width:59436;height:91;left:0;top:0;" coordsize="5943600,9144" path="m0,0l5943600,0l5943600,9144l0,9144l0,0">
                  <v:stroke weight="0pt" endcap="flat" joinstyle="miter" miterlimit="10" on="false" color="#000000" opacity="0"/>
                  <v:fill on="true" color="#000000"/>
                </v:shap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0"/>
        <w:ind w:left="14"/>
      </w:pP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E70637" w:rsidRDefault="00014B72">
      <w:pPr>
        <w:spacing w:after="2" w:line="258" w:lineRule="auto"/>
        <w:ind w:left="9" w:hanging="10"/>
      </w:pPr>
      <w:r>
        <w:rPr>
          <w:rFonts w:ascii="Times New Roman" w:eastAsia="Times New Roman" w:hAnsi="Times New Roman" w:cs="Times New Roman"/>
          <w:b/>
          <w:sz w:val="24"/>
        </w:rPr>
        <w:t xml:space="preserve">STAFF RECOMMENDATION:  </w:t>
      </w:r>
      <w:r>
        <w:rPr>
          <w:rFonts w:ascii="Times New Roman" w:eastAsia="Times New Roman" w:hAnsi="Times New Roman" w:cs="Times New Roman"/>
          <w:sz w:val="24"/>
        </w:rPr>
        <w:t xml:space="preserve">  </w:t>
      </w:r>
    </w:p>
    <w:p w:rsidR="00E70637" w:rsidRDefault="00014B72">
      <w:pPr>
        <w:spacing w:after="27" w:line="253" w:lineRule="auto"/>
        <w:ind w:left="9" w:right="449" w:hanging="10"/>
        <w:jc w:val="both"/>
      </w:pPr>
      <w:r>
        <w:rPr>
          <w:rFonts w:ascii="Times New Roman" w:eastAsia="Times New Roman" w:hAnsi="Times New Roman" w:cs="Times New Roman"/>
          <w:sz w:val="24"/>
        </w:rPr>
        <w:t xml:space="preserve">Approve </w:t>
      </w:r>
      <w:r>
        <w:rPr>
          <w:rFonts w:ascii="Times New Roman" w:eastAsia="Times New Roman" w:hAnsi="Times New Roman" w:cs="Times New Roman"/>
          <w:b/>
          <w:sz w:val="24"/>
        </w:rPr>
        <w:t xml:space="preserve">Resolution No. 2017-55 </w:t>
      </w:r>
      <w:r>
        <w:rPr>
          <w:rFonts w:ascii="Times New Roman" w:eastAsia="Times New Roman" w:hAnsi="Times New Roman" w:cs="Times New Roman"/>
          <w:sz w:val="24"/>
        </w:rPr>
        <w:t xml:space="preserve">accepting and approving the Independent Auditor’s </w:t>
      </w:r>
      <w:r>
        <w:rPr>
          <w:rFonts w:ascii="Times New Roman" w:eastAsia="Times New Roman" w:hAnsi="Times New Roman" w:cs="Times New Roman"/>
          <w:sz w:val="24"/>
        </w:rPr>
        <w:t xml:space="preserve">report and Financial Statements for FY 2015-16.   </w:t>
      </w:r>
    </w:p>
    <w:p w:rsidR="00E70637" w:rsidRDefault="00014B72">
      <w:pPr>
        <w:spacing w:after="3"/>
        <w:ind w:left="14"/>
      </w:pP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 xml:space="preserve">  </w:t>
      </w:r>
    </w:p>
    <w:p w:rsidR="00E70637" w:rsidRDefault="00014B72">
      <w:pPr>
        <w:spacing w:after="2" w:line="258" w:lineRule="auto"/>
        <w:ind w:left="9" w:hanging="10"/>
      </w:pPr>
      <w:r>
        <w:rPr>
          <w:rFonts w:ascii="Times New Roman" w:eastAsia="Times New Roman" w:hAnsi="Times New Roman" w:cs="Times New Roman"/>
          <w:b/>
          <w:sz w:val="24"/>
        </w:rPr>
        <w:t xml:space="preserve">BACKGROUND: </w:t>
      </w:r>
      <w:r>
        <w:rPr>
          <w:rFonts w:ascii="Times New Roman" w:eastAsia="Times New Roman" w:hAnsi="Times New Roman" w:cs="Times New Roman"/>
          <w:sz w:val="24"/>
        </w:rPr>
        <w:t xml:space="preserve"> </w:t>
      </w:r>
    </w:p>
    <w:p w:rsidR="00E70637" w:rsidRDefault="00014B72">
      <w:pPr>
        <w:spacing w:after="3" w:line="253" w:lineRule="auto"/>
        <w:ind w:left="9" w:right="449" w:hanging="10"/>
        <w:jc w:val="both"/>
      </w:pPr>
      <w:r>
        <w:rPr>
          <w:rFonts w:ascii="Times New Roman" w:eastAsia="Times New Roman" w:hAnsi="Times New Roman" w:cs="Times New Roman"/>
          <w:sz w:val="24"/>
        </w:rPr>
        <w:t>Moss Levy was hired, to complete the FY 2015-16 and FY 2016-17 audits, as the District’s Independent Auditor to prepare annual audit report and financial statements for FY 2015-16.  There have been significant delays for Moss Levy to complete the audit for</w:t>
      </w:r>
      <w:r>
        <w:rPr>
          <w:rFonts w:ascii="Times New Roman" w:eastAsia="Times New Roman" w:hAnsi="Times New Roman" w:cs="Times New Roman"/>
          <w:sz w:val="24"/>
        </w:rPr>
        <w:t xml:space="preserve"> FY 2015-16 due to District staffing changes and other issues gathering information.   </w:t>
      </w:r>
    </w:p>
    <w:p w:rsidR="00E70637" w:rsidRDefault="00014B72">
      <w:pPr>
        <w:spacing w:after="0" w:line="257" w:lineRule="auto"/>
        <w:ind w:left="14" w:right="105"/>
      </w:pPr>
      <w:r>
        <w:rPr>
          <w:rFonts w:ascii="Times New Roman" w:eastAsia="Times New Roman" w:hAnsi="Times New Roman" w:cs="Times New Roman"/>
          <w:sz w:val="24"/>
        </w:rPr>
        <w:t xml:space="preserve">Once the FY 2015-16 audit is reviewed and approved but the Board Moss Levy will begin the task of completing the FY 2016-17 audit.  The FY 2016-17 audit should go much </w:t>
      </w:r>
      <w:r>
        <w:rPr>
          <w:rFonts w:ascii="Times New Roman" w:eastAsia="Times New Roman" w:hAnsi="Times New Roman" w:cs="Times New Roman"/>
          <w:sz w:val="24"/>
        </w:rPr>
        <w:t xml:space="preserve">smoother as the current District Staff has already been working on preparations for this upcoming audit. </w:t>
      </w:r>
    </w:p>
    <w:p w:rsidR="00E70637" w:rsidRDefault="00014B72">
      <w:pPr>
        <w:spacing w:after="0"/>
        <w:ind w:left="14"/>
      </w:pPr>
      <w:r>
        <w:rPr>
          <w:rFonts w:ascii="Times New Roman" w:eastAsia="Times New Roman" w:hAnsi="Times New Roman" w:cs="Times New Roman"/>
          <w:sz w:val="24"/>
        </w:rPr>
        <w:t xml:space="preserve"> </w:t>
      </w:r>
    </w:p>
    <w:p w:rsidR="00E70637" w:rsidRDefault="00014B72">
      <w:pPr>
        <w:spacing w:after="2" w:line="258" w:lineRule="auto"/>
        <w:ind w:left="9" w:hanging="10"/>
      </w:pPr>
      <w:r>
        <w:rPr>
          <w:rFonts w:ascii="Times New Roman" w:eastAsia="Times New Roman" w:hAnsi="Times New Roman" w:cs="Times New Roman"/>
          <w:b/>
          <w:sz w:val="24"/>
        </w:rPr>
        <w:t xml:space="preserve">FISCAL IMPACT: </w:t>
      </w:r>
      <w:r>
        <w:rPr>
          <w:rFonts w:ascii="Times New Roman" w:eastAsia="Times New Roman" w:hAnsi="Times New Roman" w:cs="Times New Roman"/>
          <w:sz w:val="24"/>
        </w:rPr>
        <w:t xml:space="preserve"> </w:t>
      </w:r>
    </w:p>
    <w:p w:rsidR="00E70637" w:rsidRDefault="00014B72">
      <w:pPr>
        <w:spacing w:after="3" w:line="253" w:lineRule="auto"/>
        <w:ind w:left="9" w:right="449" w:hanging="10"/>
        <w:jc w:val="both"/>
      </w:pPr>
      <w:r>
        <w:rPr>
          <w:rFonts w:ascii="Times New Roman" w:eastAsia="Times New Roman" w:hAnsi="Times New Roman" w:cs="Times New Roman"/>
          <w:sz w:val="24"/>
        </w:rPr>
        <w:t>As Moss Levy is currently under agreement to perform audit services for the FY 2015-16 and FY 2016-17 audits, there is no additiona</w:t>
      </w:r>
      <w:r>
        <w:rPr>
          <w:rFonts w:ascii="Times New Roman" w:eastAsia="Times New Roman" w:hAnsi="Times New Roman" w:cs="Times New Roman"/>
          <w:sz w:val="24"/>
        </w:rPr>
        <w:t xml:space="preserve">l cost associated with approving this audit.   </w:t>
      </w:r>
    </w:p>
    <w:p w:rsidR="00E70637" w:rsidRDefault="00014B72">
      <w:pPr>
        <w:spacing w:after="0"/>
        <w:ind w:left="14"/>
      </w:pP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E70637" w:rsidRDefault="00014B72">
      <w:pPr>
        <w:spacing w:after="2" w:line="258" w:lineRule="auto"/>
        <w:ind w:left="9" w:hanging="10"/>
      </w:pPr>
      <w:r>
        <w:rPr>
          <w:rFonts w:ascii="Times New Roman" w:eastAsia="Times New Roman" w:hAnsi="Times New Roman" w:cs="Times New Roman"/>
          <w:b/>
          <w:sz w:val="24"/>
        </w:rPr>
        <w:t xml:space="preserve">STAFF RECOMMENDATION: </w:t>
      </w:r>
      <w:r>
        <w:rPr>
          <w:rFonts w:ascii="Times New Roman" w:eastAsia="Times New Roman" w:hAnsi="Times New Roman" w:cs="Times New Roman"/>
          <w:sz w:val="24"/>
        </w:rPr>
        <w:t xml:space="preserve"> </w:t>
      </w:r>
    </w:p>
    <w:p w:rsidR="00E70637" w:rsidRDefault="00014B72">
      <w:pPr>
        <w:spacing w:after="3" w:line="253" w:lineRule="auto"/>
        <w:ind w:left="9" w:right="449" w:hanging="10"/>
        <w:jc w:val="both"/>
      </w:pPr>
      <w:r>
        <w:rPr>
          <w:rFonts w:ascii="Times New Roman" w:eastAsia="Times New Roman" w:hAnsi="Times New Roman" w:cs="Times New Roman"/>
          <w:sz w:val="24"/>
        </w:rPr>
        <w:t xml:space="preserve">The Board should approve the attached Resolution that accepts and approves the FY 2015-16 Independent Audit Report and authorize the filing of the report to the State and County of San Luis Obispo County Clerk’s office.  </w:t>
      </w:r>
    </w:p>
    <w:p w:rsidR="00E70637" w:rsidRDefault="00014B72">
      <w:pPr>
        <w:spacing w:after="0"/>
        <w:ind w:left="14"/>
      </w:pPr>
      <w:r>
        <w:rPr>
          <w:rFonts w:ascii="Times New Roman" w:eastAsia="Times New Roman" w:hAnsi="Times New Roman" w:cs="Times New Roman"/>
          <w:sz w:val="24"/>
        </w:rPr>
        <w:t xml:space="preserve">   </w:t>
      </w:r>
    </w:p>
    <w:p w:rsidR="00E70637" w:rsidRDefault="00014B72">
      <w:pPr>
        <w:spacing w:after="2" w:line="258" w:lineRule="auto"/>
        <w:ind w:left="9" w:right="6765" w:hanging="10"/>
      </w:pPr>
      <w:r>
        <w:rPr>
          <w:rFonts w:ascii="Times New Roman" w:eastAsia="Times New Roman" w:hAnsi="Times New Roman" w:cs="Times New Roman"/>
          <w:b/>
          <w:sz w:val="24"/>
        </w:rPr>
        <w:lastRenderedPageBreak/>
        <w:t>PREPARED BY:</w:t>
      </w:r>
      <w:r>
        <w:rPr>
          <w:rFonts w:ascii="Times New Roman" w:eastAsia="Times New Roman" w:hAnsi="Times New Roman" w:cs="Times New Roman"/>
          <w:sz w:val="24"/>
        </w:rPr>
        <w:t xml:space="preserve">              </w:t>
      </w:r>
      <w:r>
        <w:rPr>
          <w:sz w:val="36"/>
        </w:rPr>
        <w:t xml:space="preserve">Rob </w:t>
      </w:r>
      <w:r>
        <w:rPr>
          <w:sz w:val="36"/>
        </w:rPr>
        <w:t>Roberson</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r>
        <w:rPr>
          <w:sz w:val="24"/>
        </w:rPr>
        <w:t xml:space="preserve"> </w:t>
      </w:r>
    </w:p>
    <w:p w:rsidR="00E70637" w:rsidRDefault="00014B72">
      <w:pPr>
        <w:spacing w:after="3" w:line="253" w:lineRule="auto"/>
        <w:ind w:left="9" w:right="449" w:hanging="10"/>
        <w:jc w:val="both"/>
      </w:pPr>
      <w:r>
        <w:rPr>
          <w:rFonts w:ascii="Times New Roman" w:eastAsia="Times New Roman" w:hAnsi="Times New Roman" w:cs="Times New Roman"/>
          <w:sz w:val="24"/>
        </w:rPr>
        <w:t xml:space="preserve">Interim General Manager        </w:t>
      </w:r>
    </w:p>
    <w:p w:rsidR="00E70637" w:rsidRDefault="00014B72">
      <w:pPr>
        <w:spacing w:after="3" w:line="253" w:lineRule="auto"/>
        <w:ind w:left="9" w:right="449" w:hanging="10"/>
        <w:jc w:val="both"/>
      </w:pPr>
      <w:r>
        <w:rPr>
          <w:rFonts w:ascii="Times New Roman" w:eastAsia="Times New Roman" w:hAnsi="Times New Roman" w:cs="Times New Roman"/>
          <w:sz w:val="24"/>
        </w:rPr>
        <w:t xml:space="preserve">Attachment: FY 2015-16 Independent Auditor’s Report of District Financial Statements  </w:t>
      </w:r>
    </w:p>
    <w:p w:rsidR="00E70637" w:rsidRDefault="00014B72">
      <w:pPr>
        <w:spacing w:after="192" w:line="253" w:lineRule="auto"/>
        <w:ind w:left="9" w:right="449" w:hanging="10"/>
        <w:jc w:val="both"/>
      </w:pPr>
      <w:r>
        <w:rPr>
          <w:rFonts w:ascii="Times New Roman" w:eastAsia="Times New Roman" w:hAnsi="Times New Roman" w:cs="Times New Roman"/>
          <w:sz w:val="24"/>
        </w:rPr>
        <w:t xml:space="preserve">Resolution 2017-55             </w:t>
      </w:r>
    </w:p>
    <w:p w:rsidR="00E70637" w:rsidRDefault="00014B72">
      <w:pPr>
        <w:tabs>
          <w:tab w:val="right" w:pos="9731"/>
        </w:tabs>
        <w:spacing w:after="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12-14-17 Regular Board Meeting </w:t>
      </w:r>
    </w:p>
    <w:p w:rsidR="00E70637" w:rsidRDefault="00014B72">
      <w:pPr>
        <w:spacing w:after="0"/>
        <w:ind w:left="14"/>
      </w:pPr>
      <w:r>
        <w:rPr>
          <w:rFonts w:ascii="Times New Roman" w:eastAsia="Times New Roman" w:hAnsi="Times New Roman" w:cs="Times New Roman"/>
          <w:sz w:val="20"/>
        </w:rPr>
        <w:t xml:space="preserve"> </w:t>
      </w:r>
    </w:p>
    <w:p w:rsidR="00E70637" w:rsidRDefault="00E70637">
      <w:pPr>
        <w:sectPr w:rsidR="00E70637">
          <w:headerReference w:type="even" r:id="rId291"/>
          <w:headerReference w:type="default" r:id="rId292"/>
          <w:footerReference w:type="even" r:id="rId293"/>
          <w:footerReference w:type="default" r:id="rId294"/>
          <w:headerReference w:type="first" r:id="rId295"/>
          <w:footerReference w:type="first" r:id="rId296"/>
          <w:pgSz w:w="12240" w:h="15840"/>
          <w:pgMar w:top="1440" w:right="1083" w:bottom="1440" w:left="1426" w:header="720" w:footer="720" w:gutter="0"/>
          <w:cols w:space="720"/>
        </w:sectPr>
      </w:pPr>
    </w:p>
    <w:p w:rsidR="00E70637" w:rsidRDefault="00014B72">
      <w:pPr>
        <w:spacing w:after="0"/>
        <w:ind w:right="20"/>
      </w:pPr>
      <w:r>
        <w:rPr>
          <w:noProof/>
        </w:rPr>
        <w:lastRenderedPageBreak/>
        <w:drawing>
          <wp:anchor distT="0" distB="0" distL="114300" distR="114300" simplePos="0" relativeHeight="25166950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50" name="Picture 9850"/>
            <wp:cNvGraphicFramePr/>
            <a:graphic xmlns:a="http://schemas.openxmlformats.org/drawingml/2006/main">
              <a:graphicData uri="http://schemas.openxmlformats.org/drawingml/2006/picture">
                <pic:pic xmlns:pic="http://schemas.openxmlformats.org/drawingml/2006/picture">
                  <pic:nvPicPr>
                    <pic:cNvPr id="9850" name="Picture 9850"/>
                    <pic:cNvPicPr/>
                  </pic:nvPicPr>
                  <pic:blipFill>
                    <a:blip r:embed="rId297"/>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052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54" name="Picture 9854"/>
            <wp:cNvGraphicFramePr/>
            <a:graphic xmlns:a="http://schemas.openxmlformats.org/drawingml/2006/main">
              <a:graphicData uri="http://schemas.openxmlformats.org/drawingml/2006/picture">
                <pic:pic xmlns:pic="http://schemas.openxmlformats.org/drawingml/2006/picture">
                  <pic:nvPicPr>
                    <pic:cNvPr id="9854" name="Picture 9854"/>
                    <pic:cNvPicPr/>
                  </pic:nvPicPr>
                  <pic:blipFill>
                    <a:blip r:embed="rId298"/>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1552"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58" name="Picture 9858"/>
            <wp:cNvGraphicFramePr/>
            <a:graphic xmlns:a="http://schemas.openxmlformats.org/drawingml/2006/main">
              <a:graphicData uri="http://schemas.openxmlformats.org/drawingml/2006/picture">
                <pic:pic xmlns:pic="http://schemas.openxmlformats.org/drawingml/2006/picture">
                  <pic:nvPicPr>
                    <pic:cNvPr id="9858" name="Picture 9858"/>
                    <pic:cNvPicPr/>
                  </pic:nvPicPr>
                  <pic:blipFill>
                    <a:blip r:embed="rId299"/>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257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62" name="Picture 9862"/>
            <wp:cNvGraphicFramePr/>
            <a:graphic xmlns:a="http://schemas.openxmlformats.org/drawingml/2006/main">
              <a:graphicData uri="http://schemas.openxmlformats.org/drawingml/2006/picture">
                <pic:pic xmlns:pic="http://schemas.openxmlformats.org/drawingml/2006/picture">
                  <pic:nvPicPr>
                    <pic:cNvPr id="9862" name="Picture 9862"/>
                    <pic:cNvPicPr/>
                  </pic:nvPicPr>
                  <pic:blipFill>
                    <a:blip r:embed="rId300"/>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3600"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66" name="Picture 9866"/>
            <wp:cNvGraphicFramePr/>
            <a:graphic xmlns:a="http://schemas.openxmlformats.org/drawingml/2006/main">
              <a:graphicData uri="http://schemas.openxmlformats.org/drawingml/2006/picture">
                <pic:pic xmlns:pic="http://schemas.openxmlformats.org/drawingml/2006/picture">
                  <pic:nvPicPr>
                    <pic:cNvPr id="9866" name="Picture 9866"/>
                    <pic:cNvPicPr/>
                  </pic:nvPicPr>
                  <pic:blipFill>
                    <a:blip r:embed="rId301"/>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462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70" name="Picture 9870"/>
            <wp:cNvGraphicFramePr/>
            <a:graphic xmlns:a="http://schemas.openxmlformats.org/drawingml/2006/main">
              <a:graphicData uri="http://schemas.openxmlformats.org/drawingml/2006/picture">
                <pic:pic xmlns:pic="http://schemas.openxmlformats.org/drawingml/2006/picture">
                  <pic:nvPicPr>
                    <pic:cNvPr id="9870" name="Picture 9870"/>
                    <pic:cNvPicPr/>
                  </pic:nvPicPr>
                  <pic:blipFill>
                    <a:blip r:embed="rId302"/>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564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74" name="Picture 9874"/>
            <wp:cNvGraphicFramePr/>
            <a:graphic xmlns:a="http://schemas.openxmlformats.org/drawingml/2006/main">
              <a:graphicData uri="http://schemas.openxmlformats.org/drawingml/2006/picture">
                <pic:pic xmlns:pic="http://schemas.openxmlformats.org/drawingml/2006/picture">
                  <pic:nvPicPr>
                    <pic:cNvPr id="9874" name="Picture 9874"/>
                    <pic:cNvPicPr/>
                  </pic:nvPicPr>
                  <pic:blipFill>
                    <a:blip r:embed="rId303"/>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6672"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78" name="Picture 9878"/>
            <wp:cNvGraphicFramePr/>
            <a:graphic xmlns:a="http://schemas.openxmlformats.org/drawingml/2006/main">
              <a:graphicData uri="http://schemas.openxmlformats.org/drawingml/2006/picture">
                <pic:pic xmlns:pic="http://schemas.openxmlformats.org/drawingml/2006/picture">
                  <pic:nvPicPr>
                    <pic:cNvPr id="9878" name="Picture 9878"/>
                    <pic:cNvPicPr/>
                  </pic:nvPicPr>
                  <pic:blipFill>
                    <a:blip r:embed="rId304"/>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769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82" name="Picture 9882"/>
            <wp:cNvGraphicFramePr/>
            <a:graphic xmlns:a="http://schemas.openxmlformats.org/drawingml/2006/main">
              <a:graphicData uri="http://schemas.openxmlformats.org/drawingml/2006/picture">
                <pic:pic xmlns:pic="http://schemas.openxmlformats.org/drawingml/2006/picture">
                  <pic:nvPicPr>
                    <pic:cNvPr id="9882" name="Picture 9882"/>
                    <pic:cNvPicPr/>
                  </pic:nvPicPr>
                  <pic:blipFill>
                    <a:blip r:embed="rId305"/>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8720"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86" name="Picture 9886"/>
            <wp:cNvGraphicFramePr/>
            <a:graphic xmlns:a="http://schemas.openxmlformats.org/drawingml/2006/main">
              <a:graphicData uri="http://schemas.openxmlformats.org/drawingml/2006/picture">
                <pic:pic xmlns:pic="http://schemas.openxmlformats.org/drawingml/2006/picture">
                  <pic:nvPicPr>
                    <pic:cNvPr id="9886" name="Picture 9886"/>
                    <pic:cNvPicPr/>
                  </pic:nvPicPr>
                  <pic:blipFill>
                    <a:blip r:embed="rId306"/>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7974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90" name="Picture 9890"/>
            <wp:cNvGraphicFramePr/>
            <a:graphic xmlns:a="http://schemas.openxmlformats.org/drawingml/2006/main">
              <a:graphicData uri="http://schemas.openxmlformats.org/drawingml/2006/picture">
                <pic:pic xmlns:pic="http://schemas.openxmlformats.org/drawingml/2006/picture">
                  <pic:nvPicPr>
                    <pic:cNvPr id="9890" name="Picture 9890"/>
                    <pic:cNvPicPr/>
                  </pic:nvPicPr>
                  <pic:blipFill>
                    <a:blip r:embed="rId307"/>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076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94" name="Picture 9894"/>
            <wp:cNvGraphicFramePr/>
            <a:graphic xmlns:a="http://schemas.openxmlformats.org/drawingml/2006/main">
              <a:graphicData uri="http://schemas.openxmlformats.org/drawingml/2006/picture">
                <pic:pic xmlns:pic="http://schemas.openxmlformats.org/drawingml/2006/picture">
                  <pic:nvPicPr>
                    <pic:cNvPr id="9894" name="Picture 9894"/>
                    <pic:cNvPicPr/>
                  </pic:nvPicPr>
                  <pic:blipFill>
                    <a:blip r:embed="rId308"/>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1792"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898" name="Picture 9898"/>
            <wp:cNvGraphicFramePr/>
            <a:graphic xmlns:a="http://schemas.openxmlformats.org/drawingml/2006/main">
              <a:graphicData uri="http://schemas.openxmlformats.org/drawingml/2006/picture">
                <pic:pic xmlns:pic="http://schemas.openxmlformats.org/drawingml/2006/picture">
                  <pic:nvPicPr>
                    <pic:cNvPr id="9898" name="Picture 9898"/>
                    <pic:cNvPicPr/>
                  </pic:nvPicPr>
                  <pic:blipFill>
                    <a:blip r:embed="rId309"/>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281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02" name="Picture 9902"/>
            <wp:cNvGraphicFramePr/>
            <a:graphic xmlns:a="http://schemas.openxmlformats.org/drawingml/2006/main">
              <a:graphicData uri="http://schemas.openxmlformats.org/drawingml/2006/picture">
                <pic:pic xmlns:pic="http://schemas.openxmlformats.org/drawingml/2006/picture">
                  <pic:nvPicPr>
                    <pic:cNvPr id="9902" name="Picture 9902"/>
                    <pic:cNvPicPr/>
                  </pic:nvPicPr>
                  <pic:blipFill>
                    <a:blip r:embed="rId310"/>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3840"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06" name="Picture 9906"/>
            <wp:cNvGraphicFramePr/>
            <a:graphic xmlns:a="http://schemas.openxmlformats.org/drawingml/2006/main">
              <a:graphicData uri="http://schemas.openxmlformats.org/drawingml/2006/picture">
                <pic:pic xmlns:pic="http://schemas.openxmlformats.org/drawingml/2006/picture">
                  <pic:nvPicPr>
                    <pic:cNvPr id="9906" name="Picture 9906"/>
                    <pic:cNvPicPr/>
                  </pic:nvPicPr>
                  <pic:blipFill>
                    <a:blip r:embed="rId311"/>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486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10" name="Picture 9910"/>
            <wp:cNvGraphicFramePr/>
            <a:graphic xmlns:a="http://schemas.openxmlformats.org/drawingml/2006/main">
              <a:graphicData uri="http://schemas.openxmlformats.org/drawingml/2006/picture">
                <pic:pic xmlns:pic="http://schemas.openxmlformats.org/drawingml/2006/picture">
                  <pic:nvPicPr>
                    <pic:cNvPr id="9910" name="Picture 9910"/>
                    <pic:cNvPicPr/>
                  </pic:nvPicPr>
                  <pic:blipFill>
                    <a:blip r:embed="rId312"/>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588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14" name="Picture 9914"/>
            <wp:cNvGraphicFramePr/>
            <a:graphic xmlns:a="http://schemas.openxmlformats.org/drawingml/2006/main">
              <a:graphicData uri="http://schemas.openxmlformats.org/drawingml/2006/picture">
                <pic:pic xmlns:pic="http://schemas.openxmlformats.org/drawingml/2006/picture">
                  <pic:nvPicPr>
                    <pic:cNvPr id="9914" name="Picture 9914"/>
                    <pic:cNvPicPr/>
                  </pic:nvPicPr>
                  <pic:blipFill>
                    <a:blip r:embed="rId313"/>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6912"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18" name="Picture 9918"/>
            <wp:cNvGraphicFramePr/>
            <a:graphic xmlns:a="http://schemas.openxmlformats.org/drawingml/2006/main">
              <a:graphicData uri="http://schemas.openxmlformats.org/drawingml/2006/picture">
                <pic:pic xmlns:pic="http://schemas.openxmlformats.org/drawingml/2006/picture">
                  <pic:nvPicPr>
                    <pic:cNvPr id="9918" name="Picture 9918"/>
                    <pic:cNvPicPr/>
                  </pic:nvPicPr>
                  <pic:blipFill>
                    <a:blip r:embed="rId314"/>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793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22" name="Picture 9922"/>
            <wp:cNvGraphicFramePr/>
            <a:graphic xmlns:a="http://schemas.openxmlformats.org/drawingml/2006/main">
              <a:graphicData uri="http://schemas.openxmlformats.org/drawingml/2006/picture">
                <pic:pic xmlns:pic="http://schemas.openxmlformats.org/drawingml/2006/picture">
                  <pic:nvPicPr>
                    <pic:cNvPr id="9922" name="Picture 9922"/>
                    <pic:cNvPicPr/>
                  </pic:nvPicPr>
                  <pic:blipFill>
                    <a:blip r:embed="rId315"/>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8960"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26" name="Picture 9926"/>
            <wp:cNvGraphicFramePr/>
            <a:graphic xmlns:a="http://schemas.openxmlformats.org/drawingml/2006/main">
              <a:graphicData uri="http://schemas.openxmlformats.org/drawingml/2006/picture">
                <pic:pic xmlns:pic="http://schemas.openxmlformats.org/drawingml/2006/picture">
                  <pic:nvPicPr>
                    <pic:cNvPr id="9926" name="Picture 9926"/>
                    <pic:cNvPicPr/>
                  </pic:nvPicPr>
                  <pic:blipFill>
                    <a:blip r:embed="rId316"/>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8998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30" name="Picture 9930"/>
            <wp:cNvGraphicFramePr/>
            <a:graphic xmlns:a="http://schemas.openxmlformats.org/drawingml/2006/main">
              <a:graphicData uri="http://schemas.openxmlformats.org/drawingml/2006/picture">
                <pic:pic xmlns:pic="http://schemas.openxmlformats.org/drawingml/2006/picture">
                  <pic:nvPicPr>
                    <pic:cNvPr id="9930" name="Picture 9930"/>
                    <pic:cNvPicPr/>
                  </pic:nvPicPr>
                  <pic:blipFill>
                    <a:blip r:embed="rId317"/>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9100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34" name="Picture 9934"/>
            <wp:cNvGraphicFramePr/>
            <a:graphic xmlns:a="http://schemas.openxmlformats.org/drawingml/2006/main">
              <a:graphicData uri="http://schemas.openxmlformats.org/drawingml/2006/picture">
                <pic:pic xmlns:pic="http://schemas.openxmlformats.org/drawingml/2006/picture">
                  <pic:nvPicPr>
                    <pic:cNvPr id="9934" name="Picture 9934"/>
                    <pic:cNvPicPr/>
                  </pic:nvPicPr>
                  <pic:blipFill>
                    <a:blip r:embed="rId318"/>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92032"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38" name="Picture 9938"/>
            <wp:cNvGraphicFramePr/>
            <a:graphic xmlns:a="http://schemas.openxmlformats.org/drawingml/2006/main">
              <a:graphicData uri="http://schemas.openxmlformats.org/drawingml/2006/picture">
                <pic:pic xmlns:pic="http://schemas.openxmlformats.org/drawingml/2006/picture">
                  <pic:nvPicPr>
                    <pic:cNvPr id="9938" name="Picture 9938"/>
                    <pic:cNvPicPr/>
                  </pic:nvPicPr>
                  <pic:blipFill>
                    <a:blip r:embed="rId319"/>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9305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42" name="Picture 9942"/>
            <wp:cNvGraphicFramePr/>
            <a:graphic xmlns:a="http://schemas.openxmlformats.org/drawingml/2006/main">
              <a:graphicData uri="http://schemas.openxmlformats.org/drawingml/2006/picture">
                <pic:pic xmlns:pic="http://schemas.openxmlformats.org/drawingml/2006/picture">
                  <pic:nvPicPr>
                    <pic:cNvPr id="9942" name="Picture 9942"/>
                    <pic:cNvPicPr/>
                  </pic:nvPicPr>
                  <pic:blipFill>
                    <a:blip r:embed="rId320"/>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94080"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46" name="Picture 9946"/>
            <wp:cNvGraphicFramePr/>
            <a:graphic xmlns:a="http://schemas.openxmlformats.org/drawingml/2006/main">
              <a:graphicData uri="http://schemas.openxmlformats.org/drawingml/2006/picture">
                <pic:pic xmlns:pic="http://schemas.openxmlformats.org/drawingml/2006/picture">
                  <pic:nvPicPr>
                    <pic:cNvPr id="9946" name="Picture 9946"/>
                    <pic:cNvPicPr/>
                  </pic:nvPicPr>
                  <pic:blipFill>
                    <a:blip r:embed="rId321"/>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9510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50" name="Picture 9950"/>
            <wp:cNvGraphicFramePr/>
            <a:graphic xmlns:a="http://schemas.openxmlformats.org/drawingml/2006/main">
              <a:graphicData uri="http://schemas.openxmlformats.org/drawingml/2006/picture">
                <pic:pic xmlns:pic="http://schemas.openxmlformats.org/drawingml/2006/picture">
                  <pic:nvPicPr>
                    <pic:cNvPr id="9950" name="Picture 9950"/>
                    <pic:cNvPicPr/>
                  </pic:nvPicPr>
                  <pic:blipFill>
                    <a:blip r:embed="rId322"/>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9612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54" name="Picture 9954"/>
            <wp:cNvGraphicFramePr/>
            <a:graphic xmlns:a="http://schemas.openxmlformats.org/drawingml/2006/main">
              <a:graphicData uri="http://schemas.openxmlformats.org/drawingml/2006/picture">
                <pic:pic xmlns:pic="http://schemas.openxmlformats.org/drawingml/2006/picture">
                  <pic:nvPicPr>
                    <pic:cNvPr id="9954" name="Picture 9954"/>
                    <pic:cNvPicPr/>
                  </pic:nvPicPr>
                  <pic:blipFill>
                    <a:blip r:embed="rId323"/>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97152"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58" name="Picture 9958"/>
            <wp:cNvGraphicFramePr/>
            <a:graphic xmlns:a="http://schemas.openxmlformats.org/drawingml/2006/main">
              <a:graphicData uri="http://schemas.openxmlformats.org/drawingml/2006/picture">
                <pic:pic xmlns:pic="http://schemas.openxmlformats.org/drawingml/2006/picture">
                  <pic:nvPicPr>
                    <pic:cNvPr id="9958" name="Picture 9958"/>
                    <pic:cNvPicPr/>
                  </pic:nvPicPr>
                  <pic:blipFill>
                    <a:blip r:embed="rId324"/>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9817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62" name="Picture 9962"/>
            <wp:cNvGraphicFramePr/>
            <a:graphic xmlns:a="http://schemas.openxmlformats.org/drawingml/2006/main">
              <a:graphicData uri="http://schemas.openxmlformats.org/drawingml/2006/picture">
                <pic:pic xmlns:pic="http://schemas.openxmlformats.org/drawingml/2006/picture">
                  <pic:nvPicPr>
                    <pic:cNvPr id="9962" name="Picture 9962"/>
                    <pic:cNvPicPr/>
                  </pic:nvPicPr>
                  <pic:blipFill>
                    <a:blip r:embed="rId325"/>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699200"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66" name="Picture 9966"/>
            <wp:cNvGraphicFramePr/>
            <a:graphic xmlns:a="http://schemas.openxmlformats.org/drawingml/2006/main">
              <a:graphicData uri="http://schemas.openxmlformats.org/drawingml/2006/picture">
                <pic:pic xmlns:pic="http://schemas.openxmlformats.org/drawingml/2006/picture">
                  <pic:nvPicPr>
                    <pic:cNvPr id="9966" name="Picture 9966"/>
                    <pic:cNvPicPr/>
                  </pic:nvPicPr>
                  <pic:blipFill>
                    <a:blip r:embed="rId326"/>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022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70" name="Picture 9970"/>
            <wp:cNvGraphicFramePr/>
            <a:graphic xmlns:a="http://schemas.openxmlformats.org/drawingml/2006/main">
              <a:graphicData uri="http://schemas.openxmlformats.org/drawingml/2006/picture">
                <pic:pic xmlns:pic="http://schemas.openxmlformats.org/drawingml/2006/picture">
                  <pic:nvPicPr>
                    <pic:cNvPr id="9970" name="Picture 9970"/>
                    <pic:cNvPicPr/>
                  </pic:nvPicPr>
                  <pic:blipFill>
                    <a:blip r:embed="rId327"/>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124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74" name="Picture 9974"/>
            <wp:cNvGraphicFramePr/>
            <a:graphic xmlns:a="http://schemas.openxmlformats.org/drawingml/2006/main">
              <a:graphicData uri="http://schemas.openxmlformats.org/drawingml/2006/picture">
                <pic:pic xmlns:pic="http://schemas.openxmlformats.org/drawingml/2006/picture">
                  <pic:nvPicPr>
                    <pic:cNvPr id="9974" name="Picture 9974"/>
                    <pic:cNvPicPr/>
                  </pic:nvPicPr>
                  <pic:blipFill>
                    <a:blip r:embed="rId328"/>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2272"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78" name="Picture 9978"/>
            <wp:cNvGraphicFramePr/>
            <a:graphic xmlns:a="http://schemas.openxmlformats.org/drawingml/2006/main">
              <a:graphicData uri="http://schemas.openxmlformats.org/drawingml/2006/picture">
                <pic:pic xmlns:pic="http://schemas.openxmlformats.org/drawingml/2006/picture">
                  <pic:nvPicPr>
                    <pic:cNvPr id="9978" name="Picture 9978"/>
                    <pic:cNvPicPr/>
                  </pic:nvPicPr>
                  <pic:blipFill>
                    <a:blip r:embed="rId329"/>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329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82" name="Picture 9982"/>
            <wp:cNvGraphicFramePr/>
            <a:graphic xmlns:a="http://schemas.openxmlformats.org/drawingml/2006/main">
              <a:graphicData uri="http://schemas.openxmlformats.org/drawingml/2006/picture">
                <pic:pic xmlns:pic="http://schemas.openxmlformats.org/drawingml/2006/picture">
                  <pic:nvPicPr>
                    <pic:cNvPr id="9982" name="Picture 9982"/>
                    <pic:cNvPicPr/>
                  </pic:nvPicPr>
                  <pic:blipFill>
                    <a:blip r:embed="rId330"/>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4320"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86" name="Picture 9986"/>
            <wp:cNvGraphicFramePr/>
            <a:graphic xmlns:a="http://schemas.openxmlformats.org/drawingml/2006/main">
              <a:graphicData uri="http://schemas.openxmlformats.org/drawingml/2006/picture">
                <pic:pic xmlns:pic="http://schemas.openxmlformats.org/drawingml/2006/picture">
                  <pic:nvPicPr>
                    <pic:cNvPr id="9986" name="Picture 9986"/>
                    <pic:cNvPicPr/>
                  </pic:nvPicPr>
                  <pic:blipFill>
                    <a:blip r:embed="rId331"/>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534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90" name="Picture 9990"/>
            <wp:cNvGraphicFramePr/>
            <a:graphic xmlns:a="http://schemas.openxmlformats.org/drawingml/2006/main">
              <a:graphicData uri="http://schemas.openxmlformats.org/drawingml/2006/picture">
                <pic:pic xmlns:pic="http://schemas.openxmlformats.org/drawingml/2006/picture">
                  <pic:nvPicPr>
                    <pic:cNvPr id="9990" name="Picture 9990"/>
                    <pic:cNvPicPr/>
                  </pic:nvPicPr>
                  <pic:blipFill>
                    <a:blip r:embed="rId332"/>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636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94" name="Picture 9994"/>
            <wp:cNvGraphicFramePr/>
            <a:graphic xmlns:a="http://schemas.openxmlformats.org/drawingml/2006/main">
              <a:graphicData uri="http://schemas.openxmlformats.org/drawingml/2006/picture">
                <pic:pic xmlns:pic="http://schemas.openxmlformats.org/drawingml/2006/picture">
                  <pic:nvPicPr>
                    <pic:cNvPr id="9994" name="Picture 9994"/>
                    <pic:cNvPicPr/>
                  </pic:nvPicPr>
                  <pic:blipFill>
                    <a:blip r:embed="rId333"/>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7392"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9998" name="Picture 9998"/>
            <wp:cNvGraphicFramePr/>
            <a:graphic xmlns:a="http://schemas.openxmlformats.org/drawingml/2006/main">
              <a:graphicData uri="http://schemas.openxmlformats.org/drawingml/2006/picture">
                <pic:pic xmlns:pic="http://schemas.openxmlformats.org/drawingml/2006/picture">
                  <pic:nvPicPr>
                    <pic:cNvPr id="9998" name="Picture 9998"/>
                    <pic:cNvPicPr/>
                  </pic:nvPicPr>
                  <pic:blipFill>
                    <a:blip r:embed="rId334"/>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841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0002" name="Picture 10002"/>
            <wp:cNvGraphicFramePr/>
            <a:graphic xmlns:a="http://schemas.openxmlformats.org/drawingml/2006/main">
              <a:graphicData uri="http://schemas.openxmlformats.org/drawingml/2006/picture">
                <pic:pic xmlns:pic="http://schemas.openxmlformats.org/drawingml/2006/picture">
                  <pic:nvPicPr>
                    <pic:cNvPr id="10002" name="Picture 10002"/>
                    <pic:cNvPicPr/>
                  </pic:nvPicPr>
                  <pic:blipFill>
                    <a:blip r:embed="rId335"/>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09440"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0006" name="Picture 10006"/>
            <wp:cNvGraphicFramePr/>
            <a:graphic xmlns:a="http://schemas.openxmlformats.org/drawingml/2006/main">
              <a:graphicData uri="http://schemas.openxmlformats.org/drawingml/2006/picture">
                <pic:pic xmlns:pic="http://schemas.openxmlformats.org/drawingml/2006/picture">
                  <pic:nvPicPr>
                    <pic:cNvPr id="10006" name="Picture 10006"/>
                    <pic:cNvPicPr/>
                  </pic:nvPicPr>
                  <pic:blipFill>
                    <a:blip r:embed="rId336"/>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1046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0010" name="Picture 10010"/>
            <wp:cNvGraphicFramePr/>
            <a:graphic xmlns:a="http://schemas.openxmlformats.org/drawingml/2006/main">
              <a:graphicData uri="http://schemas.openxmlformats.org/drawingml/2006/picture">
                <pic:pic xmlns:pic="http://schemas.openxmlformats.org/drawingml/2006/picture">
                  <pic:nvPicPr>
                    <pic:cNvPr id="10010" name="Picture 10010"/>
                    <pic:cNvPicPr/>
                  </pic:nvPicPr>
                  <pic:blipFill>
                    <a:blip r:embed="rId337"/>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1148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0014" name="Picture 10014"/>
            <wp:cNvGraphicFramePr/>
            <a:graphic xmlns:a="http://schemas.openxmlformats.org/drawingml/2006/main">
              <a:graphicData uri="http://schemas.openxmlformats.org/drawingml/2006/picture">
                <pic:pic xmlns:pic="http://schemas.openxmlformats.org/drawingml/2006/picture">
                  <pic:nvPicPr>
                    <pic:cNvPr id="10014" name="Picture 10014"/>
                    <pic:cNvPicPr/>
                  </pic:nvPicPr>
                  <pic:blipFill>
                    <a:blip r:embed="rId338"/>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12512"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0018" name="Picture 10018"/>
            <wp:cNvGraphicFramePr/>
            <a:graphic xmlns:a="http://schemas.openxmlformats.org/drawingml/2006/main">
              <a:graphicData uri="http://schemas.openxmlformats.org/drawingml/2006/picture">
                <pic:pic xmlns:pic="http://schemas.openxmlformats.org/drawingml/2006/picture">
                  <pic:nvPicPr>
                    <pic:cNvPr id="10018" name="Picture 10018"/>
                    <pic:cNvPicPr/>
                  </pic:nvPicPr>
                  <pic:blipFill>
                    <a:blip r:embed="rId339"/>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1353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0022" name="Picture 10022"/>
            <wp:cNvGraphicFramePr/>
            <a:graphic xmlns:a="http://schemas.openxmlformats.org/drawingml/2006/main">
              <a:graphicData uri="http://schemas.openxmlformats.org/drawingml/2006/picture">
                <pic:pic xmlns:pic="http://schemas.openxmlformats.org/drawingml/2006/picture">
                  <pic:nvPicPr>
                    <pic:cNvPr id="10022" name="Picture 10022"/>
                    <pic:cNvPicPr/>
                  </pic:nvPicPr>
                  <pic:blipFill>
                    <a:blip r:embed="rId340"/>
                    <a:stretch>
                      <a:fillRect/>
                    </a:stretch>
                  </pic:blipFill>
                  <pic:spPr>
                    <a:xfrm rot="-5399998">
                      <a:off x="0" y="0"/>
                      <a:ext cx="10058399" cy="7772401"/>
                    </a:xfrm>
                    <a:prstGeom prst="rect">
                      <a:avLst/>
                    </a:prstGeom>
                  </pic:spPr>
                </pic:pic>
              </a:graphicData>
            </a:graphic>
          </wp:anchor>
        </w:drawing>
      </w:r>
    </w:p>
    <w:p w:rsidR="00E70637" w:rsidRDefault="00E70637">
      <w:pPr>
        <w:sectPr w:rsidR="00E70637">
          <w:headerReference w:type="even" r:id="rId341"/>
          <w:headerReference w:type="default" r:id="rId342"/>
          <w:footerReference w:type="even" r:id="rId343"/>
          <w:footerReference w:type="default" r:id="rId344"/>
          <w:headerReference w:type="first" r:id="rId345"/>
          <w:footerReference w:type="first" r:id="rId346"/>
          <w:pgSz w:w="12240" w:h="15840"/>
          <w:pgMar w:top="1440" w:right="1440" w:bottom="1440" w:left="1440" w:header="720" w:footer="720" w:gutter="0"/>
          <w:cols w:space="720"/>
        </w:sectPr>
      </w:pPr>
    </w:p>
    <w:p w:rsidR="00E70637" w:rsidRDefault="00014B72">
      <w:pPr>
        <w:spacing w:after="148"/>
      </w:pPr>
      <w:r>
        <w:lastRenderedPageBreak/>
        <w:t xml:space="preserve"> </w:t>
      </w:r>
    </w:p>
    <w:p w:rsidR="00E70637" w:rsidRDefault="00014B72">
      <w:pPr>
        <w:spacing w:after="172"/>
        <w:ind w:left="31"/>
      </w:pPr>
      <w:r>
        <w:rPr>
          <w:noProof/>
        </w:rPr>
        <w:drawing>
          <wp:inline distT="0" distB="0" distL="0" distR="0">
            <wp:extent cx="847344" cy="850392"/>
            <wp:effectExtent l="0" t="0" r="0" b="0"/>
            <wp:docPr id="10081" name="Picture 10081"/>
            <wp:cNvGraphicFramePr/>
            <a:graphic xmlns:a="http://schemas.openxmlformats.org/drawingml/2006/main">
              <a:graphicData uri="http://schemas.openxmlformats.org/drawingml/2006/picture">
                <pic:pic xmlns:pic="http://schemas.openxmlformats.org/drawingml/2006/picture">
                  <pic:nvPicPr>
                    <pic:cNvPr id="10081" name="Picture 10081"/>
                    <pic:cNvPicPr/>
                  </pic:nvPicPr>
                  <pic:blipFill>
                    <a:blip r:embed="rId347"/>
                    <a:stretch>
                      <a:fillRect/>
                    </a:stretch>
                  </pic:blipFill>
                  <pic:spPr>
                    <a:xfrm>
                      <a:off x="0" y="0"/>
                      <a:ext cx="847344" cy="850392"/>
                    </a:xfrm>
                    <a:prstGeom prst="rect">
                      <a:avLst/>
                    </a:prstGeom>
                  </pic:spPr>
                </pic:pic>
              </a:graphicData>
            </a:graphic>
          </wp:inline>
        </w:drawing>
      </w:r>
      <w:r>
        <w:t xml:space="preserve"> </w:t>
      </w:r>
    </w:p>
    <w:p w:rsidR="00E70637" w:rsidRDefault="00014B72">
      <w:pPr>
        <w:pStyle w:val="Heading2"/>
        <w:spacing w:after="0"/>
        <w:ind w:left="0" w:right="122" w:firstLine="0"/>
        <w:jc w:val="center"/>
      </w:pPr>
      <w:r>
        <w:rPr>
          <w:sz w:val="24"/>
          <w:u w:val="none"/>
        </w:rPr>
        <w:t xml:space="preserve">RESOLUTION NO. 2017- 55 </w:t>
      </w:r>
    </w:p>
    <w:p w:rsidR="00E70637" w:rsidRDefault="00014B72">
      <w:pPr>
        <w:spacing w:after="0"/>
        <w:ind w:right="57"/>
        <w:jc w:val="center"/>
      </w:pPr>
      <w:r>
        <w:rPr>
          <w:rFonts w:ascii="Arial" w:eastAsia="Arial" w:hAnsi="Arial" w:cs="Arial"/>
          <w:b/>
          <w:sz w:val="24"/>
        </w:rPr>
        <w:t xml:space="preserve"> </w:t>
      </w:r>
    </w:p>
    <w:p w:rsidR="00E70637" w:rsidRDefault="00014B72">
      <w:pPr>
        <w:spacing w:after="0"/>
        <w:ind w:left="10" w:right="123" w:hanging="10"/>
        <w:jc w:val="center"/>
      </w:pPr>
      <w:r>
        <w:rPr>
          <w:rFonts w:ascii="Arial" w:eastAsia="Arial" w:hAnsi="Arial" w:cs="Arial"/>
          <w:b/>
        </w:rPr>
        <w:t xml:space="preserve">A RESOLUTION OF THE BOARD OF DIRECTORS OF THE </w:t>
      </w:r>
    </w:p>
    <w:p w:rsidR="00E70637" w:rsidRDefault="00014B72">
      <w:pPr>
        <w:spacing w:after="0"/>
        <w:ind w:left="10" w:right="125" w:hanging="10"/>
        <w:jc w:val="center"/>
      </w:pPr>
      <w:r>
        <w:rPr>
          <w:rFonts w:ascii="Arial" w:eastAsia="Arial" w:hAnsi="Arial" w:cs="Arial"/>
          <w:b/>
        </w:rPr>
        <w:t xml:space="preserve">SAN MIGUEL COMMUNITY SERVICES DISTRICT ACCEPTING AND APPROVING THE </w:t>
      </w:r>
    </w:p>
    <w:p w:rsidR="00E70637" w:rsidRDefault="00014B72">
      <w:pPr>
        <w:spacing w:after="0"/>
        <w:ind w:left="29"/>
      </w:pPr>
      <w:r>
        <w:rPr>
          <w:rFonts w:ascii="Arial" w:eastAsia="Arial" w:hAnsi="Arial" w:cs="Arial"/>
          <w:b/>
        </w:rPr>
        <w:t xml:space="preserve">INDEPENDENT AUDITOR REPORT ON DISTRICT’S FY 2015-16 FINANCIAL STATEMENTS </w:t>
      </w:r>
    </w:p>
    <w:p w:rsidR="00E70637" w:rsidRDefault="00014B72">
      <w:pPr>
        <w:spacing w:after="0"/>
        <w:ind w:right="62"/>
        <w:jc w:val="center"/>
      </w:pPr>
      <w:r>
        <w:rPr>
          <w:rFonts w:ascii="Arial" w:eastAsia="Arial" w:hAnsi="Arial" w:cs="Arial"/>
          <w:b/>
        </w:rPr>
        <w:t xml:space="preserve"> </w:t>
      </w:r>
    </w:p>
    <w:p w:rsidR="00E70637" w:rsidRDefault="00014B72">
      <w:pPr>
        <w:spacing w:after="5" w:line="249" w:lineRule="auto"/>
        <w:ind w:left="-5" w:right="106" w:hanging="10"/>
        <w:jc w:val="both"/>
      </w:pPr>
      <w:r>
        <w:rPr>
          <w:rFonts w:ascii="Arial" w:eastAsia="Arial" w:hAnsi="Arial" w:cs="Arial"/>
          <w:b/>
        </w:rPr>
        <w:t xml:space="preserve"> WHEREAS, </w:t>
      </w:r>
      <w:r>
        <w:rPr>
          <w:rFonts w:ascii="Arial" w:eastAsia="Arial" w:hAnsi="Arial" w:cs="Arial"/>
        </w:rPr>
        <w:t>the San Miguel Community Services District (“District”) is a community services district duly formed under California Government Code §61000 et. seq. to provide community</w:t>
      </w:r>
      <w:r>
        <w:rPr>
          <w:rFonts w:ascii="Arial" w:eastAsia="Arial" w:hAnsi="Arial" w:cs="Arial"/>
        </w:rPr>
        <w:t xml:space="preserve"> services within the District’s service area, including water, lighting, solid waste, sewer and fire protection services; and </w:t>
      </w:r>
    </w:p>
    <w:p w:rsidR="00E70637" w:rsidRDefault="00014B72">
      <w:pPr>
        <w:spacing w:after="0"/>
      </w:pPr>
      <w:r>
        <w:rPr>
          <w:rFonts w:ascii="Arial" w:eastAsia="Arial" w:hAnsi="Arial" w:cs="Arial"/>
        </w:rPr>
        <w:t xml:space="preserve"> </w:t>
      </w:r>
    </w:p>
    <w:p w:rsidR="00E70637" w:rsidRDefault="00014B72">
      <w:pPr>
        <w:spacing w:after="5" w:line="249" w:lineRule="auto"/>
        <w:ind w:left="-5" w:right="106" w:hanging="10"/>
        <w:jc w:val="both"/>
      </w:pPr>
      <w:r>
        <w:rPr>
          <w:rFonts w:ascii="Arial" w:eastAsia="Arial" w:hAnsi="Arial" w:cs="Arial"/>
          <w:b/>
        </w:rPr>
        <w:t xml:space="preserve"> WHEREAS, </w:t>
      </w:r>
      <w:r>
        <w:rPr>
          <w:rFonts w:ascii="Arial" w:eastAsia="Arial" w:hAnsi="Arial" w:cs="Arial"/>
        </w:rPr>
        <w:t>Government Code §61110 et. seq. establishes procedures for the adoption of budgets for community services districts a</w:t>
      </w:r>
      <w:r>
        <w:rPr>
          <w:rFonts w:ascii="Arial" w:eastAsia="Arial" w:hAnsi="Arial" w:cs="Arial"/>
        </w:rPr>
        <w:t xml:space="preserve">nd financial accounting and cash accounts in accordance with generally accepted governmental accounting standards and practices; and  </w:t>
      </w:r>
    </w:p>
    <w:p w:rsidR="00E70637" w:rsidRDefault="00014B72">
      <w:pPr>
        <w:spacing w:after="0"/>
      </w:pPr>
      <w:r>
        <w:rPr>
          <w:rFonts w:ascii="Arial" w:eastAsia="Arial" w:hAnsi="Arial" w:cs="Arial"/>
        </w:rPr>
        <w:t xml:space="preserve"> </w:t>
      </w:r>
    </w:p>
    <w:p w:rsidR="00E70637" w:rsidRDefault="00014B72">
      <w:pPr>
        <w:spacing w:after="5" w:line="249" w:lineRule="auto"/>
        <w:ind w:left="-5" w:right="106" w:hanging="10"/>
        <w:jc w:val="both"/>
      </w:pPr>
      <w:r>
        <w:rPr>
          <w:rFonts w:ascii="Arial" w:eastAsia="Arial" w:hAnsi="Arial" w:cs="Arial"/>
          <w:b/>
        </w:rPr>
        <w:t xml:space="preserve"> WHEREAS,  </w:t>
      </w:r>
      <w:r>
        <w:rPr>
          <w:rFonts w:ascii="Arial" w:eastAsia="Arial" w:hAnsi="Arial" w:cs="Arial"/>
        </w:rPr>
        <w:t>the Board of Directors (“Directors”) of the District has reviewed and accepted the Independent Auditor’s Rep</w:t>
      </w:r>
      <w:r>
        <w:rPr>
          <w:rFonts w:ascii="Arial" w:eastAsia="Arial" w:hAnsi="Arial" w:cs="Arial"/>
        </w:rPr>
        <w:t xml:space="preserve">ort on District Financial Statements. </w:t>
      </w:r>
    </w:p>
    <w:p w:rsidR="00E70637" w:rsidRDefault="00014B72">
      <w:pPr>
        <w:spacing w:after="0"/>
      </w:pPr>
      <w:r>
        <w:rPr>
          <w:rFonts w:ascii="Arial" w:eastAsia="Arial" w:hAnsi="Arial" w:cs="Arial"/>
        </w:rPr>
        <w:t xml:space="preserve"> </w:t>
      </w:r>
    </w:p>
    <w:p w:rsidR="00E70637" w:rsidRDefault="00014B72">
      <w:pPr>
        <w:tabs>
          <w:tab w:val="center" w:pos="864"/>
          <w:tab w:val="center" w:pos="5545"/>
        </w:tabs>
        <w:spacing w:after="5" w:line="249" w:lineRule="auto"/>
        <w:ind w:left="-15"/>
      </w:pPr>
      <w:r>
        <w:rPr>
          <w:rFonts w:ascii="Arial" w:eastAsia="Arial" w:hAnsi="Arial" w:cs="Arial"/>
          <w:b/>
        </w:rPr>
        <w:t xml:space="preserve"> </w:t>
      </w:r>
      <w:r>
        <w:rPr>
          <w:rFonts w:ascii="Arial" w:eastAsia="Arial" w:hAnsi="Arial" w:cs="Arial"/>
          <w:b/>
        </w:rPr>
        <w:tab/>
        <w:t xml:space="preserve"> </w:t>
      </w:r>
      <w:r>
        <w:rPr>
          <w:rFonts w:ascii="Arial" w:eastAsia="Arial" w:hAnsi="Arial" w:cs="Arial"/>
          <w:b/>
        </w:rPr>
        <w:tab/>
        <w:t xml:space="preserve">NOW, THEREFORE, BE IT RESOLVED </w:t>
      </w:r>
      <w:r>
        <w:rPr>
          <w:rFonts w:ascii="Arial" w:eastAsia="Arial" w:hAnsi="Arial" w:cs="Arial"/>
        </w:rPr>
        <w:t xml:space="preserve">that the Directors hereby accepts and </w:t>
      </w:r>
    </w:p>
    <w:p w:rsidR="00E70637" w:rsidRDefault="00014B72">
      <w:pPr>
        <w:spacing w:after="5" w:line="249" w:lineRule="auto"/>
        <w:ind w:left="-5" w:right="106" w:hanging="10"/>
        <w:jc w:val="both"/>
      </w:pPr>
      <w:r>
        <w:rPr>
          <w:rFonts w:ascii="Arial" w:eastAsia="Arial" w:hAnsi="Arial" w:cs="Arial"/>
        </w:rPr>
        <w:t xml:space="preserve">approves the Independent Auditor’s Report for the FY 2015-16 Financial Statement of the District.  The Directors hereby authorize the filing </w:t>
      </w:r>
      <w:r>
        <w:rPr>
          <w:rFonts w:ascii="Arial" w:eastAsia="Arial" w:hAnsi="Arial" w:cs="Arial"/>
        </w:rPr>
        <w:t xml:space="preserve">of the FY 2015-16 Auditor’s Report with appropriate County and State offices. </w:t>
      </w:r>
    </w:p>
    <w:p w:rsidR="00E70637" w:rsidRDefault="00014B72">
      <w:pPr>
        <w:spacing w:after="0"/>
      </w:pPr>
      <w:r>
        <w:rPr>
          <w:rFonts w:ascii="Arial" w:eastAsia="Arial" w:hAnsi="Arial" w:cs="Arial"/>
        </w:rPr>
        <w:t xml:space="preserve"> </w:t>
      </w:r>
    </w:p>
    <w:p w:rsidR="00E70637" w:rsidRDefault="00014B72">
      <w:pPr>
        <w:spacing w:after="5" w:line="249" w:lineRule="auto"/>
        <w:ind w:left="-5" w:right="106" w:hanging="10"/>
        <w:jc w:val="both"/>
      </w:pPr>
      <w:r>
        <w:rPr>
          <w:rFonts w:ascii="Arial" w:eastAsia="Arial" w:hAnsi="Arial" w:cs="Arial"/>
        </w:rPr>
        <w:t xml:space="preserve">On the motion of Director </w:t>
      </w:r>
      <w:r>
        <w:rPr>
          <w:rFonts w:ascii="Arial" w:eastAsia="Arial" w:hAnsi="Arial" w:cs="Arial"/>
          <w:u w:val="single" w:color="000000"/>
        </w:rPr>
        <w:t xml:space="preserve"> </w:t>
      </w:r>
      <w:r>
        <w:rPr>
          <w:rFonts w:ascii="Arial" w:eastAsia="Arial" w:hAnsi="Arial" w:cs="Arial"/>
          <w:u w:val="single" w:color="000000"/>
        </w:rPr>
        <w:tab/>
        <w:t xml:space="preserve"> </w:t>
      </w:r>
      <w:r>
        <w:rPr>
          <w:rFonts w:ascii="Arial" w:eastAsia="Arial" w:hAnsi="Arial" w:cs="Arial"/>
          <w:u w:val="single" w:color="000000"/>
        </w:rPr>
        <w:tab/>
        <w:t xml:space="preserve"> </w:t>
      </w:r>
      <w:r>
        <w:rPr>
          <w:rFonts w:ascii="Arial" w:eastAsia="Arial" w:hAnsi="Arial" w:cs="Arial"/>
          <w:u w:val="single" w:color="000000"/>
        </w:rPr>
        <w:tab/>
      </w:r>
      <w:r>
        <w:rPr>
          <w:rFonts w:ascii="Arial" w:eastAsia="Arial" w:hAnsi="Arial" w:cs="Arial"/>
        </w:rPr>
        <w:t xml:space="preserve">, Seconded by Director </w:t>
      </w:r>
      <w:r>
        <w:rPr>
          <w:rFonts w:ascii="Arial" w:eastAsia="Arial" w:hAnsi="Arial" w:cs="Arial"/>
          <w:u w:val="single" w:color="000000"/>
        </w:rPr>
        <w:t xml:space="preserve"> </w:t>
      </w:r>
      <w:r>
        <w:rPr>
          <w:rFonts w:ascii="Arial" w:eastAsia="Arial" w:hAnsi="Arial" w:cs="Arial"/>
          <w:u w:val="single" w:color="000000"/>
        </w:rPr>
        <w:tab/>
        <w:t xml:space="preserve"> </w:t>
      </w:r>
      <w:r>
        <w:rPr>
          <w:rFonts w:ascii="Arial" w:eastAsia="Arial" w:hAnsi="Arial" w:cs="Arial"/>
          <w:u w:val="single" w:color="000000"/>
        </w:rPr>
        <w:tab/>
        <w:t xml:space="preserve"> </w:t>
      </w:r>
      <w:r>
        <w:rPr>
          <w:rFonts w:ascii="Arial" w:eastAsia="Arial" w:hAnsi="Arial" w:cs="Arial"/>
          <w:u w:val="single" w:color="000000"/>
        </w:rPr>
        <w:tab/>
      </w:r>
      <w:r>
        <w:rPr>
          <w:rFonts w:ascii="Arial" w:eastAsia="Arial" w:hAnsi="Arial" w:cs="Arial"/>
        </w:rPr>
        <w:t xml:space="preserve">and on the following roll call vote: </w:t>
      </w:r>
    </w:p>
    <w:p w:rsidR="00E70637" w:rsidRDefault="00014B72">
      <w:pPr>
        <w:spacing w:after="12"/>
      </w:pPr>
      <w:r>
        <w:rPr>
          <w:rFonts w:ascii="Arial" w:eastAsia="Arial" w:hAnsi="Arial" w:cs="Arial"/>
          <w:b/>
          <w:sz w:val="20"/>
        </w:rPr>
        <w:t xml:space="preserve"> </w:t>
      </w:r>
      <w:r>
        <w:rPr>
          <w:rFonts w:ascii="Arial" w:eastAsia="Arial" w:hAnsi="Arial" w:cs="Arial"/>
          <w:b/>
          <w:sz w:val="20"/>
        </w:rPr>
        <w:tab/>
        <w:t xml:space="preserve"> </w:t>
      </w:r>
    </w:p>
    <w:p w:rsidR="00E70637" w:rsidRDefault="00014B72">
      <w:pPr>
        <w:tabs>
          <w:tab w:val="center" w:pos="1168"/>
        </w:tabs>
        <w:spacing w:after="14"/>
        <w:ind w:left="-15"/>
      </w:pPr>
      <w:r>
        <w:rPr>
          <w:rFonts w:ascii="Arial" w:eastAsia="Arial" w:hAnsi="Arial" w:cs="Arial"/>
          <w:b/>
          <w:sz w:val="20"/>
        </w:rPr>
        <w:t xml:space="preserve"> </w:t>
      </w:r>
      <w:r>
        <w:rPr>
          <w:rFonts w:ascii="Arial" w:eastAsia="Arial" w:hAnsi="Arial" w:cs="Arial"/>
          <w:b/>
          <w:sz w:val="20"/>
        </w:rPr>
        <w:tab/>
        <w:t xml:space="preserve">AYES:  </w:t>
      </w:r>
    </w:p>
    <w:p w:rsidR="00E70637" w:rsidRDefault="00014B72">
      <w:pPr>
        <w:tabs>
          <w:tab w:val="center" w:pos="1179"/>
        </w:tabs>
        <w:spacing w:after="14"/>
        <w:ind w:left="-15"/>
      </w:pPr>
      <w:r>
        <w:rPr>
          <w:rFonts w:ascii="Arial" w:eastAsia="Arial" w:hAnsi="Arial" w:cs="Arial"/>
          <w:b/>
          <w:sz w:val="20"/>
        </w:rPr>
        <w:t xml:space="preserve"> </w:t>
      </w:r>
      <w:r>
        <w:rPr>
          <w:rFonts w:ascii="Arial" w:eastAsia="Arial" w:hAnsi="Arial" w:cs="Arial"/>
          <w:b/>
          <w:sz w:val="20"/>
        </w:rPr>
        <w:tab/>
        <w:t xml:space="preserve">NOES: </w:t>
      </w:r>
    </w:p>
    <w:p w:rsidR="00E70637" w:rsidRDefault="00014B72">
      <w:pPr>
        <w:tabs>
          <w:tab w:val="center" w:pos="1309"/>
        </w:tabs>
        <w:spacing w:after="14"/>
        <w:ind w:left="-15"/>
      </w:pPr>
      <w:r>
        <w:rPr>
          <w:rFonts w:ascii="Arial" w:eastAsia="Arial" w:hAnsi="Arial" w:cs="Arial"/>
          <w:b/>
          <w:sz w:val="20"/>
        </w:rPr>
        <w:t xml:space="preserve"> </w:t>
      </w:r>
      <w:r>
        <w:rPr>
          <w:rFonts w:ascii="Arial" w:eastAsia="Arial" w:hAnsi="Arial" w:cs="Arial"/>
          <w:b/>
          <w:sz w:val="20"/>
        </w:rPr>
        <w:tab/>
        <w:t xml:space="preserve">ABSENT: </w:t>
      </w:r>
    </w:p>
    <w:p w:rsidR="00E70637" w:rsidRDefault="00014B72">
      <w:pPr>
        <w:tabs>
          <w:tab w:val="center" w:pos="1519"/>
        </w:tabs>
        <w:spacing w:after="14"/>
        <w:ind w:left="-15"/>
      </w:pPr>
      <w:r>
        <w:rPr>
          <w:rFonts w:ascii="Arial" w:eastAsia="Arial" w:hAnsi="Arial" w:cs="Arial"/>
          <w:b/>
          <w:sz w:val="20"/>
        </w:rPr>
        <w:t xml:space="preserve"> </w:t>
      </w:r>
      <w:r>
        <w:rPr>
          <w:rFonts w:ascii="Arial" w:eastAsia="Arial" w:hAnsi="Arial" w:cs="Arial"/>
          <w:b/>
          <w:sz w:val="20"/>
        </w:rPr>
        <w:tab/>
        <w:t xml:space="preserve">ABSTAINING:  </w:t>
      </w:r>
    </w:p>
    <w:p w:rsidR="00E70637" w:rsidRDefault="00014B72">
      <w:pPr>
        <w:spacing w:after="0"/>
        <w:ind w:right="62"/>
        <w:jc w:val="center"/>
      </w:pPr>
      <w:r>
        <w:rPr>
          <w:rFonts w:ascii="Arial" w:eastAsia="Arial" w:hAnsi="Arial" w:cs="Arial"/>
        </w:rPr>
        <w:t xml:space="preserve"> </w:t>
      </w:r>
    </w:p>
    <w:p w:rsidR="00E70637" w:rsidRDefault="00014B72">
      <w:pPr>
        <w:spacing w:after="5" w:line="249" w:lineRule="auto"/>
        <w:ind w:left="-5" w:right="106" w:hanging="10"/>
        <w:jc w:val="both"/>
      </w:pPr>
      <w:r>
        <w:rPr>
          <w:rFonts w:ascii="Arial" w:eastAsia="Arial" w:hAnsi="Arial" w:cs="Arial"/>
        </w:rPr>
        <w:t>The foregoing Resolution is hereby passed and adopted this 14</w:t>
      </w:r>
      <w:r>
        <w:rPr>
          <w:rFonts w:ascii="Arial" w:eastAsia="Arial" w:hAnsi="Arial" w:cs="Arial"/>
          <w:sz w:val="14"/>
        </w:rPr>
        <w:t xml:space="preserve">th </w:t>
      </w:r>
      <w:r>
        <w:rPr>
          <w:rFonts w:ascii="Arial" w:eastAsia="Arial" w:hAnsi="Arial" w:cs="Arial"/>
        </w:rPr>
        <w:t xml:space="preserve">day of December, 2017. </w:t>
      </w:r>
    </w:p>
    <w:p w:rsidR="00E70637" w:rsidRDefault="00014B72">
      <w:pPr>
        <w:spacing w:after="0"/>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E70637" w:rsidRDefault="00014B72">
      <w:pPr>
        <w:tabs>
          <w:tab w:val="center" w:pos="864"/>
          <w:tab w:val="center" w:pos="1584"/>
          <w:tab w:val="center" w:pos="2304"/>
          <w:tab w:val="center" w:pos="3024"/>
          <w:tab w:val="center" w:pos="3744"/>
          <w:tab w:val="center" w:pos="4464"/>
          <w:tab w:val="center" w:pos="6984"/>
          <w:tab w:val="center" w:pos="5904"/>
          <w:tab w:val="center" w:pos="6624"/>
          <w:tab w:val="center" w:pos="7344"/>
          <w:tab w:val="center" w:pos="8064"/>
          <w:tab w:val="center" w:pos="8784"/>
        </w:tabs>
        <w:spacing w:after="0"/>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r>
      <w:r>
        <w:rPr>
          <w:noProof/>
        </w:rPr>
        <mc:AlternateContent>
          <mc:Choice Requires="wpg">
            <w:drawing>
              <wp:inline distT="0" distB="0" distL="0" distR="0">
                <wp:extent cx="2286000" cy="10662"/>
                <wp:effectExtent l="0" t="0" r="0" b="0"/>
                <wp:docPr id="203902" name="Group 203902"/>
                <wp:cNvGraphicFramePr/>
                <a:graphic xmlns:a="http://schemas.openxmlformats.org/drawingml/2006/main">
                  <a:graphicData uri="http://schemas.microsoft.com/office/word/2010/wordprocessingGroup">
                    <wpg:wgp>
                      <wpg:cNvGrpSpPr/>
                      <wpg:grpSpPr>
                        <a:xfrm>
                          <a:off x="0" y="0"/>
                          <a:ext cx="2286000" cy="10662"/>
                          <a:chOff x="0" y="0"/>
                          <a:chExt cx="2286000" cy="10662"/>
                        </a:xfrm>
                      </wpg:grpSpPr>
                      <wps:wsp>
                        <wps:cNvPr id="221676" name="Shape 221676"/>
                        <wps:cNvSpPr/>
                        <wps:spPr>
                          <a:xfrm>
                            <a:off x="0" y="0"/>
                            <a:ext cx="2286000" cy="10662"/>
                          </a:xfrm>
                          <a:custGeom>
                            <a:avLst/>
                            <a:gdLst/>
                            <a:ahLst/>
                            <a:cxnLst/>
                            <a:rect l="0" t="0" r="0" b="0"/>
                            <a:pathLst>
                              <a:path w="2286000" h="10662">
                                <a:moveTo>
                                  <a:pt x="0" y="0"/>
                                </a:moveTo>
                                <a:lnTo>
                                  <a:pt x="2286000" y="0"/>
                                </a:lnTo>
                                <a:lnTo>
                                  <a:pt x="2286000" y="10662"/>
                                </a:lnTo>
                                <a:lnTo>
                                  <a:pt x="0" y="106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3902" style="width:180pt;height:0.839539pt;mso-position-horizontal-relative:char;mso-position-vertical-relative:line" coordsize="22860,106">
                <v:shape id="Shape 221677" style="position:absolute;width:22860;height:106;left:0;top:0;" coordsize="2286000,10662" path="m0,0l2286000,0l2286000,10662l0,10662l0,0">
                  <v:stroke weight="0pt" endcap="flat" joinstyle="miter" miterlimit="10" on="false" color="#000000" opacity="0"/>
                  <v:fill on="true" color="#000000"/>
                </v:shape>
              </v:group>
            </w:pict>
          </mc:Fallback>
        </mc:AlternateContent>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E70637" w:rsidRDefault="00014B72">
      <w:pPr>
        <w:tabs>
          <w:tab w:val="center" w:pos="864"/>
          <w:tab w:val="center" w:pos="1584"/>
          <w:tab w:val="center" w:pos="2304"/>
          <w:tab w:val="center" w:pos="3024"/>
          <w:tab w:val="center" w:pos="3744"/>
          <w:tab w:val="center" w:pos="4464"/>
          <w:tab w:val="center" w:pos="6609"/>
        </w:tabs>
        <w:spacing w:after="5" w:line="249" w:lineRule="auto"/>
        <w:ind w:left="-15"/>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John Green, Board President </w:t>
      </w:r>
    </w:p>
    <w:p w:rsidR="00E70637" w:rsidRDefault="00014B72">
      <w:pPr>
        <w:tabs>
          <w:tab w:val="center" w:pos="864"/>
          <w:tab w:val="center" w:pos="1584"/>
          <w:tab w:val="center" w:pos="2304"/>
          <w:tab w:val="center" w:pos="3024"/>
          <w:tab w:val="center" w:pos="3744"/>
          <w:tab w:val="center" w:pos="4464"/>
          <w:tab w:val="center" w:pos="7141"/>
        </w:tabs>
        <w:spacing w:after="5" w:line="249" w:lineRule="auto"/>
        <w:ind w:left="-15"/>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San Miguel Community Services District </w:t>
      </w:r>
    </w:p>
    <w:p w:rsidR="00E70637" w:rsidRDefault="00014B72">
      <w:pPr>
        <w:spacing w:after="0"/>
      </w:pPr>
      <w:r>
        <w:rPr>
          <w:rFonts w:ascii="Arial" w:eastAsia="Arial" w:hAnsi="Arial" w:cs="Arial"/>
        </w:rPr>
        <w:t xml:space="preserve"> </w:t>
      </w:r>
    </w:p>
    <w:p w:rsidR="00E70637" w:rsidRDefault="00014B72">
      <w:pPr>
        <w:spacing w:after="0"/>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E70637" w:rsidRDefault="00014B72">
      <w:pPr>
        <w:tabs>
          <w:tab w:val="center" w:pos="1584"/>
          <w:tab w:val="center" w:pos="2304"/>
          <w:tab w:val="center" w:pos="3024"/>
          <w:tab w:val="center" w:pos="3744"/>
          <w:tab w:val="center" w:pos="4464"/>
          <w:tab w:val="center" w:pos="6541"/>
        </w:tabs>
        <w:spacing w:after="5" w:line="249" w:lineRule="auto"/>
        <w:ind w:left="-15"/>
      </w:pPr>
      <w:r>
        <w:rPr>
          <w:rFonts w:ascii="Arial" w:eastAsia="Arial" w:hAnsi="Arial" w:cs="Arial"/>
        </w:rPr>
        <w:t xml:space="preserve">ATTEST: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APPROVED AS TO FORM: </w:t>
      </w:r>
    </w:p>
    <w:p w:rsidR="00E70637" w:rsidRDefault="00014B72">
      <w:pPr>
        <w:spacing w:after="0"/>
      </w:pPr>
      <w:r>
        <w:rPr>
          <w:rFonts w:ascii="Arial" w:eastAsia="Arial" w:hAnsi="Arial" w:cs="Arial"/>
        </w:rPr>
        <w:t xml:space="preserve"> </w:t>
      </w:r>
    </w:p>
    <w:p w:rsidR="00E70637" w:rsidRDefault="00014B72">
      <w:pPr>
        <w:spacing w:after="5" w:line="249" w:lineRule="auto"/>
        <w:ind w:left="-5" w:right="106" w:hanging="10"/>
        <w:jc w:val="both"/>
      </w:pPr>
      <w:r>
        <w:rPr>
          <w:rFonts w:ascii="Arial" w:eastAsia="Arial" w:hAnsi="Arial" w:cs="Arial"/>
        </w:rPr>
        <w:lastRenderedPageBreak/>
        <w:t xml:space="preserve">______________________________  </w:t>
      </w:r>
      <w:r>
        <w:rPr>
          <w:rFonts w:ascii="Arial" w:eastAsia="Arial" w:hAnsi="Arial" w:cs="Arial"/>
        </w:rPr>
        <w:tab/>
        <w:t xml:space="preserve"> </w:t>
      </w:r>
      <w:r>
        <w:rPr>
          <w:rFonts w:ascii="Arial" w:eastAsia="Arial" w:hAnsi="Arial" w:cs="Arial"/>
        </w:rPr>
        <w:tab/>
        <w:t xml:space="preserve">______________________________ Robert Roberson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Doug White, District General Counsel </w:t>
      </w:r>
    </w:p>
    <w:p w:rsidR="00E70637" w:rsidRDefault="00014B72">
      <w:pPr>
        <w:spacing w:after="5" w:line="249" w:lineRule="auto"/>
        <w:ind w:left="-5" w:right="106" w:hanging="10"/>
        <w:jc w:val="both"/>
      </w:pPr>
      <w:r>
        <w:rPr>
          <w:rFonts w:ascii="Arial" w:eastAsia="Arial" w:hAnsi="Arial" w:cs="Arial"/>
        </w:rPr>
        <w:t>Interim General Manager/Fire Chief</w:t>
      </w:r>
      <w:r>
        <w:t xml:space="preserve"> </w:t>
      </w:r>
    </w:p>
    <w:p w:rsidR="00E70637" w:rsidRDefault="00014B72">
      <w:pPr>
        <w:spacing w:after="0" w:line="250" w:lineRule="auto"/>
        <w:ind w:left="16"/>
      </w:pPr>
      <w:r>
        <w:rPr>
          <w:noProof/>
        </w:rPr>
        <w:drawing>
          <wp:inline distT="0" distB="0" distL="0" distR="0">
            <wp:extent cx="627888" cy="569976"/>
            <wp:effectExtent l="0" t="0" r="0" b="0"/>
            <wp:docPr id="10137" name="Picture 10137"/>
            <wp:cNvGraphicFramePr/>
            <a:graphic xmlns:a="http://schemas.openxmlformats.org/drawingml/2006/main">
              <a:graphicData uri="http://schemas.openxmlformats.org/drawingml/2006/picture">
                <pic:pic xmlns:pic="http://schemas.openxmlformats.org/drawingml/2006/picture">
                  <pic:nvPicPr>
                    <pic:cNvPr id="10137" name="Picture 10137"/>
                    <pic:cNvPicPr/>
                  </pic:nvPicPr>
                  <pic:blipFill>
                    <a:blip r:embed="rId348"/>
                    <a:stretch>
                      <a:fillRect/>
                    </a:stretch>
                  </pic:blipFill>
                  <pic:spPr>
                    <a:xfrm>
                      <a:off x="0" y="0"/>
                      <a:ext cx="627888" cy="569976"/>
                    </a:xfrm>
                    <a:prstGeom prst="rect">
                      <a:avLst/>
                    </a:prstGeom>
                  </pic:spPr>
                </pic:pic>
              </a:graphicData>
            </a:graphic>
          </wp:inline>
        </w:drawing>
      </w:r>
      <w:r>
        <w:rPr>
          <w:rFonts w:ascii="Times New Roman" w:eastAsia="Times New Roman" w:hAnsi="Times New Roman" w:cs="Times New Roman"/>
          <w:b/>
          <w:sz w:val="32"/>
        </w:rPr>
        <w:t xml:space="preserve">                San Miguel Community Services D</w:t>
      </w:r>
      <w:r>
        <w:rPr>
          <w:rFonts w:ascii="Times New Roman" w:eastAsia="Times New Roman" w:hAnsi="Times New Roman" w:cs="Times New Roman"/>
          <w:b/>
          <w:sz w:val="32"/>
        </w:rPr>
        <w:t>istrict</w:t>
      </w:r>
      <w:r>
        <w:rPr>
          <w:rFonts w:ascii="Times New Roman" w:eastAsia="Times New Roman" w:hAnsi="Times New Roman" w:cs="Times New Roman"/>
          <w:sz w:val="24"/>
        </w:rPr>
        <w:t xml:space="preserve"> </w:t>
      </w:r>
    </w:p>
    <w:p w:rsidR="00E70637" w:rsidRDefault="00014B72">
      <w:pPr>
        <w:spacing w:after="0"/>
        <w:ind w:right="340"/>
        <w:jc w:val="center"/>
      </w:pPr>
      <w:r>
        <w:rPr>
          <w:rFonts w:ascii="Times New Roman" w:eastAsia="Times New Roman" w:hAnsi="Times New Roman" w:cs="Times New Roman"/>
          <w:b/>
          <w:sz w:val="32"/>
        </w:rPr>
        <w:t xml:space="preserve"> </w:t>
      </w:r>
    </w:p>
    <w:p w:rsidR="00E70637" w:rsidRDefault="00014B72">
      <w:pPr>
        <w:spacing w:after="0" w:line="250" w:lineRule="auto"/>
        <w:ind w:left="3840" w:right="3105" w:hanging="442"/>
      </w:pPr>
      <w:r>
        <w:rPr>
          <w:rFonts w:ascii="Times New Roman" w:eastAsia="Times New Roman" w:hAnsi="Times New Roman" w:cs="Times New Roman"/>
          <w:b/>
          <w:sz w:val="32"/>
        </w:rPr>
        <w:t>Board of Directors</w:t>
      </w:r>
      <w:r>
        <w:rPr>
          <w:rFonts w:ascii="Times New Roman" w:eastAsia="Times New Roman" w:hAnsi="Times New Roman" w:cs="Times New Roman"/>
          <w:sz w:val="24"/>
        </w:rPr>
        <w:t xml:space="preserve"> </w:t>
      </w:r>
      <w:r>
        <w:rPr>
          <w:rFonts w:ascii="Times New Roman" w:eastAsia="Times New Roman" w:hAnsi="Times New Roman" w:cs="Times New Roman"/>
          <w:b/>
          <w:sz w:val="32"/>
        </w:rPr>
        <w:t xml:space="preserve">Staff Report </w:t>
      </w:r>
    </w:p>
    <w:p w:rsidR="00E70637" w:rsidRDefault="00014B72">
      <w:pPr>
        <w:spacing w:after="5"/>
        <w:ind w:right="360"/>
        <w:jc w:val="center"/>
      </w:pPr>
      <w:r>
        <w:rPr>
          <w:rFonts w:ascii="Times New Roman" w:eastAsia="Times New Roman" w:hAnsi="Times New Roman" w:cs="Times New Roman"/>
          <w:sz w:val="24"/>
        </w:rPr>
        <w:t xml:space="preserve"> </w:t>
      </w:r>
    </w:p>
    <w:p w:rsidR="00E70637" w:rsidRDefault="00014B72">
      <w:pPr>
        <w:tabs>
          <w:tab w:val="center" w:pos="7908"/>
        </w:tabs>
        <w:spacing w:after="0"/>
        <w:ind w:left="-15"/>
      </w:pPr>
      <w:r>
        <w:rPr>
          <w:rFonts w:ascii="Times New Roman" w:eastAsia="Times New Roman" w:hAnsi="Times New Roman" w:cs="Times New Roman"/>
          <w:b/>
          <w:sz w:val="24"/>
        </w:rPr>
        <w:t xml:space="preserve">December 14, 2017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u w:val="single" w:color="000000"/>
        </w:rPr>
        <w:t xml:space="preserve">AGENDA ITEM:  XI. 3  </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E70637" w:rsidRDefault="00014B72">
      <w:pPr>
        <w:spacing w:after="6"/>
      </w:pPr>
      <w:r>
        <w:rPr>
          <w:rFonts w:ascii="Times New Roman" w:eastAsia="Times New Roman" w:hAnsi="Times New Roman" w:cs="Times New Roman"/>
          <w:sz w:val="24"/>
        </w:rPr>
        <w:t xml:space="preserve"> </w:t>
      </w:r>
    </w:p>
    <w:p w:rsidR="00E70637" w:rsidRDefault="00014B72">
      <w:pPr>
        <w:tabs>
          <w:tab w:val="right" w:pos="9863"/>
        </w:tabs>
        <w:spacing w:after="10" w:line="249" w:lineRule="auto"/>
        <w:ind w:left="-15"/>
      </w:pPr>
      <w:r>
        <w:rPr>
          <w:rFonts w:ascii="Times New Roman" w:eastAsia="Times New Roman" w:hAnsi="Times New Roman" w:cs="Times New Roman"/>
          <w:b/>
          <w:sz w:val="24"/>
        </w:rPr>
        <w:t>SUBJECT:</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Authorization for Submission of an Application For Financial Assistance For The </w:t>
      </w:r>
    </w:p>
    <w:p w:rsidR="00E70637" w:rsidRDefault="00014B72">
      <w:pPr>
        <w:spacing w:after="0" w:line="249" w:lineRule="auto"/>
        <w:ind w:left="1450" w:hanging="10"/>
        <w:jc w:val="both"/>
      </w:pPr>
      <w:r>
        <w:rPr>
          <w:rFonts w:ascii="Times New Roman" w:eastAsia="Times New Roman" w:hAnsi="Times New Roman" w:cs="Times New Roman"/>
          <w:sz w:val="24"/>
        </w:rPr>
        <w:t xml:space="preserve">Planning And Design Of Improvements To The Districts Wastewater Treatment Plant (WWTP)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76"/>
        <w:ind w:left="-29"/>
      </w:pPr>
      <w:r>
        <w:rPr>
          <w:noProof/>
        </w:rPr>
        <mc:AlternateContent>
          <mc:Choice Requires="wpg">
            <w:drawing>
              <wp:inline distT="0" distB="0" distL="0" distR="0">
                <wp:extent cx="5980176" cy="18282"/>
                <wp:effectExtent l="0" t="0" r="0" b="0"/>
                <wp:docPr id="203771" name="Group 203771"/>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678" name="Shape 221678"/>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3771" style="width:470.88pt;height:1.43951pt;mso-position-horizontal-relative:char;mso-position-vertical-relative:line" coordsize="59801,182">
                <v:shape id="Shape 221679"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5"/>
      </w:pPr>
      <w:r>
        <w:rPr>
          <w:rFonts w:ascii="Times New Roman" w:eastAsia="Times New Roman" w:hAnsi="Times New Roman" w:cs="Times New Roman"/>
          <w:b/>
          <w:sz w:val="24"/>
        </w:rPr>
        <w:t xml:space="preserve"> </w:t>
      </w:r>
    </w:p>
    <w:p w:rsidR="00E70637" w:rsidRDefault="00014B72">
      <w:pPr>
        <w:tabs>
          <w:tab w:val="center" w:pos="3744"/>
          <w:tab w:val="center" w:pos="4464"/>
          <w:tab w:val="center" w:pos="5184"/>
          <w:tab w:val="center" w:pos="5904"/>
          <w:tab w:val="center" w:pos="6624"/>
          <w:tab w:val="center" w:pos="7344"/>
          <w:tab w:val="center" w:pos="8064"/>
          <w:tab w:val="center" w:pos="8784"/>
          <w:tab w:val="center" w:pos="9504"/>
        </w:tabs>
        <w:spacing w:after="0"/>
        <w:ind w:left="-15"/>
      </w:pPr>
      <w:r>
        <w:rPr>
          <w:rFonts w:ascii="Times New Roman" w:eastAsia="Times New Roman" w:hAnsi="Times New Roman" w:cs="Times New Roman"/>
          <w:b/>
          <w:sz w:val="24"/>
        </w:rPr>
        <w:t xml:space="preserve">STAFF RECOMMENDATION: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9" w:lineRule="auto"/>
        <w:ind w:left="-5" w:right="404" w:hanging="10"/>
        <w:jc w:val="both"/>
      </w:pPr>
      <w:r>
        <w:rPr>
          <w:rFonts w:ascii="Times New Roman" w:eastAsia="Times New Roman" w:hAnsi="Times New Roman" w:cs="Times New Roman"/>
          <w:sz w:val="24"/>
        </w:rPr>
        <w:t xml:space="preserve">Authorize Interim General Manager to submit a Financial Assistance Application for a financing agreement from the State Water Resources Control Board for the planning and design of improvements to the Districts WWTP.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60"/>
        <w:ind w:left="-29"/>
      </w:pPr>
      <w:r>
        <w:rPr>
          <w:noProof/>
        </w:rPr>
        <mc:AlternateContent>
          <mc:Choice Requires="wpg">
            <w:drawing>
              <wp:inline distT="0" distB="0" distL="0" distR="0">
                <wp:extent cx="5980176" cy="18282"/>
                <wp:effectExtent l="0" t="0" r="0" b="0"/>
                <wp:docPr id="203772" name="Group 203772"/>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680" name="Shape 221680"/>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3772" style="width:470.88pt;height:1.43951pt;mso-position-horizontal-relative:char;mso-position-vertical-relative:line" coordsize="59801,182">
                <v:shape id="Shape 221681"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98"/>
        <w:ind w:left="-5" w:hanging="10"/>
      </w:pPr>
      <w:r>
        <w:rPr>
          <w:rFonts w:ascii="Times New Roman" w:eastAsia="Times New Roman" w:hAnsi="Times New Roman" w:cs="Times New Roman"/>
          <w:b/>
          <w:sz w:val="24"/>
        </w:rPr>
        <w:t xml:space="preserve">BACKGROUND: </w:t>
      </w:r>
      <w:r>
        <w:rPr>
          <w:rFonts w:ascii="Times New Roman" w:eastAsia="Times New Roman" w:hAnsi="Times New Roman" w:cs="Times New Roman"/>
          <w:sz w:val="24"/>
        </w:rPr>
        <w:t xml:space="preserve"> </w:t>
      </w:r>
    </w:p>
    <w:p w:rsidR="00E70637" w:rsidRDefault="00014B72">
      <w:pPr>
        <w:spacing w:after="169" w:line="249" w:lineRule="auto"/>
        <w:ind w:left="-5" w:right="404" w:hanging="10"/>
        <w:jc w:val="both"/>
      </w:pPr>
      <w:r>
        <w:rPr>
          <w:rFonts w:ascii="Times New Roman" w:eastAsia="Times New Roman" w:hAnsi="Times New Roman" w:cs="Times New Roman"/>
          <w:sz w:val="24"/>
        </w:rPr>
        <w:t>The District curr</w:t>
      </w:r>
      <w:r>
        <w:rPr>
          <w:rFonts w:ascii="Times New Roman" w:eastAsia="Times New Roman" w:hAnsi="Times New Roman" w:cs="Times New Roman"/>
          <w:sz w:val="24"/>
        </w:rPr>
        <w:t xml:space="preserve">ently treats an average of approximately 140,000 gallons per day. Over the past 2-3 years, there has been significant new residential development within the SMCSD boundaries. In 2016, the SMCSD commissioned an engineering study to evaluate the capacity of </w:t>
      </w:r>
      <w:r>
        <w:rPr>
          <w:rFonts w:ascii="Times New Roman" w:eastAsia="Times New Roman" w:hAnsi="Times New Roman" w:cs="Times New Roman"/>
          <w:sz w:val="24"/>
        </w:rPr>
        <w:t xml:space="preserve">the WWTP to treat the wastewater discharges from the District under existing and future conditions. Based on the results of the study, the consultants determined the following: </w:t>
      </w:r>
    </w:p>
    <w:p w:rsidR="00E70637" w:rsidRDefault="00014B72">
      <w:pPr>
        <w:spacing w:after="169" w:line="249" w:lineRule="auto"/>
        <w:ind w:left="-5" w:right="404" w:hanging="10"/>
        <w:jc w:val="both"/>
      </w:pPr>
      <w:r>
        <w:rPr>
          <w:rFonts w:ascii="Times New Roman" w:eastAsia="Times New Roman" w:hAnsi="Times New Roman" w:cs="Times New Roman"/>
          <w:sz w:val="24"/>
        </w:rPr>
        <w:t>Although the existing WWTP is achieving an overall organic constituent removal of 94%, it is recommended the SMCSD should begin to initiate future planning for plant expansion.  The CA RWQCB typically requires dischargers to begin this planning process whe</w:t>
      </w:r>
      <w:r>
        <w:rPr>
          <w:rFonts w:ascii="Times New Roman" w:eastAsia="Times New Roman" w:hAnsi="Times New Roman" w:cs="Times New Roman"/>
          <w:sz w:val="24"/>
        </w:rPr>
        <w:t xml:space="preserve">n the plant reaches 75% of capacity (150,000 gallons per day). </w:t>
      </w:r>
    </w:p>
    <w:p w:rsidR="00E70637" w:rsidRDefault="00014B72">
      <w:pPr>
        <w:spacing w:after="169" w:line="249" w:lineRule="auto"/>
        <w:ind w:left="-5" w:right="404" w:hanging="10"/>
        <w:jc w:val="both"/>
      </w:pPr>
      <w:r>
        <w:rPr>
          <w:rFonts w:ascii="Times New Roman" w:eastAsia="Times New Roman" w:hAnsi="Times New Roman" w:cs="Times New Roman"/>
          <w:sz w:val="24"/>
        </w:rPr>
        <w:t>Based on discussions with the Department of Water Resources, it was determined that there may be grant funds available from the CA State Water Resources Control Board Clean Water State Revolvi</w:t>
      </w:r>
      <w:r>
        <w:rPr>
          <w:rFonts w:ascii="Times New Roman" w:eastAsia="Times New Roman" w:hAnsi="Times New Roman" w:cs="Times New Roman"/>
          <w:sz w:val="24"/>
        </w:rPr>
        <w:t>ng Fund Program to use for funding the planning and design of the required WWTP renovation / expansion. Because our District is classified as a Small Disadvantaged Community (DAC), the District is eligible for 100% grant funds and if we are awarded grant f</w:t>
      </w:r>
      <w:r>
        <w:rPr>
          <w:rFonts w:ascii="Times New Roman" w:eastAsia="Times New Roman" w:hAnsi="Times New Roman" w:cs="Times New Roman"/>
          <w:sz w:val="24"/>
        </w:rPr>
        <w:t xml:space="preserve">unding there will be no local matching funds required. </w:t>
      </w:r>
    </w:p>
    <w:p w:rsidR="00E70637" w:rsidRDefault="00014B72">
      <w:pPr>
        <w:spacing w:after="158"/>
        <w:ind w:left="-5" w:hanging="10"/>
      </w:pPr>
      <w:r>
        <w:rPr>
          <w:rFonts w:ascii="Times New Roman" w:eastAsia="Times New Roman" w:hAnsi="Times New Roman" w:cs="Times New Roman"/>
          <w:b/>
          <w:sz w:val="24"/>
        </w:rPr>
        <w:t xml:space="preserve">FUNDING: </w:t>
      </w:r>
    </w:p>
    <w:p w:rsidR="00E70637" w:rsidRDefault="00014B72">
      <w:pPr>
        <w:spacing w:after="226" w:line="249" w:lineRule="auto"/>
        <w:ind w:left="-5" w:right="404" w:hanging="10"/>
        <w:jc w:val="both"/>
      </w:pPr>
      <w:r>
        <w:rPr>
          <w:rFonts w:ascii="Times New Roman" w:eastAsia="Times New Roman" w:hAnsi="Times New Roman" w:cs="Times New Roman"/>
          <w:sz w:val="24"/>
        </w:rPr>
        <w:lastRenderedPageBreak/>
        <w:t xml:space="preserve">No funding request is made in conjunction with this item.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line="240" w:lineRule="auto"/>
        <w:ind w:left="7193" w:firstLine="1262"/>
      </w:pPr>
      <w:r>
        <w:rPr>
          <w:rFonts w:ascii="Times New Roman" w:eastAsia="Times New Roman" w:hAnsi="Times New Roman" w:cs="Times New Roman"/>
          <w:sz w:val="20"/>
        </w:rPr>
        <w:t xml:space="preserve">Page </w:t>
      </w:r>
      <w:r>
        <w:rPr>
          <w:rFonts w:ascii="Times New Roman" w:eastAsia="Times New Roman" w:hAnsi="Times New Roman" w:cs="Times New Roman"/>
          <w:b/>
          <w:sz w:val="20"/>
        </w:rPr>
        <w:t>1</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2 12-14-2017 BOD Meeting </w:t>
      </w:r>
    </w:p>
    <w:p w:rsidR="00E70637" w:rsidRDefault="00014B72">
      <w:pPr>
        <w:spacing w:after="218"/>
        <w:ind w:left="-5" w:hanging="10"/>
      </w:pPr>
      <w:r>
        <w:rPr>
          <w:rFonts w:ascii="Times New Roman" w:eastAsia="Times New Roman" w:hAnsi="Times New Roman" w:cs="Times New Roman"/>
          <w:b/>
          <w:sz w:val="24"/>
        </w:rPr>
        <w:t xml:space="preserve">FISCAL IMPACT </w:t>
      </w:r>
    </w:p>
    <w:p w:rsidR="00E70637" w:rsidRDefault="00014B72">
      <w:pPr>
        <w:spacing w:after="226" w:line="249" w:lineRule="auto"/>
        <w:ind w:left="-5" w:right="310" w:hanging="10"/>
        <w:jc w:val="both"/>
      </w:pPr>
      <w:r>
        <w:rPr>
          <w:rFonts w:ascii="Times New Roman" w:eastAsia="Times New Roman" w:hAnsi="Times New Roman" w:cs="Times New Roman"/>
          <w:sz w:val="24"/>
        </w:rPr>
        <w:t>The renovation / expansion of the Districts WWTP was identified as a priority</w:t>
      </w:r>
      <w:r>
        <w:rPr>
          <w:rFonts w:ascii="Times New Roman" w:eastAsia="Times New Roman" w:hAnsi="Times New Roman" w:cs="Times New Roman"/>
          <w:sz w:val="24"/>
        </w:rPr>
        <w:t xml:space="preserve"> project in the recently updated Water / Wastewater .Masterplan. If grant funds can be secured to at least partially fund the planning and design phases of this project, it will result in a smaller financial burden to the District. </w:t>
      </w:r>
    </w:p>
    <w:p w:rsidR="00E70637" w:rsidRDefault="00014B72">
      <w:pPr>
        <w:spacing w:after="216"/>
        <w:ind w:left="-5" w:hanging="10"/>
      </w:pPr>
      <w:r>
        <w:rPr>
          <w:rFonts w:ascii="Times New Roman" w:eastAsia="Times New Roman" w:hAnsi="Times New Roman" w:cs="Times New Roman"/>
          <w:b/>
          <w:sz w:val="24"/>
        </w:rPr>
        <w:t xml:space="preserve">STAFF RECOMMENDATION </w:t>
      </w:r>
    </w:p>
    <w:p w:rsidR="00E70637" w:rsidRDefault="00014B72">
      <w:pPr>
        <w:spacing w:after="1" w:line="357" w:lineRule="auto"/>
      </w:pPr>
      <w:r>
        <w:rPr>
          <w:rFonts w:ascii="Times New Roman" w:eastAsia="Times New Roman" w:hAnsi="Times New Roman" w:cs="Times New Roman"/>
          <w:sz w:val="24"/>
        </w:rPr>
        <w:t>B</w:t>
      </w:r>
      <w:r>
        <w:rPr>
          <w:rFonts w:ascii="Times New Roman" w:eastAsia="Times New Roman" w:hAnsi="Times New Roman" w:cs="Times New Roman"/>
          <w:sz w:val="24"/>
        </w:rPr>
        <w:t>oard of Directors should discuss this issue and authorize the Interim General Manager to submit</w:t>
      </w:r>
      <w:r>
        <w:t xml:space="preserve"> </w:t>
      </w:r>
      <w:r>
        <w:rPr>
          <w:rFonts w:ascii="Times New Roman" w:eastAsia="Times New Roman" w:hAnsi="Times New Roman" w:cs="Times New Roman"/>
          <w:sz w:val="24"/>
        </w:rPr>
        <w:t>a Financial Assistance Application for a financing agreement from the State Water Resources Control Board for the planning and design of improvements to the Dis</w:t>
      </w:r>
      <w:r>
        <w:rPr>
          <w:rFonts w:ascii="Times New Roman" w:eastAsia="Times New Roman" w:hAnsi="Times New Roman" w:cs="Times New Roman"/>
          <w:sz w:val="24"/>
        </w:rPr>
        <w:t xml:space="preserve">tricts WWTP.   . </w:t>
      </w:r>
    </w:p>
    <w:p w:rsidR="00E70637" w:rsidRDefault="00014B72">
      <w:pPr>
        <w:spacing w:after="246"/>
      </w:pPr>
      <w:r>
        <w:rPr>
          <w:rFonts w:ascii="Times New Roman" w:eastAsia="Times New Roman" w:hAnsi="Times New Roman" w:cs="Times New Roman"/>
          <w:sz w:val="24"/>
        </w:rPr>
        <w:t xml:space="preserve"> </w:t>
      </w:r>
    </w:p>
    <w:p w:rsidR="00E70637" w:rsidRDefault="00014B72">
      <w:pPr>
        <w:tabs>
          <w:tab w:val="center" w:pos="2304"/>
          <w:tab w:val="center" w:pos="3024"/>
          <w:tab w:val="center" w:pos="3744"/>
          <w:tab w:val="center" w:pos="4464"/>
          <w:tab w:val="center" w:pos="6047"/>
          <w:tab w:val="center" w:pos="7344"/>
          <w:tab w:val="center" w:pos="8064"/>
        </w:tabs>
        <w:spacing w:after="465" w:line="249" w:lineRule="auto"/>
        <w:ind w:left="-15"/>
      </w:pPr>
      <w:r>
        <w:rPr>
          <w:rFonts w:ascii="Times New Roman" w:eastAsia="Times New Roman" w:hAnsi="Times New Roman" w:cs="Times New Roman"/>
          <w:sz w:val="24"/>
        </w:rPr>
        <w:t xml:space="preserve">PREPARED BY: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APPROVED BY: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pStyle w:val="Heading2"/>
        <w:tabs>
          <w:tab w:val="center" w:pos="4464"/>
          <w:tab w:val="center" w:pos="5184"/>
          <w:tab w:val="center" w:pos="5904"/>
          <w:tab w:val="center" w:pos="6624"/>
          <w:tab w:val="center" w:pos="7344"/>
          <w:tab w:val="center" w:pos="8064"/>
          <w:tab w:val="center" w:pos="8784"/>
        </w:tabs>
        <w:spacing w:after="149"/>
        <w:ind w:left="0" w:firstLine="0"/>
      </w:pPr>
      <w:r>
        <w:rPr>
          <w:noProof/>
        </w:rPr>
        <mc:AlternateContent>
          <mc:Choice Requires="wpg">
            <w:drawing>
              <wp:anchor distT="0" distB="0" distL="114300" distR="114300" simplePos="0" relativeHeight="251714560" behindDoc="0" locked="0" layoutInCell="1" allowOverlap="1">
                <wp:simplePos x="0" y="0"/>
                <wp:positionH relativeFrom="column">
                  <wp:posOffset>1</wp:posOffset>
                </wp:positionH>
                <wp:positionV relativeFrom="paragraph">
                  <wp:posOffset>210002</wp:posOffset>
                </wp:positionV>
                <wp:extent cx="2743200" cy="18282"/>
                <wp:effectExtent l="0" t="0" r="0" b="0"/>
                <wp:wrapNone/>
                <wp:docPr id="204286" name="Group 204286"/>
                <wp:cNvGraphicFramePr/>
                <a:graphic xmlns:a="http://schemas.openxmlformats.org/drawingml/2006/main">
                  <a:graphicData uri="http://schemas.microsoft.com/office/word/2010/wordprocessingGroup">
                    <wpg:wgp>
                      <wpg:cNvGrpSpPr/>
                      <wpg:grpSpPr>
                        <a:xfrm>
                          <a:off x="0" y="0"/>
                          <a:ext cx="2743200" cy="18282"/>
                          <a:chOff x="0" y="0"/>
                          <a:chExt cx="2743200" cy="18282"/>
                        </a:xfrm>
                      </wpg:grpSpPr>
                      <wps:wsp>
                        <wps:cNvPr id="221682" name="Shape 221682"/>
                        <wps:cNvSpPr/>
                        <wps:spPr>
                          <a:xfrm>
                            <a:off x="0" y="0"/>
                            <a:ext cx="2743200" cy="18282"/>
                          </a:xfrm>
                          <a:custGeom>
                            <a:avLst/>
                            <a:gdLst/>
                            <a:ahLst/>
                            <a:cxnLst/>
                            <a:rect l="0" t="0" r="0" b="0"/>
                            <a:pathLst>
                              <a:path w="2743200" h="18282">
                                <a:moveTo>
                                  <a:pt x="0" y="0"/>
                                </a:moveTo>
                                <a:lnTo>
                                  <a:pt x="2743200" y="0"/>
                                </a:lnTo>
                                <a:lnTo>
                                  <a:pt x="2743200"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04286" style="width:216pt;height:1.43951pt;position:absolute;z-index:22;mso-position-horizontal-relative:text;mso-position-horizontal:absolute;margin-left:4.57764e-05pt;mso-position-vertical-relative:text;margin-top:16.5356pt;" coordsize="27432,182">
                <v:shape id="Shape 221683" style="position:absolute;width:27432;height:182;left:0;top:0;" coordsize="2743200,18282" path="m0,0l2743200,0l2743200,18282l0,18282l0,0">
                  <v:stroke weight="0pt" endcap="flat" joinstyle="miter" miterlimit="10" on="false" color="#000000" opacity="0"/>
                  <v:fill on="true" color="#000000"/>
                </v:shape>
              </v:group>
            </w:pict>
          </mc:Fallback>
        </mc:AlternateContent>
      </w:r>
      <w:r>
        <w:rPr>
          <w:rFonts w:ascii="Calibri" w:eastAsia="Calibri" w:hAnsi="Calibri" w:cs="Calibri"/>
          <w:b w:val="0"/>
          <w:sz w:val="40"/>
          <w:u w:val="none"/>
        </w:rPr>
        <w:t>Blaine T. Reely</w:t>
      </w:r>
      <w:r>
        <w:rPr>
          <w:rFonts w:ascii="Times New Roman" w:eastAsia="Times New Roman" w:hAnsi="Times New Roman" w:cs="Times New Roman"/>
          <w:b w:val="0"/>
          <w:sz w:val="24"/>
          <w:u w:val="none"/>
        </w:rPr>
        <w:t xml:space="preserve">  </w:t>
      </w:r>
      <w:r>
        <w:rPr>
          <w:rFonts w:ascii="Times New Roman" w:eastAsia="Times New Roman" w:hAnsi="Times New Roman" w:cs="Times New Roman"/>
          <w:b w:val="0"/>
          <w:sz w:val="24"/>
          <w:u w:val="none"/>
        </w:rPr>
        <w:tab/>
      </w:r>
      <w:r>
        <w:rPr>
          <w:rFonts w:ascii="Times New Roman" w:eastAsia="Times New Roman" w:hAnsi="Times New Roman" w:cs="Times New Roman"/>
          <w:b w:val="0"/>
          <w:sz w:val="37"/>
          <w:u w:val="none"/>
          <w:vertAlign w:val="subscript"/>
        </w:rPr>
        <w:t xml:space="preserve"> </w:t>
      </w:r>
      <w:r>
        <w:rPr>
          <w:rFonts w:ascii="Times New Roman" w:eastAsia="Times New Roman" w:hAnsi="Times New Roman" w:cs="Times New Roman"/>
          <w:b w:val="0"/>
          <w:sz w:val="37"/>
          <w:u w:val="none"/>
          <w:vertAlign w:val="subscript"/>
        </w:rPr>
        <w:tab/>
      </w:r>
      <w:r>
        <w:rPr>
          <w:rFonts w:ascii="Times New Roman" w:eastAsia="Times New Roman" w:hAnsi="Times New Roman" w:cs="Times New Roman"/>
          <w:b w:val="0"/>
          <w:sz w:val="37"/>
          <w:vertAlign w:val="subscript"/>
        </w:rPr>
        <w:t xml:space="preserve"> </w:t>
      </w:r>
      <w:r>
        <w:rPr>
          <w:rFonts w:ascii="Times New Roman" w:eastAsia="Times New Roman" w:hAnsi="Times New Roman" w:cs="Times New Roman"/>
          <w:b w:val="0"/>
          <w:sz w:val="37"/>
          <w:vertAlign w:val="subscript"/>
        </w:rPr>
        <w:tab/>
        <w:t xml:space="preserve"> </w:t>
      </w:r>
      <w:r>
        <w:rPr>
          <w:rFonts w:ascii="Times New Roman" w:eastAsia="Times New Roman" w:hAnsi="Times New Roman" w:cs="Times New Roman"/>
          <w:b w:val="0"/>
          <w:sz w:val="37"/>
          <w:vertAlign w:val="subscript"/>
        </w:rPr>
        <w:tab/>
        <w:t xml:space="preserve"> </w:t>
      </w:r>
      <w:r>
        <w:rPr>
          <w:rFonts w:ascii="Times New Roman" w:eastAsia="Times New Roman" w:hAnsi="Times New Roman" w:cs="Times New Roman"/>
          <w:b w:val="0"/>
          <w:sz w:val="37"/>
          <w:vertAlign w:val="subscript"/>
        </w:rPr>
        <w:tab/>
        <w:t xml:space="preserve"> </w:t>
      </w:r>
      <w:r>
        <w:rPr>
          <w:rFonts w:ascii="Times New Roman" w:eastAsia="Times New Roman" w:hAnsi="Times New Roman" w:cs="Times New Roman"/>
          <w:b w:val="0"/>
          <w:sz w:val="37"/>
          <w:vertAlign w:val="subscript"/>
        </w:rPr>
        <w:tab/>
        <w:t xml:space="preserve"> </w:t>
      </w:r>
      <w:r>
        <w:rPr>
          <w:rFonts w:ascii="Times New Roman" w:eastAsia="Times New Roman" w:hAnsi="Times New Roman" w:cs="Times New Roman"/>
          <w:b w:val="0"/>
          <w:sz w:val="37"/>
          <w:vertAlign w:val="subscript"/>
        </w:rPr>
        <w:tab/>
      </w:r>
      <w:r>
        <w:rPr>
          <w:rFonts w:ascii="Times New Roman" w:eastAsia="Times New Roman" w:hAnsi="Times New Roman" w:cs="Times New Roman"/>
          <w:b w:val="0"/>
          <w:sz w:val="37"/>
          <w:u w:val="none"/>
          <w:vertAlign w:val="subscript"/>
        </w:rPr>
        <w:t xml:space="preserve"> </w:t>
      </w:r>
    </w:p>
    <w:p w:rsidR="00E70637" w:rsidRDefault="00014B72">
      <w:pPr>
        <w:spacing w:after="6261" w:line="451" w:lineRule="auto"/>
        <w:ind w:left="-5" w:right="404" w:hanging="10"/>
        <w:jc w:val="both"/>
      </w:pPr>
      <w:r>
        <w:rPr>
          <w:rFonts w:ascii="Times New Roman" w:eastAsia="Times New Roman" w:hAnsi="Times New Roman" w:cs="Times New Roman"/>
          <w:sz w:val="24"/>
        </w:rPr>
        <w:t xml:space="preserve">Blaine T. Reely, P.E., District Engineer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Interim General Manager Attachments: Resolution 2017-57 </w:t>
      </w:r>
    </w:p>
    <w:p w:rsidR="00E70637" w:rsidRDefault="00014B72">
      <w:pPr>
        <w:spacing w:after="0"/>
        <w:ind w:right="311"/>
        <w:jc w:val="right"/>
      </w:pPr>
      <w:r>
        <w:rPr>
          <w:rFonts w:ascii="Times New Roman" w:eastAsia="Times New Roman" w:hAnsi="Times New Roman" w:cs="Times New Roman"/>
          <w:sz w:val="20"/>
        </w:rPr>
        <w:lastRenderedPageBreak/>
        <w:t xml:space="preserve">Page </w:t>
      </w:r>
      <w:r>
        <w:rPr>
          <w:rFonts w:ascii="Times New Roman" w:eastAsia="Times New Roman" w:hAnsi="Times New Roman" w:cs="Times New Roman"/>
          <w:b/>
          <w:sz w:val="20"/>
        </w:rPr>
        <w:t>2</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2 </w:t>
      </w:r>
    </w:p>
    <w:p w:rsidR="00E70637" w:rsidRDefault="00014B72">
      <w:pPr>
        <w:spacing w:after="3"/>
        <w:ind w:right="311"/>
        <w:jc w:val="right"/>
      </w:pPr>
      <w:r>
        <w:rPr>
          <w:rFonts w:ascii="Times New Roman" w:eastAsia="Times New Roman" w:hAnsi="Times New Roman" w:cs="Times New Roman"/>
          <w:b/>
          <w:sz w:val="20"/>
        </w:rPr>
        <w:t xml:space="preserve">12-14-2017 BOD Meeting </w:t>
      </w:r>
    </w:p>
    <w:p w:rsidR="00E70637" w:rsidRDefault="00014B72">
      <w:pPr>
        <w:spacing w:after="0"/>
      </w:pPr>
      <w:r>
        <w:t xml:space="preserve"> </w:t>
      </w:r>
    </w:p>
    <w:p w:rsidR="00E70637" w:rsidRDefault="00014B72">
      <w:pPr>
        <w:spacing w:after="542"/>
        <w:ind w:left="144"/>
      </w:pPr>
      <w:r>
        <w:t xml:space="preserve"> </w:t>
      </w:r>
    </w:p>
    <w:p w:rsidR="00E70637" w:rsidRDefault="00014B72">
      <w:pPr>
        <w:spacing w:after="227"/>
        <w:ind w:left="10" w:right="350" w:hanging="10"/>
        <w:jc w:val="center"/>
      </w:pPr>
      <w:r>
        <w:rPr>
          <w:rFonts w:ascii="Times New Roman" w:eastAsia="Times New Roman" w:hAnsi="Times New Roman" w:cs="Times New Roman"/>
          <w:b/>
          <w:sz w:val="24"/>
        </w:rPr>
        <w:t>RESOLUTION NO. 2017-57</w:t>
      </w:r>
      <w:r>
        <w:rPr>
          <w:rFonts w:ascii="Times New Roman" w:eastAsia="Times New Roman" w:hAnsi="Times New Roman" w:cs="Times New Roman"/>
          <w:sz w:val="24"/>
        </w:rPr>
        <w:t xml:space="preserve"> </w:t>
      </w:r>
    </w:p>
    <w:p w:rsidR="00E70637" w:rsidRDefault="00014B72">
      <w:pPr>
        <w:pStyle w:val="Heading3"/>
        <w:ind w:left="10" w:right="207" w:hanging="10"/>
        <w:jc w:val="center"/>
      </w:pPr>
      <w:r>
        <w:rPr>
          <w:sz w:val="24"/>
        </w:rPr>
        <w:t xml:space="preserve">A RESOLUTION OF THE BOARD OF DIRECTORS OF THE </w:t>
      </w:r>
    </w:p>
    <w:p w:rsidR="00E70637" w:rsidRDefault="00014B72">
      <w:pPr>
        <w:spacing w:after="10" w:line="249" w:lineRule="auto"/>
        <w:ind w:left="245" w:right="106" w:firstLine="50"/>
      </w:pPr>
      <w:r>
        <w:rPr>
          <w:rFonts w:ascii="Times New Roman" w:eastAsia="Times New Roman" w:hAnsi="Times New Roman" w:cs="Times New Roman"/>
          <w:b/>
          <w:sz w:val="24"/>
        </w:rPr>
        <w:t>SAN MIGUEL COMMUNITY SERVICES DISTRICT AUTHORIZING SUBMISSION OF APPLICATION FOR FINANCIAL ASSISTANCE FOR THE PLANNING AND DESIGN OF IMPROVEMENTS TO THE DISTRICTS WASTEWATER TREATMENT P</w:t>
      </w:r>
      <w:r>
        <w:rPr>
          <w:rFonts w:ascii="Times New Roman" w:eastAsia="Times New Roman" w:hAnsi="Times New Roman" w:cs="Times New Roman"/>
          <w:b/>
          <w:sz w:val="24"/>
        </w:rPr>
        <w:t xml:space="preserve">LANT (WWTP).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2" w:line="249" w:lineRule="auto"/>
        <w:ind w:left="874" w:right="45" w:hanging="10"/>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San Miguel Community Services District (“</w:t>
      </w:r>
      <w:r>
        <w:rPr>
          <w:rFonts w:ascii="Times New Roman" w:eastAsia="Times New Roman" w:hAnsi="Times New Roman" w:cs="Times New Roman"/>
          <w:sz w:val="24"/>
          <w:u w:val="single" w:color="000000"/>
        </w:rPr>
        <w:t>District</w:t>
      </w:r>
      <w:r>
        <w:rPr>
          <w:rFonts w:ascii="Times New Roman" w:eastAsia="Times New Roman" w:hAnsi="Times New Roman" w:cs="Times New Roman"/>
          <w:sz w:val="24"/>
        </w:rPr>
        <w:t xml:space="preserve">”) has the responsibility </w:t>
      </w:r>
    </w:p>
    <w:p w:rsidR="00E70637" w:rsidRDefault="00014B72">
      <w:pPr>
        <w:spacing w:after="12" w:line="249" w:lineRule="auto"/>
        <w:ind w:left="-5" w:right="45" w:hanging="10"/>
        <w:jc w:val="both"/>
      </w:pPr>
      <w:r>
        <w:rPr>
          <w:rFonts w:ascii="Times New Roman" w:eastAsia="Times New Roman" w:hAnsi="Times New Roman" w:cs="Times New Roman"/>
          <w:sz w:val="24"/>
        </w:rPr>
        <w:t xml:space="preserve">to maintain the communities wastewater treatment facility; and </w:t>
      </w:r>
    </w:p>
    <w:p w:rsidR="00E70637" w:rsidRDefault="00014B72">
      <w:pPr>
        <w:spacing w:after="0"/>
        <w:ind w:left="1008"/>
      </w:pPr>
      <w:r>
        <w:rPr>
          <w:rFonts w:ascii="Times New Roman" w:eastAsia="Times New Roman" w:hAnsi="Times New Roman" w:cs="Times New Roman"/>
          <w:sz w:val="24"/>
        </w:rPr>
        <w:t xml:space="preserve"> </w:t>
      </w:r>
    </w:p>
    <w:p w:rsidR="00E70637" w:rsidRDefault="00014B72">
      <w:pPr>
        <w:spacing w:after="12" w:line="249" w:lineRule="auto"/>
        <w:ind w:left="-15" w:right="45" w:firstLine="864"/>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although the existing WWTP is achieving an overall organic constituent removal of 94%, it is recommended the District should begin to initiate future planning for plant expansion.  The CA RWQCB typically requires dischargers to begin this planning process </w:t>
      </w:r>
      <w:r>
        <w:rPr>
          <w:rFonts w:ascii="Times New Roman" w:eastAsia="Times New Roman" w:hAnsi="Times New Roman" w:cs="Times New Roman"/>
          <w:sz w:val="24"/>
        </w:rPr>
        <w:t xml:space="preserve">when the plant reaches 75% of capacity (150,000 gallons per day); and </w:t>
      </w:r>
    </w:p>
    <w:p w:rsidR="00E70637" w:rsidRDefault="00014B72">
      <w:pPr>
        <w:spacing w:after="0"/>
        <w:ind w:left="864"/>
      </w:pPr>
      <w:r>
        <w:rPr>
          <w:rFonts w:ascii="Times New Roman" w:eastAsia="Times New Roman" w:hAnsi="Times New Roman" w:cs="Times New Roman"/>
          <w:sz w:val="24"/>
        </w:rPr>
        <w:t xml:space="preserve"> </w:t>
      </w:r>
    </w:p>
    <w:p w:rsidR="00E70637" w:rsidRDefault="00014B72">
      <w:pPr>
        <w:spacing w:after="12" w:line="249" w:lineRule="auto"/>
        <w:ind w:left="-15" w:right="45" w:firstLine="864"/>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there may be grant funds available from the CA State Water Resources Control Board Clean Water State Revolving Fund Program to use for funding the planning and design of the </w:t>
      </w:r>
      <w:r>
        <w:rPr>
          <w:rFonts w:ascii="Times New Roman" w:eastAsia="Times New Roman" w:hAnsi="Times New Roman" w:cs="Times New Roman"/>
          <w:sz w:val="24"/>
        </w:rPr>
        <w:t xml:space="preserve">required WWTP renovation / expansion; and </w:t>
      </w:r>
    </w:p>
    <w:p w:rsidR="00E70637" w:rsidRDefault="00014B72">
      <w:pPr>
        <w:spacing w:after="0"/>
        <w:ind w:left="864"/>
      </w:pPr>
      <w:r>
        <w:rPr>
          <w:rFonts w:ascii="Times New Roman" w:eastAsia="Times New Roman" w:hAnsi="Times New Roman" w:cs="Times New Roman"/>
          <w:b/>
          <w:sz w:val="24"/>
        </w:rPr>
        <w:t xml:space="preserve"> </w:t>
      </w:r>
    </w:p>
    <w:p w:rsidR="00E70637" w:rsidRDefault="00014B72">
      <w:pPr>
        <w:spacing w:after="12" w:line="249" w:lineRule="auto"/>
        <w:ind w:left="-15" w:right="45" w:firstLine="864"/>
        <w:jc w:val="both"/>
      </w:pPr>
      <w:r>
        <w:rPr>
          <w:rFonts w:ascii="Times New Roman" w:eastAsia="Times New Roman" w:hAnsi="Times New Roman" w:cs="Times New Roman"/>
          <w:b/>
          <w:sz w:val="24"/>
        </w:rPr>
        <w:t>WHEREAS</w:t>
      </w:r>
      <w:r>
        <w:rPr>
          <w:rFonts w:ascii="Times New Roman" w:eastAsia="Times New Roman" w:hAnsi="Times New Roman" w:cs="Times New Roman"/>
          <w:sz w:val="24"/>
        </w:rPr>
        <w:t>,</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the Board wishes to make application for grant funds in the amount of $250,000;   </w:t>
      </w:r>
    </w:p>
    <w:p w:rsidR="00E70637" w:rsidRDefault="00014B72">
      <w:pPr>
        <w:spacing w:after="0"/>
        <w:ind w:left="864"/>
      </w:pPr>
      <w:r>
        <w:rPr>
          <w:rFonts w:ascii="Times New Roman" w:eastAsia="Times New Roman" w:hAnsi="Times New Roman" w:cs="Times New Roman"/>
          <w:sz w:val="24"/>
        </w:rPr>
        <w:t xml:space="preserve"> </w:t>
      </w:r>
    </w:p>
    <w:p w:rsidR="00E70637" w:rsidRDefault="00014B72">
      <w:pPr>
        <w:spacing w:after="12" w:line="249" w:lineRule="auto"/>
        <w:ind w:left="874" w:right="45" w:hanging="10"/>
        <w:jc w:val="both"/>
      </w:pPr>
      <w:r>
        <w:rPr>
          <w:rFonts w:ascii="Times New Roman" w:eastAsia="Times New Roman" w:hAnsi="Times New Roman" w:cs="Times New Roman"/>
          <w:b/>
          <w:sz w:val="24"/>
        </w:rPr>
        <w:t xml:space="preserve">NOW THEREFORE, BE IT RESOLVED, </w:t>
      </w:r>
      <w:r>
        <w:rPr>
          <w:rFonts w:ascii="Times New Roman" w:eastAsia="Times New Roman" w:hAnsi="Times New Roman" w:cs="Times New Roman"/>
          <w:sz w:val="24"/>
        </w:rPr>
        <w:t xml:space="preserve">the Board does, hereby direct the Interim </w:t>
      </w:r>
    </w:p>
    <w:p w:rsidR="00E70637" w:rsidRDefault="00014B72">
      <w:pPr>
        <w:spacing w:after="0" w:line="238" w:lineRule="auto"/>
      </w:pPr>
      <w:r>
        <w:rPr>
          <w:rFonts w:ascii="Times New Roman" w:eastAsia="Times New Roman" w:hAnsi="Times New Roman" w:cs="Times New Roman"/>
          <w:sz w:val="24"/>
        </w:rPr>
        <w:t>General Manager to sign and file, for and o</w:t>
      </w:r>
      <w:r>
        <w:rPr>
          <w:rFonts w:ascii="Times New Roman" w:eastAsia="Times New Roman" w:hAnsi="Times New Roman" w:cs="Times New Roman"/>
          <w:sz w:val="24"/>
        </w:rPr>
        <w:t xml:space="preserve">n behalf of the District, a Financial Assistance Application for a financing agreement from the State Water Resources Control Board for the planning, and design of improvements to the Districts Wastewater Treatment Plant (the “Project”). </w:t>
      </w:r>
    </w:p>
    <w:p w:rsidR="00E70637" w:rsidRDefault="00014B72">
      <w:pPr>
        <w:spacing w:after="0"/>
        <w:ind w:left="864"/>
      </w:pPr>
      <w:r>
        <w:rPr>
          <w:rFonts w:ascii="Times New Roman" w:eastAsia="Times New Roman" w:hAnsi="Times New Roman" w:cs="Times New Roman"/>
          <w:sz w:val="24"/>
        </w:rPr>
        <w:t xml:space="preserve">  </w:t>
      </w:r>
    </w:p>
    <w:p w:rsidR="00E70637" w:rsidRDefault="00014B72">
      <w:pPr>
        <w:spacing w:after="12" w:line="249" w:lineRule="auto"/>
        <w:ind w:left="-15" w:right="45" w:firstLine="864"/>
        <w:jc w:val="both"/>
      </w:pPr>
      <w:r>
        <w:rPr>
          <w:rFonts w:ascii="Times New Roman" w:eastAsia="Times New Roman" w:hAnsi="Times New Roman" w:cs="Times New Roman"/>
          <w:sz w:val="24"/>
        </w:rPr>
        <w:t>This Interim G</w:t>
      </w:r>
      <w:r>
        <w:rPr>
          <w:rFonts w:ascii="Times New Roman" w:eastAsia="Times New Roman" w:hAnsi="Times New Roman" w:cs="Times New Roman"/>
          <w:sz w:val="24"/>
        </w:rPr>
        <w:t xml:space="preserve">eneral Manager is designated to provide the assurances, certifications, and commitments required for the financial assistance application, including executing a financial assistance agreement from the State Water Resources Control Board and any amendments </w:t>
      </w:r>
      <w:r>
        <w:rPr>
          <w:rFonts w:ascii="Times New Roman" w:eastAsia="Times New Roman" w:hAnsi="Times New Roman" w:cs="Times New Roman"/>
          <w:sz w:val="24"/>
        </w:rPr>
        <w:t xml:space="preserve">or changes thereto. </w:t>
      </w:r>
    </w:p>
    <w:p w:rsidR="00E70637" w:rsidRDefault="00014B72">
      <w:pPr>
        <w:spacing w:after="0"/>
        <w:ind w:left="864"/>
      </w:pPr>
      <w:r>
        <w:rPr>
          <w:rFonts w:ascii="Times New Roman" w:eastAsia="Times New Roman" w:hAnsi="Times New Roman" w:cs="Times New Roman"/>
          <w:sz w:val="24"/>
        </w:rPr>
        <w:t xml:space="preserve">    </w:t>
      </w:r>
    </w:p>
    <w:p w:rsidR="00E70637" w:rsidRDefault="00014B72">
      <w:pPr>
        <w:spacing w:after="12" w:line="249" w:lineRule="auto"/>
        <w:ind w:left="-15" w:right="45" w:firstLine="864"/>
        <w:jc w:val="both"/>
      </w:pPr>
      <w:r>
        <w:rPr>
          <w:rFonts w:ascii="Times New Roman" w:eastAsia="Times New Roman" w:hAnsi="Times New Roman" w:cs="Times New Roman"/>
          <w:sz w:val="24"/>
        </w:rPr>
        <w:t>The Interim General Manager is designated to represent the District in carrying out the District’s responsibilities under the financing agreement, including certifying disbursement requests on behalf of the District and compliance with applicable state and</w:t>
      </w:r>
      <w:r>
        <w:rPr>
          <w:rFonts w:ascii="Times New Roman" w:eastAsia="Times New Roman" w:hAnsi="Times New Roman" w:cs="Times New Roman"/>
          <w:sz w:val="24"/>
        </w:rPr>
        <w:t xml:space="preserve"> federal laws.    </w:t>
      </w:r>
    </w:p>
    <w:p w:rsidR="00E70637" w:rsidRDefault="00014B72">
      <w:pPr>
        <w:spacing w:after="18"/>
        <w:ind w:left="864"/>
      </w:pPr>
      <w:r>
        <w:rPr>
          <w:rFonts w:ascii="Times New Roman" w:eastAsia="Times New Roman" w:hAnsi="Times New Roman" w:cs="Times New Roman"/>
          <w:sz w:val="24"/>
        </w:rPr>
        <w:t xml:space="preserve"> </w:t>
      </w:r>
    </w:p>
    <w:p w:rsidR="00E70637" w:rsidRDefault="00014B72">
      <w:pPr>
        <w:spacing w:after="12" w:line="249" w:lineRule="auto"/>
        <w:ind w:left="874" w:right="45" w:hanging="10"/>
        <w:jc w:val="both"/>
      </w:pPr>
      <w:r>
        <w:rPr>
          <w:noProof/>
        </w:rPr>
        <mc:AlternateContent>
          <mc:Choice Requires="wpg">
            <w:drawing>
              <wp:anchor distT="0" distB="0" distL="114300" distR="114300" simplePos="0" relativeHeight="251715584" behindDoc="0" locked="0" layoutInCell="1" allowOverlap="1">
                <wp:simplePos x="0" y="0"/>
                <wp:positionH relativeFrom="column">
                  <wp:posOffset>2418614</wp:posOffset>
                </wp:positionH>
                <wp:positionV relativeFrom="paragraph">
                  <wp:posOffset>100481</wp:posOffset>
                </wp:positionV>
                <wp:extent cx="685794" cy="15234"/>
                <wp:effectExtent l="0" t="0" r="0" b="0"/>
                <wp:wrapSquare wrapText="bothSides"/>
                <wp:docPr id="204991" name="Group 204991"/>
                <wp:cNvGraphicFramePr/>
                <a:graphic xmlns:a="http://schemas.openxmlformats.org/drawingml/2006/main">
                  <a:graphicData uri="http://schemas.microsoft.com/office/word/2010/wordprocessingGroup">
                    <wpg:wgp>
                      <wpg:cNvGrpSpPr/>
                      <wpg:grpSpPr>
                        <a:xfrm>
                          <a:off x="0" y="0"/>
                          <a:ext cx="685794" cy="15234"/>
                          <a:chOff x="0" y="0"/>
                          <a:chExt cx="685794" cy="15234"/>
                        </a:xfrm>
                      </wpg:grpSpPr>
                      <wps:wsp>
                        <wps:cNvPr id="221684" name="Shape 221684"/>
                        <wps:cNvSpPr/>
                        <wps:spPr>
                          <a:xfrm>
                            <a:off x="0" y="0"/>
                            <a:ext cx="685794" cy="15234"/>
                          </a:xfrm>
                          <a:custGeom>
                            <a:avLst/>
                            <a:gdLst/>
                            <a:ahLst/>
                            <a:cxnLst/>
                            <a:rect l="0" t="0" r="0" b="0"/>
                            <a:pathLst>
                              <a:path w="685794" h="15234">
                                <a:moveTo>
                                  <a:pt x="0" y="0"/>
                                </a:moveTo>
                                <a:lnTo>
                                  <a:pt x="685794" y="0"/>
                                </a:lnTo>
                                <a:lnTo>
                                  <a:pt x="685794"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04991" style="width:53.9995pt;height:1.19952pt;position:absolute;mso-position-horizontal-relative:text;mso-position-horizontal:absolute;margin-left:190.442pt;mso-position-vertical-relative:text;margin-top:7.91193pt;" coordsize="6857,152">
                <v:shape id="Shape 221685" style="position:absolute;width:6857;height:152;left:0;top:0;" coordsize="685794,15234" path="m0,0l685794,0l685794,15234l0,15234l0,0">
                  <v:stroke weight="0pt" endcap="flat" joinstyle="miter" miterlimit="10" on="false" color="#000000" opacity="0"/>
                  <v:fill on="true" color="#000000"/>
                </v:shape>
                <w10:wrap type="square"/>
              </v:group>
            </w:pict>
          </mc:Fallback>
        </mc:AlternateContent>
      </w:r>
      <w:r>
        <w:rPr>
          <w:noProof/>
        </w:rPr>
        <mc:AlternateContent>
          <mc:Choice Requires="wpg">
            <w:drawing>
              <wp:anchor distT="0" distB="0" distL="114300" distR="114300" simplePos="0" relativeHeight="251716608" behindDoc="0" locked="0" layoutInCell="1" allowOverlap="1">
                <wp:simplePos x="0" y="0"/>
                <wp:positionH relativeFrom="column">
                  <wp:posOffset>4713758</wp:posOffset>
                </wp:positionH>
                <wp:positionV relativeFrom="paragraph">
                  <wp:posOffset>100481</wp:posOffset>
                </wp:positionV>
                <wp:extent cx="685794" cy="15234"/>
                <wp:effectExtent l="0" t="0" r="0" b="0"/>
                <wp:wrapSquare wrapText="bothSides"/>
                <wp:docPr id="204992" name="Group 204992"/>
                <wp:cNvGraphicFramePr/>
                <a:graphic xmlns:a="http://schemas.openxmlformats.org/drawingml/2006/main">
                  <a:graphicData uri="http://schemas.microsoft.com/office/word/2010/wordprocessingGroup">
                    <wpg:wgp>
                      <wpg:cNvGrpSpPr/>
                      <wpg:grpSpPr>
                        <a:xfrm>
                          <a:off x="0" y="0"/>
                          <a:ext cx="685794" cy="15234"/>
                          <a:chOff x="0" y="0"/>
                          <a:chExt cx="685794" cy="15234"/>
                        </a:xfrm>
                      </wpg:grpSpPr>
                      <wps:wsp>
                        <wps:cNvPr id="221686" name="Shape 221686"/>
                        <wps:cNvSpPr/>
                        <wps:spPr>
                          <a:xfrm>
                            <a:off x="0" y="0"/>
                            <a:ext cx="685794" cy="15234"/>
                          </a:xfrm>
                          <a:custGeom>
                            <a:avLst/>
                            <a:gdLst/>
                            <a:ahLst/>
                            <a:cxnLst/>
                            <a:rect l="0" t="0" r="0" b="0"/>
                            <a:pathLst>
                              <a:path w="685794" h="15234">
                                <a:moveTo>
                                  <a:pt x="0" y="0"/>
                                </a:moveTo>
                                <a:lnTo>
                                  <a:pt x="685794" y="0"/>
                                </a:lnTo>
                                <a:lnTo>
                                  <a:pt x="685794" y="15234"/>
                                </a:lnTo>
                                <a:lnTo>
                                  <a:pt x="0" y="1523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04992" style="width:53.9995pt;height:1.19952pt;position:absolute;mso-position-horizontal-relative:text;mso-position-horizontal:absolute;margin-left:371.162pt;mso-position-vertical-relative:text;margin-top:7.91193pt;" coordsize="6857,152">
                <v:shape id="Shape 221687" style="position:absolute;width:6857;height:152;left:0;top:0;" coordsize="685794,15234" path="m0,0l685794,0l685794,15234l0,15234l0,0">
                  <v:stroke weight="0pt" endcap="flat" joinstyle="miter" miterlimit="10" on="false" color="#000000" opacity="0"/>
                  <v:fill on="true" color="#000000"/>
                </v:shape>
                <w10:wrap type="square"/>
              </v:group>
            </w:pict>
          </mc:Fallback>
        </mc:AlternateContent>
      </w:r>
      <w:r>
        <w:rPr>
          <w:rFonts w:ascii="Times New Roman" w:eastAsia="Times New Roman" w:hAnsi="Times New Roman" w:cs="Times New Roman"/>
          <w:sz w:val="24"/>
        </w:rPr>
        <w:t xml:space="preserve">On the motion of Director </w:t>
      </w:r>
      <w:r>
        <w:rPr>
          <w:rFonts w:ascii="Times New Roman" w:eastAsia="Times New Roman" w:hAnsi="Times New Roman" w:cs="Times New Roman"/>
          <w:b/>
          <w:i/>
          <w:sz w:val="24"/>
        </w:rPr>
        <w:t>_________</w:t>
      </w:r>
      <w:r>
        <w:rPr>
          <w:rFonts w:ascii="Times New Roman" w:eastAsia="Times New Roman" w:hAnsi="Times New Roman" w:cs="Times New Roman"/>
          <w:sz w:val="24"/>
        </w:rPr>
        <w:t xml:space="preserve">, seconded by Director </w:t>
      </w:r>
      <w:r>
        <w:rPr>
          <w:rFonts w:ascii="Times New Roman" w:eastAsia="Times New Roman" w:hAnsi="Times New Roman" w:cs="Times New Roman"/>
          <w:b/>
          <w:i/>
          <w:sz w:val="24"/>
        </w:rPr>
        <w:t>_________</w:t>
      </w:r>
      <w:r>
        <w:rPr>
          <w:rFonts w:ascii="Times New Roman" w:eastAsia="Times New Roman" w:hAnsi="Times New Roman" w:cs="Times New Roman"/>
          <w:sz w:val="24"/>
        </w:rPr>
        <w:t xml:space="preserve"> and on the </w:t>
      </w:r>
    </w:p>
    <w:p w:rsidR="00E70637" w:rsidRDefault="00014B72">
      <w:pPr>
        <w:spacing w:after="12" w:line="249" w:lineRule="auto"/>
        <w:ind w:left="-5" w:right="45" w:hanging="10"/>
        <w:jc w:val="both"/>
      </w:pPr>
      <w:r>
        <w:rPr>
          <w:rFonts w:ascii="Times New Roman" w:eastAsia="Times New Roman" w:hAnsi="Times New Roman" w:cs="Times New Roman"/>
          <w:sz w:val="24"/>
        </w:rPr>
        <w:t xml:space="preserve">following roll call vote, to wit: </w:t>
      </w:r>
    </w:p>
    <w:p w:rsidR="00E70637" w:rsidRDefault="00014B72">
      <w:pPr>
        <w:spacing w:after="43"/>
      </w:pPr>
      <w:r>
        <w:rPr>
          <w:rFonts w:ascii="Times New Roman" w:eastAsia="Times New Roman" w:hAnsi="Times New Roman" w:cs="Times New Roman"/>
          <w:sz w:val="24"/>
        </w:rPr>
        <w:t xml:space="preserve"> </w:t>
      </w:r>
    </w:p>
    <w:p w:rsidR="00E70637" w:rsidRDefault="00014B72">
      <w:pPr>
        <w:spacing w:after="10" w:line="249" w:lineRule="auto"/>
        <w:ind w:left="-5" w:right="106" w:hanging="10"/>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AYES: </w:t>
      </w:r>
      <w:r>
        <w:rPr>
          <w:rFonts w:ascii="Times New Roman" w:eastAsia="Times New Roman" w:hAnsi="Times New Roman" w:cs="Times New Roman"/>
          <w:i/>
          <w:sz w:val="24"/>
        </w:rPr>
        <w:t xml:space="preserve"> </w:t>
      </w:r>
    </w:p>
    <w:p w:rsidR="00E70637" w:rsidRDefault="00014B72">
      <w:pPr>
        <w:tabs>
          <w:tab w:val="center" w:pos="1584"/>
        </w:tabs>
        <w:spacing w:after="10" w:line="249" w:lineRule="auto"/>
        <w:ind w:left="-15"/>
      </w:pPr>
      <w:r>
        <w:rPr>
          <w:rFonts w:ascii="Times New Roman" w:eastAsia="Times New Roman" w:hAnsi="Times New Roman" w:cs="Times New Roman"/>
          <w:b/>
          <w:sz w:val="24"/>
        </w:rPr>
        <w:lastRenderedPageBreak/>
        <w:t xml:space="preserve">          NOES: </w:t>
      </w:r>
      <w:r>
        <w:rPr>
          <w:rFonts w:ascii="Times New Roman" w:eastAsia="Times New Roman" w:hAnsi="Times New Roman" w:cs="Times New Roman"/>
          <w:b/>
          <w:sz w:val="24"/>
        </w:rPr>
        <w:tab/>
        <w:t xml:space="preserve"> </w:t>
      </w:r>
    </w:p>
    <w:p w:rsidR="00E70637" w:rsidRDefault="00014B72">
      <w:pPr>
        <w:spacing w:after="10" w:line="249" w:lineRule="auto"/>
        <w:ind w:left="-5" w:right="106" w:hanging="10"/>
      </w:pPr>
      <w:r>
        <w:rPr>
          <w:rFonts w:ascii="Times New Roman" w:eastAsia="Times New Roman" w:hAnsi="Times New Roman" w:cs="Times New Roman"/>
          <w:b/>
          <w:sz w:val="24"/>
        </w:rPr>
        <w:t xml:space="preserve">         ABSENT: </w:t>
      </w:r>
    </w:p>
    <w:p w:rsidR="00E70637" w:rsidRDefault="00014B72">
      <w:pPr>
        <w:spacing w:after="10" w:line="249" w:lineRule="auto"/>
        <w:ind w:left="-5" w:right="106" w:hanging="10"/>
      </w:pPr>
      <w:r>
        <w:rPr>
          <w:rFonts w:ascii="Times New Roman" w:eastAsia="Times New Roman" w:hAnsi="Times New Roman" w:cs="Times New Roman"/>
          <w:b/>
          <w:sz w:val="24"/>
        </w:rPr>
        <w:t xml:space="preserve">         ABSTAINING: </w:t>
      </w:r>
    </w:p>
    <w:p w:rsidR="00E70637" w:rsidRDefault="00014B72">
      <w:pPr>
        <w:spacing w:after="0"/>
      </w:pPr>
      <w:r>
        <w:rPr>
          <w:rFonts w:ascii="Times New Roman" w:eastAsia="Times New Roman" w:hAnsi="Times New Roman" w:cs="Times New Roman"/>
          <w:b/>
          <w:sz w:val="24"/>
        </w:rPr>
        <w:t xml:space="preserve"> </w:t>
      </w:r>
    </w:p>
    <w:p w:rsidR="00E70637" w:rsidRDefault="00014B72">
      <w:pPr>
        <w:tabs>
          <w:tab w:val="center" w:pos="8784"/>
        </w:tabs>
        <w:spacing w:after="425" w:line="249" w:lineRule="auto"/>
        <w:ind w:left="-15"/>
      </w:pPr>
      <w:r>
        <w:rPr>
          <w:rFonts w:ascii="Times New Roman" w:eastAsia="Times New Roman" w:hAnsi="Times New Roman" w:cs="Times New Roman"/>
          <w:sz w:val="24"/>
        </w:rPr>
        <w:t>The foregoing Resolution is hereby passed and adopted this 14</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day of December, 2017. </w:t>
      </w:r>
      <w:r>
        <w:rPr>
          <w:rFonts w:ascii="Times New Roman" w:eastAsia="Times New Roman" w:hAnsi="Times New Roman" w:cs="Times New Roman"/>
          <w:sz w:val="24"/>
        </w:rPr>
        <w:tab/>
        <w:t xml:space="preserve"> </w:t>
      </w:r>
    </w:p>
    <w:p w:rsidR="00E70637" w:rsidRDefault="00014B72">
      <w:pPr>
        <w:tabs>
          <w:tab w:val="center" w:pos="4826"/>
        </w:tabs>
        <w:spacing w:after="271"/>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Page </w:t>
      </w:r>
      <w:r>
        <w:rPr>
          <w:rFonts w:ascii="Times New Roman" w:eastAsia="Times New Roman" w:hAnsi="Times New Roman" w:cs="Times New Roman"/>
          <w:b/>
          <w:sz w:val="20"/>
        </w:rPr>
        <w:t>1</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2</w:t>
      </w:r>
      <w:r>
        <w:rPr>
          <w:rFonts w:ascii="Times New Roman" w:eastAsia="Times New Roman" w:hAnsi="Times New Roman" w:cs="Times New Roman"/>
          <w:sz w:val="20"/>
        </w:rPr>
        <w:t xml:space="preserve"> </w:t>
      </w:r>
    </w:p>
    <w:p w:rsidR="00E70637" w:rsidRDefault="00014B72">
      <w:pPr>
        <w:spacing w:after="532"/>
        <w:ind w:left="144"/>
      </w:pPr>
      <w: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tabs>
          <w:tab w:val="center" w:pos="864"/>
          <w:tab w:val="center" w:pos="1584"/>
          <w:tab w:val="center" w:pos="2304"/>
          <w:tab w:val="center" w:pos="3024"/>
          <w:tab w:val="center" w:pos="3744"/>
          <w:tab w:val="center" w:pos="4464"/>
          <w:tab w:val="center" w:pos="6804"/>
        </w:tabs>
        <w:spacing w:after="12"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___________________________ </w:t>
      </w:r>
    </w:p>
    <w:p w:rsidR="00E70637" w:rsidRDefault="00014B72">
      <w:pPr>
        <w:tabs>
          <w:tab w:val="center" w:pos="864"/>
          <w:tab w:val="center" w:pos="1584"/>
          <w:tab w:val="center" w:pos="2304"/>
          <w:tab w:val="center" w:pos="3024"/>
          <w:tab w:val="center" w:pos="3744"/>
          <w:tab w:val="center" w:pos="4464"/>
          <w:tab w:val="center" w:pos="6564"/>
        </w:tabs>
        <w:spacing w:after="12"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John Green, Board President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tabs>
          <w:tab w:val="center" w:pos="1584"/>
          <w:tab w:val="center" w:pos="2304"/>
          <w:tab w:val="center" w:pos="3024"/>
          <w:tab w:val="center" w:pos="3744"/>
          <w:tab w:val="center" w:pos="4464"/>
          <w:tab w:val="center" w:pos="5184"/>
          <w:tab w:val="center" w:pos="5904"/>
        </w:tabs>
        <w:spacing w:after="12" w:line="249" w:lineRule="auto"/>
        <w:ind w:left="-15"/>
      </w:pPr>
      <w:r>
        <w:rPr>
          <w:rFonts w:ascii="Times New Roman" w:eastAsia="Times New Roman" w:hAnsi="Times New Roman" w:cs="Times New Roman"/>
          <w:sz w:val="24"/>
        </w:rPr>
        <w:t xml:space="preserve">ATTEST: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tabs>
          <w:tab w:val="center" w:pos="5184"/>
        </w:tabs>
        <w:spacing w:after="12" w:line="249" w:lineRule="auto"/>
        <w:ind w:left="-15"/>
      </w:pPr>
      <w:r>
        <w:rPr>
          <w:rFonts w:ascii="Times New Roman" w:eastAsia="Times New Roman" w:hAnsi="Times New Roman" w:cs="Times New Roman"/>
          <w:sz w:val="24"/>
        </w:rPr>
        <w:t xml:space="preserve">____________________________________  </w:t>
      </w:r>
      <w:r>
        <w:rPr>
          <w:rFonts w:ascii="Times New Roman" w:eastAsia="Times New Roman" w:hAnsi="Times New Roman" w:cs="Times New Roman"/>
          <w:sz w:val="24"/>
        </w:rPr>
        <w:tab/>
        <w:t xml:space="preserve"> </w:t>
      </w:r>
    </w:p>
    <w:p w:rsidR="00E70637" w:rsidRDefault="00014B72">
      <w:pPr>
        <w:spacing w:after="10854" w:line="249" w:lineRule="auto"/>
        <w:ind w:left="-5" w:right="45" w:hanging="10"/>
        <w:jc w:val="both"/>
      </w:pPr>
      <w:r>
        <w:rPr>
          <w:rFonts w:ascii="Times New Roman" w:eastAsia="Times New Roman" w:hAnsi="Times New Roman" w:cs="Times New Roman"/>
          <w:sz w:val="24"/>
        </w:rPr>
        <w:t>Douglas L. White, District General Counsel</w:t>
      </w:r>
      <w:r>
        <w:t xml:space="preserve"> </w:t>
      </w:r>
    </w:p>
    <w:p w:rsidR="00E70637" w:rsidRDefault="00014B72">
      <w:pPr>
        <w:tabs>
          <w:tab w:val="center" w:pos="4826"/>
        </w:tabs>
        <w:spacing w:after="271"/>
      </w:pPr>
      <w:r>
        <w:rPr>
          <w:rFonts w:ascii="Times New Roman" w:eastAsia="Times New Roman" w:hAnsi="Times New Roman" w:cs="Times New Roman"/>
          <w:sz w:val="20"/>
        </w:rPr>
        <w:lastRenderedPageBreak/>
        <w:t xml:space="preserve"> </w:t>
      </w:r>
      <w:r>
        <w:rPr>
          <w:rFonts w:ascii="Times New Roman" w:eastAsia="Times New Roman" w:hAnsi="Times New Roman" w:cs="Times New Roman"/>
          <w:sz w:val="20"/>
        </w:rPr>
        <w:tab/>
        <w:t xml:space="preserve">Page </w:t>
      </w:r>
      <w:r>
        <w:rPr>
          <w:rFonts w:ascii="Times New Roman" w:eastAsia="Times New Roman" w:hAnsi="Times New Roman" w:cs="Times New Roman"/>
          <w:b/>
          <w:sz w:val="20"/>
        </w:rPr>
        <w:t>2</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2</w:t>
      </w:r>
      <w:r>
        <w:rPr>
          <w:rFonts w:ascii="Times New Roman" w:eastAsia="Times New Roman" w:hAnsi="Times New Roman" w:cs="Times New Roman"/>
          <w:sz w:val="20"/>
        </w:rPr>
        <w:t xml:space="preserve"> </w:t>
      </w:r>
    </w:p>
    <w:p w:rsidR="00E70637" w:rsidRDefault="00E70637">
      <w:pPr>
        <w:sectPr w:rsidR="00E70637">
          <w:headerReference w:type="even" r:id="rId349"/>
          <w:headerReference w:type="default" r:id="rId350"/>
          <w:footerReference w:type="even" r:id="rId351"/>
          <w:footerReference w:type="default" r:id="rId352"/>
          <w:headerReference w:type="first" r:id="rId353"/>
          <w:footerReference w:type="first" r:id="rId354"/>
          <w:pgSz w:w="12240" w:h="15840"/>
          <w:pgMar w:top="789" w:right="1081" w:bottom="780" w:left="1296" w:header="720" w:footer="720" w:gutter="0"/>
          <w:cols w:space="720"/>
          <w:titlePg/>
        </w:sectPr>
      </w:pPr>
    </w:p>
    <w:p w:rsidR="00E70637" w:rsidRDefault="00014B72">
      <w:pPr>
        <w:pStyle w:val="Heading3"/>
      </w:pPr>
      <w:r>
        <w:rPr>
          <w:noProof/>
        </w:rPr>
        <w:lastRenderedPageBreak/>
        <w:drawing>
          <wp:inline distT="0" distB="0" distL="0" distR="0">
            <wp:extent cx="627888" cy="569976"/>
            <wp:effectExtent l="0" t="0" r="0" b="0"/>
            <wp:docPr id="10331" name="Picture 10331"/>
            <wp:cNvGraphicFramePr/>
            <a:graphic xmlns:a="http://schemas.openxmlformats.org/drawingml/2006/main">
              <a:graphicData uri="http://schemas.openxmlformats.org/drawingml/2006/picture">
                <pic:pic xmlns:pic="http://schemas.openxmlformats.org/drawingml/2006/picture">
                  <pic:nvPicPr>
                    <pic:cNvPr id="10331" name="Picture 10331"/>
                    <pic:cNvPicPr/>
                  </pic:nvPicPr>
                  <pic:blipFill>
                    <a:blip r:embed="rId348"/>
                    <a:stretch>
                      <a:fillRect/>
                    </a:stretch>
                  </pic:blipFill>
                  <pic:spPr>
                    <a:xfrm>
                      <a:off x="0" y="0"/>
                      <a:ext cx="627888" cy="569976"/>
                    </a:xfrm>
                    <a:prstGeom prst="rect">
                      <a:avLst/>
                    </a:prstGeom>
                  </pic:spPr>
                </pic:pic>
              </a:graphicData>
            </a:graphic>
          </wp:inline>
        </w:drawing>
      </w:r>
      <w:r>
        <w:t xml:space="preserve">                San Miguel Community Services District</w:t>
      </w:r>
      <w:r>
        <w:rPr>
          <w:b w:val="0"/>
          <w:sz w:val="24"/>
        </w:rPr>
        <w:t xml:space="preserve"> </w:t>
      </w:r>
    </w:p>
    <w:p w:rsidR="00E70637" w:rsidRDefault="00014B72">
      <w:pPr>
        <w:spacing w:after="0"/>
        <w:ind w:right="340"/>
        <w:jc w:val="center"/>
      </w:pPr>
      <w:r>
        <w:rPr>
          <w:rFonts w:ascii="Times New Roman" w:eastAsia="Times New Roman" w:hAnsi="Times New Roman" w:cs="Times New Roman"/>
          <w:b/>
          <w:sz w:val="32"/>
        </w:rPr>
        <w:t xml:space="preserve"> </w:t>
      </w:r>
    </w:p>
    <w:p w:rsidR="00E70637" w:rsidRDefault="00014B72">
      <w:pPr>
        <w:spacing w:after="0"/>
        <w:ind w:left="10" w:right="423" w:hanging="10"/>
        <w:jc w:val="center"/>
      </w:pPr>
      <w:r>
        <w:rPr>
          <w:rFonts w:ascii="Times New Roman" w:eastAsia="Times New Roman" w:hAnsi="Times New Roman" w:cs="Times New Roman"/>
          <w:b/>
          <w:sz w:val="32"/>
        </w:rPr>
        <w:t>Board of Directors</w:t>
      </w:r>
      <w:r>
        <w:rPr>
          <w:rFonts w:ascii="Times New Roman" w:eastAsia="Times New Roman" w:hAnsi="Times New Roman" w:cs="Times New Roman"/>
          <w:sz w:val="24"/>
        </w:rPr>
        <w:t xml:space="preserve"> </w:t>
      </w:r>
    </w:p>
    <w:p w:rsidR="00E70637" w:rsidRDefault="00014B72">
      <w:pPr>
        <w:spacing w:after="0"/>
        <w:ind w:left="10" w:right="424" w:hanging="10"/>
        <w:jc w:val="center"/>
      </w:pPr>
      <w:r>
        <w:rPr>
          <w:rFonts w:ascii="Times New Roman" w:eastAsia="Times New Roman" w:hAnsi="Times New Roman" w:cs="Times New Roman"/>
          <w:b/>
          <w:sz w:val="32"/>
        </w:rPr>
        <w:t xml:space="preserve">Staff Report </w:t>
      </w:r>
    </w:p>
    <w:p w:rsidR="00E70637" w:rsidRDefault="00014B72">
      <w:pPr>
        <w:spacing w:after="0"/>
        <w:ind w:right="360"/>
        <w:jc w:val="center"/>
      </w:pPr>
      <w:r>
        <w:rPr>
          <w:rFonts w:ascii="Times New Roman" w:eastAsia="Times New Roman" w:hAnsi="Times New Roman" w:cs="Times New Roman"/>
          <w:sz w:val="24"/>
        </w:rPr>
        <w:t xml:space="preserve"> </w:t>
      </w:r>
    </w:p>
    <w:p w:rsidR="00E70637" w:rsidRDefault="00014B72">
      <w:pPr>
        <w:tabs>
          <w:tab w:val="center" w:pos="7824"/>
        </w:tabs>
        <w:spacing w:after="0"/>
        <w:ind w:left="-15"/>
      </w:pPr>
      <w:r>
        <w:rPr>
          <w:rFonts w:ascii="Times New Roman" w:eastAsia="Times New Roman" w:hAnsi="Times New Roman" w:cs="Times New Roman"/>
          <w:b/>
          <w:sz w:val="24"/>
        </w:rPr>
        <w:t>December 14</w:t>
      </w:r>
      <w:r>
        <w:rPr>
          <w:rFonts w:ascii="Times New Roman" w:eastAsia="Times New Roman" w:hAnsi="Times New Roman" w:cs="Times New Roman"/>
          <w:b/>
          <w:sz w:val="24"/>
          <w:vertAlign w:val="superscript"/>
        </w:rPr>
        <w:t>th</w:t>
      </w:r>
      <w:r>
        <w:rPr>
          <w:rFonts w:ascii="Times New Roman" w:eastAsia="Times New Roman" w:hAnsi="Times New Roman" w:cs="Times New Roman"/>
          <w:b/>
          <w:sz w:val="24"/>
        </w:rPr>
        <w:t xml:space="preserve">, 2017                                                                      </w:t>
      </w:r>
      <w:r>
        <w:rPr>
          <w:rFonts w:ascii="Times New Roman" w:eastAsia="Times New Roman" w:hAnsi="Times New Roman" w:cs="Times New Roman"/>
          <w:b/>
          <w:sz w:val="24"/>
        </w:rPr>
        <w:tab/>
        <w:t xml:space="preserve">     AGENDA</w:t>
      </w:r>
      <w:r>
        <w:rPr>
          <w:rFonts w:ascii="Times New Roman" w:eastAsia="Times New Roman" w:hAnsi="Times New Roman" w:cs="Times New Roman"/>
          <w:b/>
          <w:sz w:val="24"/>
          <w:u w:val="single" w:color="000000"/>
        </w:rPr>
        <w:t xml:space="preserve"> ITEM:  XI 4</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67" w:lineRule="auto"/>
        <w:ind w:left="1425" w:right="45" w:hanging="1440"/>
        <w:jc w:val="both"/>
      </w:pPr>
      <w:r>
        <w:rPr>
          <w:rFonts w:ascii="Times New Roman" w:eastAsia="Times New Roman" w:hAnsi="Times New Roman" w:cs="Times New Roman"/>
          <w:b/>
          <w:sz w:val="24"/>
        </w:rPr>
        <w:t>SUBJECT:</w:t>
      </w:r>
      <w:r>
        <w:rPr>
          <w:rFonts w:ascii="Times New Roman" w:eastAsia="Times New Roman" w:hAnsi="Times New Roman" w:cs="Times New Roman"/>
          <w:sz w:val="24"/>
        </w:rPr>
        <w:t xml:space="preserve"> Review and approve Resolution 2017-49 authorizing the Director of Utilities purchase a Trailer mounted Sewer Jetter from Jetter Northwest in an</w:t>
      </w:r>
      <w:r>
        <w:rPr>
          <w:rFonts w:ascii="Times New Roman" w:eastAsia="Times New Roman" w:hAnsi="Times New Roman" w:cs="Times New Roman"/>
          <w:sz w:val="24"/>
        </w:rPr>
        <w:t xml:space="preserve"> amount not to exceed $37,659.90 to be funded from the Wastewater Capital Reserve account.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76"/>
        <w:ind w:left="-29"/>
      </w:pPr>
      <w:r>
        <w:rPr>
          <w:noProof/>
        </w:rPr>
        <mc:AlternateContent>
          <mc:Choice Requires="wpg">
            <w:drawing>
              <wp:inline distT="0" distB="0" distL="0" distR="0">
                <wp:extent cx="5980176" cy="18282"/>
                <wp:effectExtent l="0" t="0" r="0" b="0"/>
                <wp:docPr id="204382" name="Group 204382"/>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688" name="Shape 221688"/>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4382" style="width:470.88pt;height:1.43951pt;mso-position-horizontal-relative:char;mso-position-vertical-relative:line" coordsize="59801,182">
                <v:shape id="Shape 221689"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5"/>
      </w:pPr>
      <w:r>
        <w:rPr>
          <w:rFonts w:ascii="Times New Roman" w:eastAsia="Times New Roman" w:hAnsi="Times New Roman" w:cs="Times New Roman"/>
          <w:b/>
          <w:sz w:val="24"/>
        </w:rPr>
        <w:t xml:space="preserve"> </w:t>
      </w:r>
    </w:p>
    <w:p w:rsidR="00E70637" w:rsidRDefault="00014B72">
      <w:pPr>
        <w:tabs>
          <w:tab w:val="center" w:pos="2880"/>
          <w:tab w:val="center" w:pos="3600"/>
          <w:tab w:val="center" w:pos="4320"/>
          <w:tab w:val="center" w:pos="5040"/>
          <w:tab w:val="center" w:pos="5760"/>
          <w:tab w:val="center" w:pos="6480"/>
          <w:tab w:val="center" w:pos="7200"/>
          <w:tab w:val="center" w:pos="7920"/>
          <w:tab w:val="center" w:pos="8640"/>
        </w:tabs>
        <w:spacing w:after="0"/>
        <w:ind w:left="-15"/>
      </w:pPr>
      <w:r>
        <w:rPr>
          <w:rFonts w:ascii="Times New Roman" w:eastAsia="Times New Roman" w:hAnsi="Times New Roman" w:cs="Times New Roman"/>
          <w:b/>
          <w:sz w:val="24"/>
        </w:rPr>
        <w:t xml:space="preserve">RECOMMENDATION: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67" w:lineRule="auto"/>
        <w:ind w:left="-5" w:right="419" w:hanging="10"/>
        <w:jc w:val="both"/>
      </w:pPr>
      <w:r>
        <w:rPr>
          <w:rFonts w:ascii="Times New Roman" w:eastAsia="Times New Roman" w:hAnsi="Times New Roman" w:cs="Times New Roman"/>
          <w:sz w:val="24"/>
        </w:rPr>
        <w:t xml:space="preserve">Review and approve Resolution 2017–49 authorizing the Director of Utilities purchase a Trailer mounted Sewer Jetter from </w:t>
      </w:r>
      <w:r>
        <w:rPr>
          <w:rFonts w:ascii="Times New Roman" w:eastAsia="Times New Roman" w:hAnsi="Times New Roman" w:cs="Times New Roman"/>
          <w:sz w:val="24"/>
        </w:rPr>
        <w:t xml:space="preserve">Jetter Northwest in an amount not to exceed $37,659.90 to be funded from the Wastewater Capital Reserve account.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60"/>
        <w:ind w:left="-29"/>
      </w:pPr>
      <w:r>
        <w:rPr>
          <w:noProof/>
        </w:rPr>
        <mc:AlternateContent>
          <mc:Choice Requires="wpg">
            <w:drawing>
              <wp:inline distT="0" distB="0" distL="0" distR="0">
                <wp:extent cx="5980176" cy="18282"/>
                <wp:effectExtent l="0" t="0" r="0" b="0"/>
                <wp:docPr id="204383" name="Group 204383"/>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690" name="Shape 221690"/>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4383" style="width:470.88pt;height:1.43951pt;mso-position-horizontal-relative:char;mso-position-vertical-relative:line" coordsize="59801,182">
                <v:shape id="Shape 221691"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98"/>
        <w:ind w:left="-5" w:hanging="10"/>
      </w:pPr>
      <w:r>
        <w:rPr>
          <w:rFonts w:ascii="Times New Roman" w:eastAsia="Times New Roman" w:hAnsi="Times New Roman" w:cs="Times New Roman"/>
          <w:b/>
          <w:sz w:val="24"/>
        </w:rPr>
        <w:t xml:space="preserve">BACKGROUND: </w:t>
      </w:r>
      <w:r>
        <w:rPr>
          <w:rFonts w:ascii="Times New Roman" w:eastAsia="Times New Roman" w:hAnsi="Times New Roman" w:cs="Times New Roman"/>
          <w:sz w:val="24"/>
        </w:rPr>
        <w:t xml:space="preserve"> </w:t>
      </w:r>
    </w:p>
    <w:p w:rsidR="00E70637" w:rsidRDefault="00014B72">
      <w:pPr>
        <w:pStyle w:val="Heading4"/>
        <w:spacing w:after="156"/>
        <w:ind w:left="0" w:firstLine="0"/>
      </w:pPr>
      <w:r>
        <w:rPr>
          <w:b/>
          <w:sz w:val="24"/>
          <w:u w:val="single" w:color="000000"/>
        </w:rPr>
        <w:t>UTILITIES DEPARTMENT</w:t>
      </w:r>
      <w:r>
        <w:rPr>
          <w:b/>
          <w:sz w:val="24"/>
        </w:rPr>
        <w:t xml:space="preserve"> </w:t>
      </w:r>
    </w:p>
    <w:p w:rsidR="00E70637" w:rsidRDefault="00014B72">
      <w:pPr>
        <w:spacing w:after="209" w:line="267" w:lineRule="auto"/>
        <w:ind w:left="-5" w:right="418" w:hanging="10"/>
        <w:jc w:val="both"/>
      </w:pPr>
      <w:r>
        <w:rPr>
          <w:rFonts w:ascii="Times New Roman" w:eastAsia="Times New Roman" w:hAnsi="Times New Roman" w:cs="Times New Roman"/>
          <w:sz w:val="24"/>
        </w:rPr>
        <w:t xml:space="preserve">Currently the District does not have a sewer jetter and must contract out the cleaning and clearing of sewer lines to a private contractor.  This jetter will allow District staff to perform the same services that we currently contract out ourselves and on </w:t>
      </w:r>
      <w:r>
        <w:rPr>
          <w:rFonts w:ascii="Times New Roman" w:eastAsia="Times New Roman" w:hAnsi="Times New Roman" w:cs="Times New Roman"/>
          <w:sz w:val="24"/>
        </w:rPr>
        <w:t xml:space="preserve">a more frequent schedule.  </w:t>
      </w:r>
    </w:p>
    <w:p w:rsidR="00E70637" w:rsidRDefault="00014B72">
      <w:pPr>
        <w:spacing w:after="209" w:line="267" w:lineRule="auto"/>
        <w:ind w:left="-5" w:right="418" w:hanging="10"/>
        <w:jc w:val="both"/>
      </w:pPr>
      <w:r>
        <w:rPr>
          <w:rFonts w:ascii="Times New Roman" w:eastAsia="Times New Roman" w:hAnsi="Times New Roman" w:cs="Times New Roman"/>
          <w:sz w:val="24"/>
        </w:rPr>
        <w:t>Currently with contracted services we are at the mercy of the contractor’s schedule as to when they can clean our lines and or come and clear a blocked line.  In the case of an emergency backup or spill situation we pay double t</w:t>
      </w:r>
      <w:r>
        <w:rPr>
          <w:rFonts w:ascii="Times New Roman" w:eastAsia="Times New Roman" w:hAnsi="Times New Roman" w:cs="Times New Roman"/>
          <w:sz w:val="24"/>
        </w:rPr>
        <w:t xml:space="preserve">he standard rates from the contractor, or have to request assistance from City of Paso Robles or Templeton CSD.  Both of which are already backed up on their own work which often means a delayed response or inability to assist at all.   </w:t>
      </w:r>
    </w:p>
    <w:p w:rsidR="00E70637" w:rsidRDefault="00014B72">
      <w:pPr>
        <w:spacing w:after="209" w:line="267" w:lineRule="auto"/>
        <w:ind w:left="-5" w:right="420" w:hanging="10"/>
        <w:jc w:val="both"/>
      </w:pPr>
      <w:r>
        <w:rPr>
          <w:rFonts w:ascii="Times New Roman" w:eastAsia="Times New Roman" w:hAnsi="Times New Roman" w:cs="Times New Roman"/>
          <w:sz w:val="24"/>
        </w:rPr>
        <w:t>A prime example of</w:t>
      </w:r>
      <w:r>
        <w:rPr>
          <w:rFonts w:ascii="Times New Roman" w:eastAsia="Times New Roman" w:hAnsi="Times New Roman" w:cs="Times New Roman"/>
          <w:sz w:val="24"/>
        </w:rPr>
        <w:t xml:space="preserve"> this is recently we had a blockage on Prado leading to a backup in the sewer line.  We were able to create a hole in the blockage to allow it to drain slowly but we were not able to get the contractor to come out for almost two weeks afterward to fully cl</w:t>
      </w:r>
      <w:r>
        <w:rPr>
          <w:rFonts w:ascii="Times New Roman" w:eastAsia="Times New Roman" w:hAnsi="Times New Roman" w:cs="Times New Roman"/>
          <w:sz w:val="24"/>
        </w:rPr>
        <w:t xml:space="preserve">ean the line.  Had this been a blockage in a different area, it may have resulted in a spill. Not to mention a large bill from the city or contractor and then the District personnel’s time on cleaning up the site.   </w:t>
      </w:r>
    </w:p>
    <w:p w:rsidR="00E70637" w:rsidRDefault="00014B72">
      <w:pPr>
        <w:spacing w:after="209" w:line="267" w:lineRule="auto"/>
        <w:ind w:left="-5" w:right="417" w:hanging="10"/>
        <w:jc w:val="both"/>
      </w:pPr>
      <w:r>
        <w:rPr>
          <w:rFonts w:ascii="Times New Roman" w:eastAsia="Times New Roman" w:hAnsi="Times New Roman" w:cs="Times New Roman"/>
          <w:sz w:val="24"/>
        </w:rPr>
        <w:lastRenderedPageBreak/>
        <w:t>Purchasing our own jetter will not only</w:t>
      </w:r>
      <w:r>
        <w:rPr>
          <w:rFonts w:ascii="Times New Roman" w:eastAsia="Times New Roman" w:hAnsi="Times New Roman" w:cs="Times New Roman"/>
          <w:sz w:val="24"/>
        </w:rPr>
        <w:t xml:space="preserve"> allow the District to clean our own lines on our schedule but will allow for immediate response, at any time, when a blockage is identified or a sewer spill is imminent.  </w:t>
      </w:r>
    </w:p>
    <w:p w:rsidR="00E70637" w:rsidRDefault="00014B72">
      <w:pPr>
        <w:spacing w:after="209" w:line="267" w:lineRule="auto"/>
        <w:ind w:left="-5" w:right="45" w:hanging="10"/>
        <w:jc w:val="both"/>
      </w:pPr>
      <w:r>
        <w:rPr>
          <w:rFonts w:ascii="Times New Roman" w:eastAsia="Times New Roman" w:hAnsi="Times New Roman" w:cs="Times New Roman"/>
          <w:sz w:val="24"/>
        </w:rPr>
        <w:t>In November, we had Fluid Resource Management clean 5 line segments. This took them</w:t>
      </w:r>
      <w:r>
        <w:rPr>
          <w:rFonts w:ascii="Times New Roman" w:eastAsia="Times New Roman" w:hAnsi="Times New Roman" w:cs="Times New Roman"/>
          <w:sz w:val="24"/>
        </w:rPr>
        <w:t xml:space="preserve"> 5 hours not including their drive time from Grover Beach, which we get charged for.   Based on their fee schedule this cleaning to clear these 5 lines is estimated at $2,675.    Before the end of the fiscal year we will still need to clean the remainder o</w:t>
      </w:r>
      <w:r>
        <w:rPr>
          <w:rFonts w:ascii="Times New Roman" w:eastAsia="Times New Roman" w:hAnsi="Times New Roman" w:cs="Times New Roman"/>
          <w:sz w:val="24"/>
        </w:rPr>
        <w:t xml:space="preserve">f the system.   This will be another $12,000- $14,000. </w:t>
      </w:r>
    </w:p>
    <w:p w:rsidR="00E70637" w:rsidRDefault="00014B72">
      <w:pPr>
        <w:spacing w:after="209" w:line="267" w:lineRule="auto"/>
        <w:ind w:left="-5" w:right="45" w:hanging="10"/>
        <w:jc w:val="both"/>
      </w:pPr>
      <w:r>
        <w:rPr>
          <w:rFonts w:ascii="Times New Roman" w:eastAsia="Times New Roman" w:hAnsi="Times New Roman" w:cs="Times New Roman"/>
          <w:sz w:val="24"/>
        </w:rPr>
        <w:t>Over the last three years we have paid a contractor $27,880 (average 9,293 per year) Last year cleaning cost reached $11,297, and due to the increased rates from the contractor and the additional sewe</w:t>
      </w:r>
      <w:r>
        <w:rPr>
          <w:rFonts w:ascii="Times New Roman" w:eastAsia="Times New Roman" w:hAnsi="Times New Roman" w:cs="Times New Roman"/>
          <w:sz w:val="24"/>
        </w:rPr>
        <w:t xml:space="preserve">r lines installed, the annual cost will likely escalate to over $14,000 per year over the next 23 years. </w:t>
      </w:r>
    </w:p>
    <w:p w:rsidR="00E70637" w:rsidRDefault="00014B72">
      <w:pPr>
        <w:spacing w:after="209" w:line="267" w:lineRule="auto"/>
        <w:ind w:left="-5" w:right="45" w:hanging="10"/>
        <w:jc w:val="both"/>
      </w:pPr>
      <w:r>
        <w:rPr>
          <w:rFonts w:ascii="Times New Roman" w:eastAsia="Times New Roman" w:hAnsi="Times New Roman" w:cs="Times New Roman"/>
          <w:sz w:val="24"/>
        </w:rPr>
        <w:t xml:space="preserve">In the past two years the contractor has taken four to five days to complete the entire town.  It would take our staff less time to complete the same </w:t>
      </w:r>
      <w:r>
        <w:rPr>
          <w:rFonts w:ascii="Times New Roman" w:eastAsia="Times New Roman" w:hAnsi="Times New Roman" w:cs="Times New Roman"/>
          <w:sz w:val="24"/>
        </w:rPr>
        <w:t xml:space="preserve">work since we are not factoring for travel to and from the district.  Although we would spread the cleaning out over an entire year it would likely take our personnel three to four full days to clean the entire system. </w:t>
      </w:r>
    </w:p>
    <w:p w:rsidR="00E70637" w:rsidRDefault="00014B72">
      <w:pPr>
        <w:tabs>
          <w:tab w:val="center" w:pos="6480"/>
          <w:tab w:val="center" w:pos="7200"/>
          <w:tab w:val="center" w:pos="7920"/>
        </w:tabs>
        <w:spacing w:after="36" w:line="267" w:lineRule="auto"/>
        <w:ind w:left="-15"/>
      </w:pPr>
      <w:r>
        <w:rPr>
          <w:rFonts w:ascii="Times New Roman" w:eastAsia="Times New Roman" w:hAnsi="Times New Roman" w:cs="Times New Roman"/>
          <w:sz w:val="24"/>
        </w:rPr>
        <w:t>Quotes were solicited from 4 compani</w:t>
      </w:r>
      <w:r>
        <w:rPr>
          <w:rFonts w:ascii="Times New Roman" w:eastAsia="Times New Roman" w:hAnsi="Times New Roman" w:cs="Times New Roman"/>
          <w:sz w:val="24"/>
        </w:rPr>
        <w:t xml:space="preserve">es, only 3 responded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tabs>
          <w:tab w:val="center" w:pos="2916"/>
          <w:tab w:val="center" w:pos="5760"/>
          <w:tab w:val="center" w:pos="6480"/>
          <w:tab w:val="center" w:pos="7200"/>
          <w:tab w:val="center" w:pos="7920"/>
          <w:tab w:val="center" w:pos="8640"/>
        </w:tabs>
        <w:spacing w:after="36" w:line="267"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Jetters Northwest - $36,672.40 Written Quote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tabs>
          <w:tab w:val="center" w:pos="3370"/>
          <w:tab w:val="center" w:pos="6480"/>
          <w:tab w:val="center" w:pos="7200"/>
          <w:tab w:val="center" w:pos="7920"/>
          <w:tab w:val="center" w:pos="8640"/>
        </w:tabs>
        <w:spacing w:after="38" w:line="267"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Sewer Equipment of America  - $92,584 Written Quote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tabs>
          <w:tab w:val="center" w:pos="2401"/>
        </w:tabs>
        <w:spacing w:after="209" w:line="267"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USA Jetting - $45,000 Verbal only  </w:t>
      </w:r>
    </w:p>
    <w:p w:rsidR="00E70637" w:rsidRDefault="00014B72">
      <w:pPr>
        <w:spacing w:after="218"/>
        <w:ind w:left="-5" w:hanging="10"/>
      </w:pPr>
      <w:r>
        <w:rPr>
          <w:rFonts w:ascii="Times New Roman" w:eastAsia="Times New Roman" w:hAnsi="Times New Roman" w:cs="Times New Roman"/>
          <w:b/>
          <w:sz w:val="24"/>
        </w:rPr>
        <w:t xml:space="preserve">FISCAL IMPACT </w:t>
      </w:r>
    </w:p>
    <w:p w:rsidR="00E70637" w:rsidRDefault="00014B72">
      <w:pPr>
        <w:spacing w:after="209" w:line="267" w:lineRule="auto"/>
        <w:ind w:left="-5" w:right="45" w:hanging="10"/>
        <w:jc w:val="both"/>
      </w:pPr>
      <w:r>
        <w:rPr>
          <w:rFonts w:ascii="Times New Roman" w:eastAsia="Times New Roman" w:hAnsi="Times New Roman" w:cs="Times New Roman"/>
          <w:sz w:val="24"/>
        </w:rPr>
        <w:t xml:space="preserve">Wastewater Capital Reserve $37,659.90 for the purchase of the jetter and necessary equipment. </w:t>
      </w:r>
    </w:p>
    <w:p w:rsidR="00E70637" w:rsidRDefault="00014B72">
      <w:pPr>
        <w:spacing w:after="209" w:line="267" w:lineRule="auto"/>
        <w:ind w:left="-5" w:right="45" w:hanging="10"/>
        <w:jc w:val="both"/>
      </w:pPr>
      <w:r>
        <w:rPr>
          <w:rFonts w:ascii="Times New Roman" w:eastAsia="Times New Roman" w:hAnsi="Times New Roman" w:cs="Times New Roman"/>
          <w:sz w:val="24"/>
        </w:rPr>
        <w:t>Net annual savings of $8,897 from not contracting out cleaning services to a private company and factoring in our personnel costs. (based on last years contacted</w:t>
      </w:r>
      <w:r>
        <w:rPr>
          <w:rFonts w:ascii="Times New Roman" w:eastAsia="Times New Roman" w:hAnsi="Times New Roman" w:cs="Times New Roman"/>
          <w:sz w:val="24"/>
        </w:rPr>
        <w:t xml:space="preserve"> costs) </w:t>
      </w:r>
    </w:p>
    <w:p w:rsidR="00E70637" w:rsidRDefault="00014B72">
      <w:pPr>
        <w:spacing w:after="209" w:line="267" w:lineRule="auto"/>
        <w:ind w:left="-5" w:right="45" w:hanging="10"/>
        <w:jc w:val="both"/>
      </w:pPr>
      <w:r>
        <w:rPr>
          <w:rFonts w:ascii="Times New Roman" w:eastAsia="Times New Roman" w:hAnsi="Times New Roman" w:cs="Times New Roman"/>
          <w:sz w:val="24"/>
        </w:rPr>
        <w:t xml:space="preserve">Potential payback of the proposed Jetter through savings is 4.23 years (based on last year’s cleaning cost)   </w:t>
      </w:r>
    </w:p>
    <w:p w:rsidR="00E70637" w:rsidRDefault="00014B72">
      <w:pPr>
        <w:spacing w:after="232" w:line="267" w:lineRule="auto"/>
        <w:ind w:left="-5" w:right="45" w:hanging="10"/>
        <w:jc w:val="both"/>
      </w:pPr>
      <w:r>
        <w:rPr>
          <w:rFonts w:ascii="Times New Roman" w:eastAsia="Times New Roman" w:hAnsi="Times New Roman" w:cs="Times New Roman"/>
          <w:sz w:val="24"/>
        </w:rPr>
        <w:t xml:space="preserve">If this Jetter Trailer purchase is approved now we can avoid contracting out cleaning services this year. </w:t>
      </w:r>
      <w:r>
        <w:rPr>
          <w:rFonts w:ascii="Times New Roman" w:eastAsia="Times New Roman" w:hAnsi="Times New Roman" w:cs="Times New Roman"/>
          <w:sz w:val="24"/>
        </w:rPr>
        <w:tab/>
        <w:t xml:space="preserve"> </w:t>
      </w:r>
    </w:p>
    <w:p w:rsidR="00E70637" w:rsidRDefault="00014B72">
      <w:pPr>
        <w:tabs>
          <w:tab w:val="center" w:pos="5760"/>
          <w:tab w:val="center" w:pos="6480"/>
          <w:tab w:val="center" w:pos="7200"/>
        </w:tabs>
        <w:spacing w:after="209" w:line="267" w:lineRule="auto"/>
        <w:ind w:left="-15"/>
      </w:pPr>
      <w:r>
        <w:rPr>
          <w:rFonts w:ascii="Times New Roman" w:eastAsia="Times New Roman" w:hAnsi="Times New Roman" w:cs="Times New Roman"/>
          <w:sz w:val="24"/>
        </w:rPr>
        <w:t xml:space="preserve">Current Wastewater Capital </w:t>
      </w:r>
      <w:r>
        <w:rPr>
          <w:rFonts w:ascii="Times New Roman" w:eastAsia="Times New Roman" w:hAnsi="Times New Roman" w:cs="Times New Roman"/>
          <w:sz w:val="24"/>
        </w:rPr>
        <w:t xml:space="preserve">Reserve amount is $463,019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218"/>
        <w:ind w:left="-5" w:hanging="10"/>
      </w:pPr>
      <w:r>
        <w:rPr>
          <w:rFonts w:ascii="Times New Roman" w:eastAsia="Times New Roman" w:hAnsi="Times New Roman" w:cs="Times New Roman"/>
          <w:b/>
          <w:sz w:val="24"/>
        </w:rPr>
        <w:t xml:space="preserve">RECOMMENDATION </w:t>
      </w:r>
    </w:p>
    <w:p w:rsidR="00E70637" w:rsidRDefault="00014B72">
      <w:pPr>
        <w:spacing w:after="209" w:line="267" w:lineRule="auto"/>
        <w:ind w:left="-5" w:right="45" w:hanging="10"/>
        <w:jc w:val="both"/>
      </w:pPr>
      <w:r>
        <w:rPr>
          <w:rFonts w:ascii="Times New Roman" w:eastAsia="Times New Roman" w:hAnsi="Times New Roman" w:cs="Times New Roman"/>
          <w:sz w:val="24"/>
        </w:rPr>
        <w:t>It is recommended that the Board approve Resolution 2017–49 authorizing the Director of Utilities purchase a Trailer mounted Sewer Jetter from Jetter Northwest in an amount not to exceed $37,659.90 to be fu</w:t>
      </w:r>
      <w:r>
        <w:rPr>
          <w:rFonts w:ascii="Times New Roman" w:eastAsia="Times New Roman" w:hAnsi="Times New Roman" w:cs="Times New Roman"/>
          <w:sz w:val="24"/>
        </w:rPr>
        <w:t xml:space="preserve">nded from the Wastewater Capital Reserve account.   </w:t>
      </w:r>
    </w:p>
    <w:p w:rsidR="00E70637" w:rsidRDefault="00014B72">
      <w:pPr>
        <w:spacing w:after="216"/>
      </w:pPr>
      <w:r>
        <w:rPr>
          <w:rFonts w:ascii="Times New Roman" w:eastAsia="Times New Roman" w:hAnsi="Times New Roman" w:cs="Times New Roman"/>
          <w:sz w:val="24"/>
        </w:rPr>
        <w:t xml:space="preserve"> </w:t>
      </w:r>
    </w:p>
    <w:p w:rsidR="00E70637" w:rsidRDefault="00014B72">
      <w:pPr>
        <w:spacing w:after="218"/>
      </w:pPr>
      <w:r>
        <w:rPr>
          <w:rFonts w:ascii="Times New Roman" w:eastAsia="Times New Roman" w:hAnsi="Times New Roman" w:cs="Times New Roman"/>
          <w:sz w:val="24"/>
        </w:rPr>
        <w:lastRenderedPageBreak/>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tabs>
          <w:tab w:val="center" w:pos="2160"/>
          <w:tab w:val="center" w:pos="2880"/>
          <w:tab w:val="center" w:pos="3600"/>
          <w:tab w:val="center" w:pos="4320"/>
          <w:tab w:val="center" w:pos="5040"/>
          <w:tab w:val="center" w:pos="5760"/>
        </w:tabs>
        <w:spacing w:after="363" w:line="267" w:lineRule="auto"/>
        <w:ind w:left="-15"/>
      </w:pPr>
      <w:r>
        <w:rPr>
          <w:rFonts w:ascii="Times New Roman" w:eastAsia="Times New Roman" w:hAnsi="Times New Roman" w:cs="Times New Roman"/>
          <w:sz w:val="24"/>
        </w:rPr>
        <w:t xml:space="preserve">PREPARED BY: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pStyle w:val="Heading2"/>
        <w:tabs>
          <w:tab w:val="center" w:pos="2160"/>
          <w:tab w:val="center" w:pos="2880"/>
          <w:tab w:val="center" w:pos="3600"/>
        </w:tabs>
        <w:spacing w:after="108"/>
        <w:ind w:left="-15" w:firstLine="0"/>
      </w:pPr>
      <w:r>
        <w:rPr>
          <w:noProof/>
        </w:rPr>
        <mc:AlternateContent>
          <mc:Choice Requires="wpg">
            <w:drawing>
              <wp:anchor distT="0" distB="0" distL="114300" distR="114300" simplePos="0" relativeHeight="251717632" behindDoc="0" locked="0" layoutInCell="1" allowOverlap="1">
                <wp:simplePos x="0" y="0"/>
                <wp:positionH relativeFrom="column">
                  <wp:posOffset>1</wp:posOffset>
                </wp:positionH>
                <wp:positionV relativeFrom="paragraph">
                  <wp:posOffset>170720</wp:posOffset>
                </wp:positionV>
                <wp:extent cx="1828800" cy="18282"/>
                <wp:effectExtent l="0" t="0" r="0" b="0"/>
                <wp:wrapNone/>
                <wp:docPr id="205700" name="Group 205700"/>
                <wp:cNvGraphicFramePr/>
                <a:graphic xmlns:a="http://schemas.openxmlformats.org/drawingml/2006/main">
                  <a:graphicData uri="http://schemas.microsoft.com/office/word/2010/wordprocessingGroup">
                    <wpg:wgp>
                      <wpg:cNvGrpSpPr/>
                      <wpg:grpSpPr>
                        <a:xfrm>
                          <a:off x="0" y="0"/>
                          <a:ext cx="1828800" cy="18282"/>
                          <a:chOff x="0" y="0"/>
                          <a:chExt cx="1828800" cy="18282"/>
                        </a:xfrm>
                      </wpg:grpSpPr>
                      <wps:wsp>
                        <wps:cNvPr id="221692" name="Shape 221692"/>
                        <wps:cNvSpPr/>
                        <wps:spPr>
                          <a:xfrm>
                            <a:off x="0" y="0"/>
                            <a:ext cx="1828800" cy="18282"/>
                          </a:xfrm>
                          <a:custGeom>
                            <a:avLst/>
                            <a:gdLst/>
                            <a:ahLst/>
                            <a:cxnLst/>
                            <a:rect l="0" t="0" r="0" b="0"/>
                            <a:pathLst>
                              <a:path w="1828800" h="18282">
                                <a:moveTo>
                                  <a:pt x="0" y="0"/>
                                </a:moveTo>
                                <a:lnTo>
                                  <a:pt x="1828800" y="0"/>
                                </a:lnTo>
                                <a:lnTo>
                                  <a:pt x="1828800"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05700" style="width:144pt;height:1.43953pt;position:absolute;z-index:10;mso-position-horizontal-relative:text;mso-position-horizontal:absolute;margin-left:6.10352e-05pt;mso-position-vertical-relative:text;margin-top:13.4426pt;" coordsize="18288,182">
                <v:shape id="Shape 221693" style="position:absolute;width:18288;height:182;left:0;top:0;" coordsize="1828800,18282" path="m0,0l1828800,0l1828800,18282l0,18282l0,0">
                  <v:stroke weight="0pt" endcap="flat" joinstyle="miter" miterlimit="10" on="false" color="#000000" opacity="0"/>
                  <v:fill on="true" color="#000000"/>
                </v:shape>
              </v:group>
            </w:pict>
          </mc:Fallback>
        </mc:AlternateContent>
      </w:r>
      <w:r>
        <w:rPr>
          <w:rFonts w:ascii="Calibri" w:eastAsia="Calibri" w:hAnsi="Calibri" w:cs="Calibri"/>
          <w:b w:val="0"/>
          <w:sz w:val="40"/>
          <w:u w:val="none"/>
        </w:rPr>
        <w:t>Kelly Dodds</w:t>
      </w:r>
      <w:r>
        <w:rPr>
          <w:rFonts w:ascii="Calibri" w:eastAsia="Calibri" w:hAnsi="Calibri" w:cs="Calibri"/>
          <w:b w:val="0"/>
          <w:sz w:val="24"/>
          <w:u w:val="none"/>
        </w:rPr>
        <w:t xml:space="preserve"> </w:t>
      </w:r>
      <w:r>
        <w:rPr>
          <w:rFonts w:ascii="Calibri" w:eastAsia="Calibri" w:hAnsi="Calibri" w:cs="Calibri"/>
          <w:b w:val="0"/>
          <w:sz w:val="24"/>
          <w:u w:val="none"/>
        </w:rPr>
        <w:tab/>
      </w:r>
      <w:r>
        <w:rPr>
          <w:rFonts w:ascii="Calibri" w:eastAsia="Calibri" w:hAnsi="Calibri" w:cs="Calibri"/>
          <w:b w:val="0"/>
          <w:sz w:val="37"/>
          <w:u w:val="none"/>
          <w:vertAlign w:val="subscript"/>
        </w:rPr>
        <w:t xml:space="preserve"> </w:t>
      </w:r>
      <w:r>
        <w:rPr>
          <w:rFonts w:ascii="Calibri" w:eastAsia="Calibri" w:hAnsi="Calibri" w:cs="Calibri"/>
          <w:b w:val="0"/>
          <w:sz w:val="37"/>
          <w:u w:val="none"/>
          <w:vertAlign w:val="subscript"/>
        </w:rPr>
        <w:tab/>
        <w:t xml:space="preserve"> </w:t>
      </w:r>
      <w:r>
        <w:rPr>
          <w:rFonts w:ascii="Calibri" w:eastAsia="Calibri" w:hAnsi="Calibri" w:cs="Calibri"/>
          <w:b w:val="0"/>
          <w:sz w:val="37"/>
          <w:u w:val="none"/>
          <w:vertAlign w:val="subscript"/>
        </w:rPr>
        <w:tab/>
        <w:t xml:space="preserve"> </w:t>
      </w:r>
    </w:p>
    <w:p w:rsidR="00E70637" w:rsidRDefault="00014B72">
      <w:pPr>
        <w:spacing w:after="209" w:line="267" w:lineRule="auto"/>
        <w:ind w:left="-5" w:right="45" w:hanging="10"/>
        <w:jc w:val="both"/>
      </w:pPr>
      <w:r>
        <w:rPr>
          <w:rFonts w:ascii="Times New Roman" w:eastAsia="Times New Roman" w:hAnsi="Times New Roman" w:cs="Times New Roman"/>
          <w:sz w:val="24"/>
        </w:rPr>
        <w:t xml:space="preserve">Kelly Dodds, Director of Utilities </w:t>
      </w:r>
    </w:p>
    <w:p w:rsidR="00E70637" w:rsidRDefault="00014B72">
      <w:pPr>
        <w:spacing w:after="209" w:line="267" w:lineRule="auto"/>
        <w:ind w:left="-5" w:right="45" w:hanging="10"/>
        <w:jc w:val="both"/>
      </w:pPr>
      <w:r>
        <w:rPr>
          <w:rFonts w:ascii="Times New Roman" w:eastAsia="Times New Roman" w:hAnsi="Times New Roman" w:cs="Times New Roman"/>
          <w:sz w:val="24"/>
        </w:rPr>
        <w:t xml:space="preserve">Attachment: Resolution 2017-49, Quotes from Jetters Northwest, Sewer Equipment of America, Municipal Maintenance Equipment </w:t>
      </w:r>
    </w:p>
    <w:p w:rsidR="00E70637" w:rsidRDefault="00014B72">
      <w:pPr>
        <w:spacing w:after="0"/>
      </w:pPr>
      <w:r>
        <w:rPr>
          <w:rFonts w:ascii="Times New Roman" w:eastAsia="Times New Roman" w:hAnsi="Times New Roman" w:cs="Times New Roman"/>
          <w:sz w:val="24"/>
        </w:rPr>
        <w:t xml:space="preserve">        </w:t>
      </w:r>
    </w:p>
    <w:p w:rsidR="00E70637" w:rsidRDefault="00E70637">
      <w:pPr>
        <w:sectPr w:rsidR="00E70637">
          <w:headerReference w:type="even" r:id="rId355"/>
          <w:headerReference w:type="default" r:id="rId356"/>
          <w:footerReference w:type="even" r:id="rId357"/>
          <w:footerReference w:type="default" r:id="rId358"/>
          <w:headerReference w:type="first" r:id="rId359"/>
          <w:footerReference w:type="first" r:id="rId360"/>
          <w:pgSz w:w="12240" w:h="15840"/>
          <w:pgMar w:top="1440" w:right="1080" w:bottom="1486" w:left="1440" w:header="720" w:footer="780" w:gutter="0"/>
          <w:pgNumType w:start="1"/>
          <w:cols w:space="720"/>
        </w:sectPr>
      </w:pPr>
    </w:p>
    <w:p w:rsidR="00E70637" w:rsidRDefault="00014B72">
      <w:pPr>
        <w:spacing w:after="452"/>
        <w:ind w:left="144"/>
      </w:pPr>
      <w:r>
        <w:lastRenderedPageBreak/>
        <w:t xml:space="preserve"> </w:t>
      </w:r>
    </w:p>
    <w:p w:rsidR="00E70637" w:rsidRDefault="00014B72">
      <w:pPr>
        <w:spacing w:after="232"/>
        <w:ind w:left="10" w:right="351" w:hanging="10"/>
        <w:jc w:val="center"/>
      </w:pPr>
      <w:r>
        <w:rPr>
          <w:rFonts w:ascii="Times New Roman" w:eastAsia="Times New Roman" w:hAnsi="Times New Roman" w:cs="Times New Roman"/>
          <w:b/>
          <w:sz w:val="24"/>
        </w:rPr>
        <w:t>RESOLUTION NO. 2017-49</w:t>
      </w:r>
      <w:r>
        <w:rPr>
          <w:rFonts w:ascii="Times New Roman" w:eastAsia="Times New Roman" w:hAnsi="Times New Roman" w:cs="Times New Roman"/>
          <w:sz w:val="24"/>
        </w:rPr>
        <w:t xml:space="preserve"> </w:t>
      </w:r>
    </w:p>
    <w:p w:rsidR="00E70637" w:rsidRDefault="00014B72">
      <w:pPr>
        <w:spacing w:after="0"/>
        <w:ind w:left="10" w:right="207" w:hanging="10"/>
        <w:jc w:val="center"/>
      </w:pPr>
      <w:r>
        <w:rPr>
          <w:rFonts w:ascii="Times New Roman" w:eastAsia="Times New Roman" w:hAnsi="Times New Roman" w:cs="Times New Roman"/>
          <w:b/>
          <w:sz w:val="24"/>
        </w:rPr>
        <w:t xml:space="preserve">A RESOLUTION OF THE BOARD OF DIRECTORS OF THE </w:t>
      </w:r>
    </w:p>
    <w:p w:rsidR="00E70637" w:rsidRDefault="00014B72">
      <w:pPr>
        <w:spacing w:after="10" w:line="249" w:lineRule="auto"/>
        <w:ind w:left="454" w:firstLine="341"/>
      </w:pPr>
      <w:r>
        <w:rPr>
          <w:rFonts w:ascii="Times New Roman" w:eastAsia="Times New Roman" w:hAnsi="Times New Roman" w:cs="Times New Roman"/>
          <w:b/>
          <w:sz w:val="24"/>
        </w:rPr>
        <w:t xml:space="preserve">SAN MIGUEL COMMUNITY SERVICES DISTRICT AUTHORIZING THE DIRECTOR OF UTILITIES TO PURCHASE ONE TRAILER MOUNTED SEWER JETTER.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3" w:line="248" w:lineRule="auto"/>
        <w:ind w:left="874" w:right="44" w:hanging="10"/>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San Miguel Community Services District (“</w:t>
      </w:r>
      <w:r>
        <w:rPr>
          <w:rFonts w:ascii="Times New Roman" w:eastAsia="Times New Roman" w:hAnsi="Times New Roman" w:cs="Times New Roman"/>
          <w:sz w:val="24"/>
          <w:u w:val="single" w:color="000000"/>
        </w:rPr>
        <w:t>District</w:t>
      </w:r>
      <w:r>
        <w:rPr>
          <w:rFonts w:ascii="Times New Roman" w:eastAsia="Times New Roman" w:hAnsi="Times New Roman" w:cs="Times New Roman"/>
          <w:sz w:val="24"/>
        </w:rPr>
        <w:t xml:space="preserve">”) Board of Directors </w:t>
      </w:r>
    </w:p>
    <w:p w:rsidR="00E70637" w:rsidRDefault="00014B72">
      <w:pPr>
        <w:spacing w:after="13" w:line="248" w:lineRule="auto"/>
        <w:ind w:left="-5" w:right="44" w:hanging="10"/>
        <w:jc w:val="both"/>
      </w:pPr>
      <w:r>
        <w:rPr>
          <w:rFonts w:ascii="Times New Roman" w:eastAsia="Times New Roman" w:hAnsi="Times New Roman" w:cs="Times New Roman"/>
          <w:sz w:val="24"/>
        </w:rPr>
        <w:t>established a Capital Projects list which identif</w:t>
      </w:r>
      <w:r>
        <w:rPr>
          <w:rFonts w:ascii="Times New Roman" w:eastAsia="Times New Roman" w:hAnsi="Times New Roman" w:cs="Times New Roman"/>
          <w:sz w:val="24"/>
        </w:rPr>
        <w:t xml:space="preserve">ied the purchase of a sewer jetter as a priority for the 2018-19 fiscal year: and. </w:t>
      </w:r>
    </w:p>
    <w:p w:rsidR="00E70637" w:rsidRDefault="00014B72">
      <w:pPr>
        <w:spacing w:after="0"/>
        <w:ind w:left="1008"/>
      </w:pPr>
      <w:r>
        <w:rPr>
          <w:rFonts w:ascii="Times New Roman" w:eastAsia="Times New Roman" w:hAnsi="Times New Roman" w:cs="Times New Roman"/>
          <w:sz w:val="24"/>
        </w:rPr>
        <w:t xml:space="preserve"> </w:t>
      </w:r>
    </w:p>
    <w:p w:rsidR="00E70637" w:rsidRDefault="00014B72">
      <w:pPr>
        <w:spacing w:after="13" w:line="248" w:lineRule="auto"/>
        <w:ind w:left="874" w:right="44" w:hanging="10"/>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the Board of Directors recognizes the need to purchase a sewer jetter in order to </w:t>
      </w:r>
    </w:p>
    <w:p w:rsidR="00E70637" w:rsidRDefault="00014B72">
      <w:pPr>
        <w:spacing w:after="13" w:line="248" w:lineRule="auto"/>
        <w:ind w:left="-5" w:right="44" w:hanging="10"/>
        <w:jc w:val="both"/>
      </w:pPr>
      <w:r>
        <w:rPr>
          <w:rFonts w:ascii="Times New Roman" w:eastAsia="Times New Roman" w:hAnsi="Times New Roman" w:cs="Times New Roman"/>
          <w:sz w:val="24"/>
        </w:rPr>
        <w:t>more efficiently maintain the sewer collection system under the Districts management; and</w:t>
      </w:r>
      <w:r>
        <w:rPr>
          <w:rFonts w:ascii="Times New Roman" w:eastAsia="Times New Roman" w:hAnsi="Times New Roman" w:cs="Times New Roman"/>
          <w:b/>
          <w:sz w:val="24"/>
        </w:rPr>
        <w:t xml:space="preserve"> </w:t>
      </w:r>
    </w:p>
    <w:p w:rsidR="00E70637" w:rsidRDefault="00014B72">
      <w:pPr>
        <w:spacing w:after="0"/>
        <w:ind w:left="864"/>
      </w:pPr>
      <w:r>
        <w:rPr>
          <w:rFonts w:ascii="Times New Roman" w:eastAsia="Times New Roman" w:hAnsi="Times New Roman" w:cs="Times New Roman"/>
          <w:b/>
          <w:sz w:val="24"/>
        </w:rPr>
        <w:t xml:space="preserve"> </w:t>
      </w:r>
    </w:p>
    <w:p w:rsidR="00E70637" w:rsidRDefault="00014B72">
      <w:pPr>
        <w:spacing w:after="13" w:line="248" w:lineRule="auto"/>
        <w:ind w:left="-15" w:right="44" w:firstLine="864"/>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the Board of Directors recognizes the need to have the appropriate equipment on hand to mitigate incidents within the collection system, to prevent spills</w:t>
      </w:r>
      <w:r>
        <w:rPr>
          <w:rFonts w:ascii="Times New Roman" w:eastAsia="Times New Roman" w:hAnsi="Times New Roman" w:cs="Times New Roman"/>
          <w:sz w:val="24"/>
        </w:rPr>
        <w:t xml:space="preserve"> and other health hazards; and</w:t>
      </w:r>
      <w:r>
        <w:rPr>
          <w:rFonts w:ascii="Times New Roman" w:eastAsia="Times New Roman" w:hAnsi="Times New Roman" w:cs="Times New Roman"/>
          <w:b/>
          <w:sz w:val="24"/>
        </w:rPr>
        <w:t xml:space="preserve">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13" w:line="248" w:lineRule="auto"/>
        <w:ind w:left="-15" w:right="44" w:firstLine="864"/>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the District Board of Directors authorizes the Director of Utilities to purchase a Trailer Mounted Sewer Jetter from Jetters Northwest in an amount not to exceed $37,659.90 from Wastewater Capital Reserve. </w:t>
      </w:r>
    </w:p>
    <w:p w:rsidR="00E70637" w:rsidRDefault="00014B72">
      <w:pPr>
        <w:spacing w:after="0"/>
        <w:ind w:left="864"/>
      </w:pPr>
      <w:r>
        <w:rPr>
          <w:rFonts w:ascii="Times New Roman" w:eastAsia="Times New Roman" w:hAnsi="Times New Roman" w:cs="Times New Roman"/>
          <w:b/>
          <w:sz w:val="24"/>
        </w:rPr>
        <w:t xml:space="preserve"> </w:t>
      </w:r>
    </w:p>
    <w:p w:rsidR="00E70637" w:rsidRDefault="00014B72">
      <w:pPr>
        <w:spacing w:after="13" w:line="248" w:lineRule="auto"/>
        <w:ind w:left="874" w:right="44" w:hanging="10"/>
        <w:jc w:val="both"/>
      </w:pPr>
      <w:r>
        <w:rPr>
          <w:rFonts w:ascii="Times New Roman" w:eastAsia="Times New Roman" w:hAnsi="Times New Roman" w:cs="Times New Roman"/>
          <w:b/>
          <w:sz w:val="24"/>
        </w:rPr>
        <w:t xml:space="preserve">NOW THEREFORE, BE IT RESOLVED, </w:t>
      </w:r>
      <w:r>
        <w:rPr>
          <w:rFonts w:ascii="Times New Roman" w:eastAsia="Times New Roman" w:hAnsi="Times New Roman" w:cs="Times New Roman"/>
          <w:sz w:val="24"/>
        </w:rPr>
        <w:t xml:space="preserve">the Board does, hereby, adopt this Resolution </w:t>
      </w:r>
    </w:p>
    <w:p w:rsidR="00E70637" w:rsidRDefault="00014B72">
      <w:pPr>
        <w:spacing w:after="13" w:line="248" w:lineRule="auto"/>
        <w:ind w:left="-5" w:right="44" w:hanging="10"/>
        <w:jc w:val="both"/>
      </w:pPr>
      <w:r>
        <w:rPr>
          <w:rFonts w:ascii="Times New Roman" w:eastAsia="Times New Roman" w:hAnsi="Times New Roman" w:cs="Times New Roman"/>
          <w:sz w:val="24"/>
        </w:rPr>
        <w:t xml:space="preserve">for purposes specified herein. </w:t>
      </w:r>
    </w:p>
    <w:p w:rsidR="00E70637" w:rsidRDefault="00014B72">
      <w:pPr>
        <w:spacing w:after="25"/>
        <w:ind w:left="864"/>
      </w:pPr>
      <w:r>
        <w:rPr>
          <w:rFonts w:ascii="Times New Roman" w:eastAsia="Times New Roman" w:hAnsi="Times New Roman" w:cs="Times New Roman"/>
          <w:sz w:val="24"/>
        </w:rPr>
        <w:t xml:space="preserve"> </w:t>
      </w:r>
    </w:p>
    <w:p w:rsidR="00E70637" w:rsidRDefault="00014B72">
      <w:pPr>
        <w:spacing w:after="13" w:line="248" w:lineRule="auto"/>
        <w:ind w:left="874" w:right="44" w:hanging="10"/>
        <w:jc w:val="both"/>
      </w:pPr>
      <w:r>
        <w:rPr>
          <w:rFonts w:ascii="Times New Roman" w:eastAsia="Times New Roman" w:hAnsi="Times New Roman" w:cs="Times New Roman"/>
          <w:sz w:val="24"/>
        </w:rPr>
        <w:t xml:space="preserve">On the motion of Director </w:t>
      </w:r>
      <w:r>
        <w:rPr>
          <w:rFonts w:ascii="Times New Roman" w:eastAsia="Times New Roman" w:hAnsi="Times New Roman" w:cs="Times New Roman"/>
          <w:b/>
          <w:i/>
          <w:sz w:val="24"/>
          <w:u w:val="single" w:color="000000"/>
        </w:rPr>
        <w:t xml:space="preserve">                </w:t>
      </w:r>
      <w:r>
        <w:rPr>
          <w:rFonts w:ascii="Times New Roman" w:eastAsia="Times New Roman" w:hAnsi="Times New Roman" w:cs="Times New Roman"/>
          <w:sz w:val="24"/>
        </w:rPr>
        <w:t xml:space="preserve">, seconded by Director </w:t>
      </w:r>
      <w:r>
        <w:rPr>
          <w:rFonts w:ascii="Times New Roman" w:eastAsia="Times New Roman" w:hAnsi="Times New Roman" w:cs="Times New Roman"/>
          <w:b/>
          <w:i/>
          <w:sz w:val="24"/>
          <w:u w:val="single" w:color="000000"/>
        </w:rPr>
        <w:t xml:space="preserve">                        </w:t>
      </w:r>
      <w:r>
        <w:rPr>
          <w:rFonts w:ascii="Times New Roman" w:eastAsia="Times New Roman" w:hAnsi="Times New Roman" w:cs="Times New Roman"/>
          <w:sz w:val="24"/>
        </w:rPr>
        <w:t xml:space="preserve"> and on the following </w:t>
      </w:r>
    </w:p>
    <w:p w:rsidR="00E70637" w:rsidRDefault="00014B72">
      <w:pPr>
        <w:spacing w:after="13" w:line="248" w:lineRule="auto"/>
        <w:ind w:left="-5" w:right="44" w:hanging="10"/>
        <w:jc w:val="both"/>
      </w:pPr>
      <w:r>
        <w:rPr>
          <w:rFonts w:ascii="Times New Roman" w:eastAsia="Times New Roman" w:hAnsi="Times New Roman" w:cs="Times New Roman"/>
          <w:sz w:val="24"/>
        </w:rPr>
        <w:t xml:space="preserve">roll call vote, to wit: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0" w:line="249" w:lineRule="auto"/>
        <w:ind w:left="-5" w:hanging="10"/>
      </w:pP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AYES:  </w:t>
      </w:r>
    </w:p>
    <w:p w:rsidR="00E70637" w:rsidRDefault="00014B72">
      <w:pPr>
        <w:spacing w:after="10" w:line="249" w:lineRule="auto"/>
        <w:ind w:left="-5" w:hanging="10"/>
      </w:pPr>
      <w:r>
        <w:rPr>
          <w:rFonts w:ascii="Times New Roman" w:eastAsia="Times New Roman" w:hAnsi="Times New Roman" w:cs="Times New Roman"/>
          <w:b/>
          <w:sz w:val="24"/>
        </w:rPr>
        <w:t xml:space="preserve">          NOES:  </w:t>
      </w:r>
    </w:p>
    <w:p w:rsidR="00E70637" w:rsidRDefault="00014B72">
      <w:pPr>
        <w:spacing w:after="10" w:line="249" w:lineRule="auto"/>
        <w:ind w:left="-5" w:hanging="10"/>
      </w:pPr>
      <w:r>
        <w:rPr>
          <w:rFonts w:ascii="Times New Roman" w:eastAsia="Times New Roman" w:hAnsi="Times New Roman" w:cs="Times New Roman"/>
          <w:b/>
          <w:sz w:val="24"/>
        </w:rPr>
        <w:t xml:space="preserve">         ABSENT:  </w:t>
      </w:r>
    </w:p>
    <w:p w:rsidR="00E70637" w:rsidRDefault="00014B72">
      <w:pPr>
        <w:spacing w:after="10" w:line="249" w:lineRule="auto"/>
        <w:ind w:left="-5" w:hanging="10"/>
      </w:pPr>
      <w:r>
        <w:rPr>
          <w:rFonts w:ascii="Times New Roman" w:eastAsia="Times New Roman" w:hAnsi="Times New Roman" w:cs="Times New Roman"/>
          <w:b/>
          <w:sz w:val="24"/>
        </w:rPr>
        <w:t xml:space="preserve">         ABSTAINING:  </w:t>
      </w:r>
    </w:p>
    <w:p w:rsidR="00E70637" w:rsidRDefault="00014B72">
      <w:pPr>
        <w:spacing w:after="0"/>
      </w:pPr>
      <w:r>
        <w:rPr>
          <w:rFonts w:ascii="Times New Roman" w:eastAsia="Times New Roman" w:hAnsi="Times New Roman" w:cs="Times New Roman"/>
          <w:b/>
          <w:sz w:val="24"/>
        </w:rPr>
        <w:t xml:space="preserve"> </w:t>
      </w:r>
    </w:p>
    <w:p w:rsidR="00E70637" w:rsidRDefault="00014B72">
      <w:pPr>
        <w:tabs>
          <w:tab w:val="center" w:pos="8784"/>
        </w:tabs>
        <w:spacing w:after="13" w:line="248" w:lineRule="auto"/>
        <w:ind w:left="-15"/>
      </w:pPr>
      <w:r>
        <w:rPr>
          <w:rFonts w:ascii="Times New Roman" w:eastAsia="Times New Roman" w:hAnsi="Times New Roman" w:cs="Times New Roman"/>
          <w:sz w:val="24"/>
        </w:rPr>
        <w:t>the foregoing Resolution is hereby passed and adopted this 14</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day of December, 2017. </w:t>
      </w:r>
      <w:r>
        <w:rPr>
          <w:rFonts w:ascii="Times New Roman" w:eastAsia="Times New Roman" w:hAnsi="Times New Roman" w:cs="Times New Roman"/>
          <w:sz w:val="24"/>
        </w:rPr>
        <w:tab/>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tabs>
          <w:tab w:val="center" w:pos="3024"/>
          <w:tab w:val="center" w:pos="3744"/>
          <w:tab w:val="center" w:pos="4464"/>
          <w:tab w:val="center" w:pos="6804"/>
        </w:tabs>
        <w:spacing w:after="13" w:line="248" w:lineRule="auto"/>
        <w:ind w:left="-15"/>
      </w:pPr>
      <w:r>
        <w:rPr>
          <w:rFonts w:ascii="Times New Roman" w:eastAsia="Times New Roman" w:hAnsi="Times New Roman" w:cs="Times New Roman"/>
          <w:sz w:val="24"/>
        </w:rPr>
        <w:t xml:space="preserve">_____________________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___________________________ </w:t>
      </w:r>
    </w:p>
    <w:p w:rsidR="00E70637" w:rsidRDefault="00014B72">
      <w:pPr>
        <w:tabs>
          <w:tab w:val="center" w:pos="4464"/>
          <w:tab w:val="center" w:pos="6564"/>
        </w:tabs>
        <w:spacing w:after="13" w:line="248" w:lineRule="auto"/>
        <w:ind w:left="-15"/>
      </w:pPr>
      <w:r>
        <w:rPr>
          <w:rFonts w:ascii="Times New Roman" w:eastAsia="Times New Roman" w:hAnsi="Times New Roman" w:cs="Times New Roman"/>
          <w:sz w:val="24"/>
        </w:rPr>
        <w:t xml:space="preserve">Rob Roberson, Interim General Manager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John Green, Board President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tabs>
          <w:tab w:val="center" w:pos="1584"/>
          <w:tab w:val="center" w:pos="2304"/>
          <w:tab w:val="center" w:pos="3024"/>
          <w:tab w:val="center" w:pos="3744"/>
          <w:tab w:val="center" w:pos="4464"/>
          <w:tab w:val="center" w:pos="5184"/>
          <w:tab w:val="center" w:pos="5904"/>
        </w:tabs>
        <w:spacing w:after="13" w:line="248" w:lineRule="auto"/>
        <w:ind w:left="-15"/>
      </w:pPr>
      <w:r>
        <w:rPr>
          <w:rFonts w:ascii="Times New Roman" w:eastAsia="Times New Roman" w:hAnsi="Times New Roman" w:cs="Times New Roman"/>
          <w:sz w:val="24"/>
        </w:rPr>
        <w:t xml:space="preserve">ATTEST: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tabs>
          <w:tab w:val="center" w:pos="5184"/>
        </w:tabs>
        <w:spacing w:after="13" w:line="248" w:lineRule="auto"/>
        <w:ind w:left="-15"/>
      </w:pPr>
      <w:r>
        <w:rPr>
          <w:rFonts w:ascii="Times New Roman" w:eastAsia="Times New Roman" w:hAnsi="Times New Roman" w:cs="Times New Roman"/>
          <w:sz w:val="24"/>
        </w:rPr>
        <w:t xml:space="preserve">____________________________________  </w:t>
      </w:r>
      <w:r>
        <w:rPr>
          <w:rFonts w:ascii="Times New Roman" w:eastAsia="Times New Roman" w:hAnsi="Times New Roman" w:cs="Times New Roman"/>
          <w:sz w:val="24"/>
        </w:rPr>
        <w:tab/>
        <w:t xml:space="preserve"> </w:t>
      </w:r>
    </w:p>
    <w:p w:rsidR="00E70637" w:rsidRDefault="00014B72">
      <w:pPr>
        <w:spacing w:after="1872" w:line="248" w:lineRule="auto"/>
        <w:ind w:left="-5" w:right="44" w:hanging="10"/>
        <w:jc w:val="both"/>
      </w:pPr>
      <w:r>
        <w:rPr>
          <w:rFonts w:ascii="Times New Roman" w:eastAsia="Times New Roman" w:hAnsi="Times New Roman" w:cs="Times New Roman"/>
          <w:sz w:val="24"/>
        </w:rPr>
        <w:t>Douglas L. White, District General Counsel</w:t>
      </w:r>
      <w:r>
        <w:t xml:space="preserve"> </w:t>
      </w:r>
    </w:p>
    <w:p w:rsidR="00E70637" w:rsidRDefault="00014B72">
      <w:pPr>
        <w:tabs>
          <w:tab w:val="center" w:pos="4826"/>
        </w:tabs>
        <w:spacing w:after="0"/>
      </w:pPr>
      <w:r>
        <w:rPr>
          <w:rFonts w:ascii="Times New Roman" w:eastAsia="Times New Roman" w:hAnsi="Times New Roman" w:cs="Times New Roman"/>
          <w:sz w:val="20"/>
        </w:rPr>
        <w:lastRenderedPageBreak/>
        <w:t xml:space="preserve"> </w:t>
      </w:r>
      <w:r>
        <w:rPr>
          <w:rFonts w:ascii="Times New Roman" w:eastAsia="Times New Roman" w:hAnsi="Times New Roman" w:cs="Times New Roman"/>
          <w:sz w:val="20"/>
        </w:rPr>
        <w:tab/>
        <w:t xml:space="preserve">Page </w:t>
      </w:r>
      <w:r>
        <w:rPr>
          <w:rFonts w:ascii="Times New Roman" w:eastAsia="Times New Roman" w:hAnsi="Times New Roman" w:cs="Times New Roman"/>
          <w:b/>
          <w:sz w:val="20"/>
        </w:rPr>
        <w:t>1</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1</w:t>
      </w:r>
      <w:r>
        <w:rPr>
          <w:rFonts w:ascii="Times New Roman" w:eastAsia="Times New Roman" w:hAnsi="Times New Roman" w:cs="Times New Roman"/>
          <w:sz w:val="20"/>
        </w:rPr>
        <w:t xml:space="preserve"> </w:t>
      </w:r>
    </w:p>
    <w:p w:rsidR="00E70637" w:rsidRDefault="00014B72">
      <w:pPr>
        <w:spacing w:after="0"/>
        <w:ind w:right="-10809"/>
      </w:pPr>
      <w:r>
        <w:rPr>
          <w:noProof/>
        </w:rPr>
        <w:lastRenderedPageBreak/>
        <w:drawing>
          <wp:inline distT="0" distB="0" distL="0" distR="0">
            <wp:extent cx="6876288" cy="9293352"/>
            <wp:effectExtent l="0" t="0" r="0" b="0"/>
            <wp:docPr id="212858" name="Picture 212858"/>
            <wp:cNvGraphicFramePr/>
            <a:graphic xmlns:a="http://schemas.openxmlformats.org/drawingml/2006/main">
              <a:graphicData uri="http://schemas.openxmlformats.org/drawingml/2006/picture">
                <pic:pic xmlns:pic="http://schemas.openxmlformats.org/drawingml/2006/picture">
                  <pic:nvPicPr>
                    <pic:cNvPr id="212858" name="Picture 212858"/>
                    <pic:cNvPicPr/>
                  </pic:nvPicPr>
                  <pic:blipFill>
                    <a:blip r:embed="rId361"/>
                    <a:stretch>
                      <a:fillRect/>
                    </a:stretch>
                  </pic:blipFill>
                  <pic:spPr>
                    <a:xfrm>
                      <a:off x="0" y="0"/>
                      <a:ext cx="6876288" cy="9293352"/>
                    </a:xfrm>
                    <a:prstGeom prst="rect">
                      <a:avLst/>
                    </a:prstGeom>
                  </pic:spPr>
                </pic:pic>
              </a:graphicData>
            </a:graphic>
          </wp:inline>
        </w:drawing>
      </w:r>
    </w:p>
    <w:p w:rsidR="00E70637" w:rsidRDefault="00014B72">
      <w:pPr>
        <w:spacing w:after="0"/>
        <w:ind w:right="-10809"/>
      </w:pPr>
      <w:r>
        <w:rPr>
          <w:noProof/>
        </w:rPr>
        <w:lastRenderedPageBreak/>
        <w:drawing>
          <wp:inline distT="0" distB="0" distL="0" distR="0">
            <wp:extent cx="6876288" cy="9293352"/>
            <wp:effectExtent l="0" t="0" r="0" b="0"/>
            <wp:docPr id="212863" name="Picture 212863"/>
            <wp:cNvGraphicFramePr/>
            <a:graphic xmlns:a="http://schemas.openxmlformats.org/drawingml/2006/main">
              <a:graphicData uri="http://schemas.openxmlformats.org/drawingml/2006/picture">
                <pic:pic xmlns:pic="http://schemas.openxmlformats.org/drawingml/2006/picture">
                  <pic:nvPicPr>
                    <pic:cNvPr id="212863" name="Picture 212863"/>
                    <pic:cNvPicPr/>
                  </pic:nvPicPr>
                  <pic:blipFill>
                    <a:blip r:embed="rId362"/>
                    <a:stretch>
                      <a:fillRect/>
                    </a:stretch>
                  </pic:blipFill>
                  <pic:spPr>
                    <a:xfrm>
                      <a:off x="0" y="0"/>
                      <a:ext cx="6876288" cy="9293352"/>
                    </a:xfrm>
                    <a:prstGeom prst="rect">
                      <a:avLst/>
                    </a:prstGeom>
                  </pic:spPr>
                </pic:pic>
              </a:graphicData>
            </a:graphic>
          </wp:inline>
        </w:drawing>
      </w:r>
    </w:p>
    <w:p w:rsidR="00E70637" w:rsidRDefault="00E70637">
      <w:pPr>
        <w:sectPr w:rsidR="00E70637">
          <w:headerReference w:type="even" r:id="rId363"/>
          <w:headerReference w:type="default" r:id="rId364"/>
          <w:footerReference w:type="even" r:id="rId365"/>
          <w:footerReference w:type="default" r:id="rId366"/>
          <w:headerReference w:type="first" r:id="rId367"/>
          <w:footerReference w:type="first" r:id="rId368"/>
          <w:pgSz w:w="12240" w:h="15840"/>
          <w:pgMar w:top="624" w:right="1150" w:bottom="581" w:left="1296" w:header="720" w:footer="720" w:gutter="0"/>
          <w:cols w:space="720"/>
          <w:titlePg/>
        </w:sectPr>
      </w:pPr>
    </w:p>
    <w:p w:rsidR="00E70637" w:rsidRDefault="00014B72">
      <w:pPr>
        <w:spacing w:after="0"/>
        <w:ind w:left="10" w:right="419" w:hanging="10"/>
        <w:jc w:val="right"/>
      </w:pPr>
      <w:r>
        <w:rPr>
          <w:rFonts w:ascii="Times New Roman" w:eastAsia="Times New Roman" w:hAnsi="Times New Roman" w:cs="Times New Roman"/>
          <w:sz w:val="20"/>
        </w:rPr>
        <w:lastRenderedPageBreak/>
        <w:t xml:space="preserve"> FAX (209) 830-8884 </w:t>
      </w:r>
    </w:p>
    <w:p w:rsidR="00E70637" w:rsidRDefault="00014B72">
      <w:pPr>
        <w:spacing w:after="17"/>
      </w:pPr>
      <w:r>
        <w:rPr>
          <w:rFonts w:ascii="Times New Roman" w:eastAsia="Times New Roman" w:hAnsi="Times New Roman" w:cs="Times New Roman"/>
          <w:sz w:val="20"/>
        </w:rPr>
        <w:t xml:space="preserve"> </w:t>
      </w:r>
    </w:p>
    <w:p w:rsidR="00E70637" w:rsidRDefault="00014B72">
      <w:pPr>
        <w:spacing w:after="11" w:line="249" w:lineRule="auto"/>
        <w:ind w:left="10" w:hanging="10"/>
      </w:pPr>
      <w:r>
        <w:rPr>
          <w:rFonts w:ascii="Times New Roman" w:eastAsia="Times New Roman" w:hAnsi="Times New Roman" w:cs="Times New Roman"/>
          <w:sz w:val="24"/>
        </w:rPr>
        <w:t xml:space="preserve">December 1, 2017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1" w:line="249" w:lineRule="auto"/>
        <w:ind w:left="10" w:hanging="10"/>
      </w:pPr>
      <w:r>
        <w:rPr>
          <w:rFonts w:ascii="Times New Roman" w:eastAsia="Times New Roman" w:hAnsi="Times New Roman" w:cs="Times New Roman"/>
          <w:sz w:val="24"/>
        </w:rPr>
        <w:t xml:space="preserve">San Miguel Community Service District </w:t>
      </w:r>
    </w:p>
    <w:p w:rsidR="00E70637" w:rsidRDefault="00014B72">
      <w:pPr>
        <w:spacing w:after="0"/>
        <w:ind w:left="-5" w:hanging="10"/>
      </w:pPr>
      <w:r>
        <w:rPr>
          <w:rFonts w:ascii="Times New Roman" w:eastAsia="Times New Roman" w:hAnsi="Times New Roman" w:cs="Times New Roman"/>
          <w:color w:val="222222"/>
          <w:sz w:val="24"/>
        </w:rPr>
        <w:t xml:space="preserve">1150 Mission Street </w:t>
      </w:r>
    </w:p>
    <w:p w:rsidR="00E70637" w:rsidRDefault="00014B72">
      <w:pPr>
        <w:spacing w:after="0"/>
        <w:ind w:left="-5" w:hanging="10"/>
      </w:pPr>
      <w:r>
        <w:rPr>
          <w:rFonts w:ascii="Times New Roman" w:eastAsia="Times New Roman" w:hAnsi="Times New Roman" w:cs="Times New Roman"/>
          <w:color w:val="222222"/>
          <w:sz w:val="24"/>
        </w:rPr>
        <w:t>San Miguel, CA 93451</w:t>
      </w: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tabs>
          <w:tab w:val="center" w:pos="2048"/>
        </w:tabs>
        <w:spacing w:after="11" w:line="249" w:lineRule="auto"/>
      </w:pPr>
      <w:r>
        <w:rPr>
          <w:rFonts w:ascii="Times New Roman" w:eastAsia="Times New Roman" w:hAnsi="Times New Roman" w:cs="Times New Roman"/>
          <w:sz w:val="24"/>
        </w:rPr>
        <w:t xml:space="preserve">Attention: </w:t>
      </w:r>
      <w:r>
        <w:rPr>
          <w:rFonts w:ascii="Times New Roman" w:eastAsia="Times New Roman" w:hAnsi="Times New Roman" w:cs="Times New Roman"/>
          <w:sz w:val="24"/>
        </w:rPr>
        <w:tab/>
        <w:t xml:space="preserve">Kelly Dodds </w:t>
      </w:r>
    </w:p>
    <w:p w:rsidR="00E70637" w:rsidRDefault="00014B72">
      <w:pPr>
        <w:spacing w:after="3"/>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tabs>
          <w:tab w:val="center" w:pos="3204"/>
        </w:tabs>
        <w:spacing w:after="11" w:line="249" w:lineRule="auto"/>
      </w:pPr>
      <w:r>
        <w:rPr>
          <w:rFonts w:ascii="Times New Roman" w:eastAsia="Times New Roman" w:hAnsi="Times New Roman" w:cs="Times New Roman"/>
          <w:sz w:val="24"/>
        </w:rPr>
        <w:t xml:space="preserve">Reference: </w:t>
      </w:r>
      <w:r>
        <w:rPr>
          <w:rFonts w:ascii="Times New Roman" w:eastAsia="Times New Roman" w:hAnsi="Times New Roman" w:cs="Times New Roman"/>
          <w:sz w:val="24"/>
        </w:rPr>
        <w:tab/>
        <w:t xml:space="preserve">Sewer Equipment 747-FR2000 ECO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1" w:line="249" w:lineRule="auto"/>
        <w:ind w:left="10" w:hanging="10"/>
      </w:pPr>
      <w:r>
        <w:rPr>
          <w:rFonts w:ascii="Times New Roman" w:eastAsia="Times New Roman" w:hAnsi="Times New Roman" w:cs="Times New Roman"/>
          <w:sz w:val="24"/>
        </w:rPr>
        <w:t xml:space="preserve">Dear Mr. Dodds,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1" w:line="249" w:lineRule="auto"/>
        <w:ind w:left="10" w:hanging="10"/>
      </w:pPr>
      <w:r>
        <w:rPr>
          <w:rFonts w:ascii="Times New Roman" w:eastAsia="Times New Roman" w:hAnsi="Times New Roman" w:cs="Times New Roman"/>
          <w:sz w:val="24"/>
        </w:rPr>
        <w:t xml:space="preserve">We are pleased to quote you One (1) New Sewer Equipment 747-FR2000 ECO Jetting Unit equipped as follows:  </w:t>
      </w:r>
    </w:p>
    <w:p w:rsidR="00E70637" w:rsidRDefault="00014B72">
      <w:pPr>
        <w:spacing w:after="0"/>
        <w:ind w:left="36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Engine &amp; Pump</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3.7L Ford Engine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Giant 40 GPM @ 2,000 PSI w/ 30 Min Run Dry Capability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Lighted NEMA 4 control panel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Auto Shutdown (For High Engine Temp/ Low Oil Pressure)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Air Purge Valve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Recirculation System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Tachometer/Hour meter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Painted Steel Shroud Enclosure w/ Locking Access Doors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Hose Reel &amp; Hose</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Rotating Safety Reel w/ 800’ Capacity of 3/4" Hose</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Au</w:t>
      </w:r>
      <w:r>
        <w:rPr>
          <w:rFonts w:ascii="Times New Roman" w:eastAsia="Times New Roman" w:hAnsi="Times New Roman" w:cs="Times New Roman"/>
          <w:sz w:val="24"/>
        </w:rPr>
        <w:t>tomatic Level Wind With Hydraulic Up/Down Action</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Footage Meter (Mounted On Jet Hose Reel)</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800’ Sewer Hose (3/4” I.D. x 3,000 PSI Operating Pressure)</w:t>
      </w:r>
      <w:r>
        <w:rPr>
          <w:rFonts w:ascii="Times New Roman" w:eastAsia="Times New Roman" w:hAnsi="Times New Roman" w:cs="Times New Roman"/>
          <w:b/>
          <w:sz w:val="24"/>
        </w:rPr>
        <w:t xml:space="preserve"> </w:t>
      </w:r>
    </w:p>
    <w:p w:rsidR="00E70637" w:rsidRDefault="00014B72">
      <w:pPr>
        <w:spacing w:after="11" w:line="249" w:lineRule="auto"/>
        <w:ind w:left="705" w:hanging="170"/>
      </w:pPr>
      <w:r>
        <w:rPr>
          <w:rFonts w:ascii="Arial" w:eastAsia="Arial" w:hAnsi="Arial" w:cs="Arial"/>
          <w:sz w:val="24"/>
        </w:rPr>
        <w:t xml:space="preserve"> </w:t>
      </w:r>
      <w:r>
        <w:rPr>
          <w:rFonts w:ascii="Times New Roman" w:eastAsia="Times New Roman" w:hAnsi="Times New Roman" w:cs="Times New Roman"/>
          <w:sz w:val="24"/>
        </w:rPr>
        <w:t>Lateral Line Cleaning Kit (150’ x 1/2" Hose w/ Nozzle Mounted ON A Rolling Cart With Tongue Storage Pad, Includes Additions of 1,200 PSI Auxiliary Cleaning Circuit On Jet Unit)</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Patriot II Root Cutter Kit (Ring &amp; ADJ. Roller Skids, 4” to 15” Saws)</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Trai</w:t>
      </w:r>
      <w:r>
        <w:rPr>
          <w:rFonts w:ascii="Times New Roman" w:eastAsia="Times New Roman" w:hAnsi="Times New Roman" w:cs="Times New Roman"/>
          <w:b/>
          <w:sz w:val="24"/>
          <w:u w:val="single" w:color="000000"/>
        </w:rPr>
        <w:t>ler</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lastRenderedPageBreak/>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Tandem Axles 14,000 GVWR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Electric Brakes w/ 2-5/16” Ball Hitch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(1) Steel Toolbox – Fender Mounted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D.O.T. Approved LED lighting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Tank &amp; Fill</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700 Gallon Black Super-Poly Water Tank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2.5” Fill System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Fill Hose Storage Rack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10" w:right="538" w:hanging="10"/>
        <w:jc w:val="right"/>
      </w:pPr>
      <w:r>
        <w:rPr>
          <w:rFonts w:ascii="Times New Roman" w:eastAsia="Times New Roman" w:hAnsi="Times New Roman" w:cs="Times New Roman"/>
          <w:sz w:val="20"/>
        </w:rPr>
        <w:t xml:space="preserve"> FAX (209) 830-8884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Accessories</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10’ Leader Hose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BB Hose Guide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 xml:space="preserve">Tri-Star (Chisel Point) Nozzle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DD (High Flow) Nozzle</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Finned Nozzle Extension</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Nozzle rack</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25’ Fill Hose</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Wash down Gun w/25’ Ext. Hose</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Upstream Pulley Guide</w:t>
      </w:r>
      <w:r>
        <w:rPr>
          <w:rFonts w:ascii="Times New Roman" w:eastAsia="Times New Roman" w:hAnsi="Times New Roman" w:cs="Times New Roman"/>
          <w:b/>
          <w:sz w:val="24"/>
        </w:rPr>
        <w:t xml:space="preserve"> </w:t>
      </w:r>
    </w:p>
    <w:p w:rsidR="00E70637" w:rsidRDefault="00014B72">
      <w:pPr>
        <w:spacing w:after="11" w:line="249" w:lineRule="auto"/>
        <w:ind w:left="545" w:hanging="10"/>
      </w:pPr>
      <w:r>
        <w:rPr>
          <w:rFonts w:ascii="Arial" w:eastAsia="Arial" w:hAnsi="Arial" w:cs="Arial"/>
          <w:sz w:val="24"/>
        </w:rPr>
        <w:t xml:space="preserve"> </w:t>
      </w:r>
      <w:r>
        <w:rPr>
          <w:rFonts w:ascii="Times New Roman" w:eastAsia="Times New Roman" w:hAnsi="Times New Roman" w:cs="Times New Roman"/>
          <w:sz w:val="24"/>
        </w:rPr>
        <w:t>Paper Operator / Owner Manual</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1" w:line="249" w:lineRule="auto"/>
        <w:ind w:left="10" w:hanging="10"/>
      </w:pPr>
      <w:r>
        <w:rPr>
          <w:rFonts w:ascii="Times New Roman" w:eastAsia="Times New Roman" w:hAnsi="Times New Roman" w:cs="Times New Roman"/>
          <w:sz w:val="24"/>
        </w:rPr>
        <w:t xml:space="preserve">Options </w:t>
      </w:r>
      <w:r>
        <w:rPr>
          <w:rFonts w:ascii="Times New Roman" w:eastAsia="Times New Roman" w:hAnsi="Times New Roman" w:cs="Times New Roman"/>
          <w:b/>
          <w:sz w:val="24"/>
          <w:u w:val="single" w:color="000000"/>
        </w:rPr>
        <w:t>NOT</w:t>
      </w:r>
      <w:r>
        <w:rPr>
          <w:rFonts w:ascii="Times New Roman" w:eastAsia="Times New Roman" w:hAnsi="Times New Roman" w:cs="Times New Roman"/>
          <w:sz w:val="24"/>
        </w:rPr>
        <w:t xml:space="preserve"> included in price: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Engine/Pump Options:</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tabs>
          <w:tab w:val="center" w:pos="2971"/>
          <w:tab w:val="center" w:pos="5760"/>
          <w:tab w:val="center" w:pos="6480"/>
          <w:tab w:val="center" w:pos="7600"/>
        </w:tabs>
        <w:spacing w:after="8"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UPGRADE TO CATERPILLAR 91HP DIESEL ENGINE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20"/>
        </w:rPr>
        <w:t xml:space="preserve">$3,560.00 </w:t>
      </w:r>
    </w:p>
    <w:p w:rsidR="00E70637" w:rsidRDefault="00014B72">
      <w:pPr>
        <w:tabs>
          <w:tab w:val="center" w:pos="3213"/>
          <w:tab w:val="center" w:pos="6480"/>
          <w:tab w:val="center" w:pos="7600"/>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WASHDOWN SYSTEM W/50' RETRACTABLE HOSE REEL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$1,236.00 </w:t>
      </w:r>
    </w:p>
    <w:p w:rsidR="00E70637" w:rsidRDefault="00014B72">
      <w:pPr>
        <w:spacing w:after="8" w:line="249" w:lineRule="auto"/>
        <w:ind w:left="513" w:hanging="10"/>
      </w:pPr>
      <w:r>
        <w:rPr>
          <w:rFonts w:ascii="Arial" w:eastAsia="Arial" w:hAnsi="Arial" w:cs="Arial"/>
          <w:sz w:val="20"/>
        </w:rPr>
        <w:t xml:space="preserve"> </w:t>
      </w:r>
      <w:r>
        <w:rPr>
          <w:rFonts w:ascii="Times New Roman" w:eastAsia="Times New Roman" w:hAnsi="Times New Roman" w:cs="Times New Roman"/>
          <w:sz w:val="20"/>
        </w:rPr>
        <w:t xml:space="preserve">HYDRAULIC TOOL CIRCUIT (RATED @ 9.5 GPM, SYSTEM ENGAGED   $1,887.00 </w:t>
      </w:r>
    </w:p>
    <w:p w:rsidR="00E70637" w:rsidRDefault="00014B72">
      <w:pPr>
        <w:spacing w:after="46" w:line="249" w:lineRule="auto"/>
        <w:ind w:left="730" w:hanging="10"/>
      </w:pPr>
      <w:r>
        <w:rPr>
          <w:rFonts w:ascii="Times New Roman" w:eastAsia="Times New Roman" w:hAnsi="Times New Roman" w:cs="Times New Roman"/>
          <w:sz w:val="20"/>
        </w:rPr>
        <w:t xml:space="preserve">VIA MANUAL DIVERTER VALVE AND SUPPLIED W/ PARKER 60 SERIES CONNECTORS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Hose Reel/Hose Options:</w:t>
      </w:r>
      <w:r>
        <w:rPr>
          <w:rFonts w:ascii="Times New Roman" w:eastAsia="Times New Roman" w:hAnsi="Times New Roman" w:cs="Times New Roman"/>
          <w:b/>
          <w:sz w:val="24"/>
        </w:rPr>
        <w:t xml:space="preserve"> </w:t>
      </w:r>
    </w:p>
    <w:p w:rsidR="00E70637" w:rsidRDefault="00014B72">
      <w:pPr>
        <w:spacing w:after="62"/>
      </w:pPr>
      <w:r>
        <w:rPr>
          <w:rFonts w:ascii="Times New Roman" w:eastAsia="Times New Roman" w:hAnsi="Times New Roman" w:cs="Times New Roman"/>
          <w:sz w:val="24"/>
        </w:rPr>
        <w:t xml:space="preserve"> </w:t>
      </w:r>
    </w:p>
    <w:p w:rsidR="00E70637" w:rsidRDefault="00014B72">
      <w:pPr>
        <w:tabs>
          <w:tab w:val="center" w:pos="2799"/>
          <w:tab w:val="center" w:pos="5760"/>
          <w:tab w:val="center" w:pos="6480"/>
          <w:tab w:val="center" w:pos="7600"/>
        </w:tabs>
        <w:spacing w:after="8" w:line="249" w:lineRule="auto"/>
      </w:pPr>
      <w:r>
        <w:tab/>
      </w:r>
      <w:r>
        <w:rPr>
          <w:rFonts w:ascii="Arial" w:eastAsia="Arial" w:hAnsi="Arial" w:cs="Arial"/>
          <w:sz w:val="24"/>
        </w:rPr>
        <w:t xml:space="preserve"> </w:t>
      </w:r>
      <w:r>
        <w:rPr>
          <w:rFonts w:ascii="Times New Roman" w:eastAsia="Times New Roman" w:hAnsi="Times New Roman" w:cs="Times New Roman"/>
          <w:sz w:val="20"/>
        </w:rPr>
        <w:t xml:space="preserve">DIGITAL 'SMART COUNTER' FOOTAGE METER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$2,756.00</w:t>
      </w:r>
      <w:r>
        <w:rPr>
          <w:rFonts w:ascii="Times New Roman" w:eastAsia="Times New Roman" w:hAnsi="Times New Roman" w:cs="Times New Roman"/>
          <w:sz w:val="24"/>
        </w:rPr>
        <w:t xml:space="preserve"> </w:t>
      </w:r>
    </w:p>
    <w:p w:rsidR="00E70637" w:rsidRDefault="00014B72">
      <w:pPr>
        <w:tabs>
          <w:tab w:val="center" w:pos="1674"/>
          <w:tab w:val="center" w:pos="3600"/>
          <w:tab w:val="center" w:pos="4320"/>
          <w:tab w:val="center" w:pos="5040"/>
          <w:tab w:val="center" w:pos="5760"/>
          <w:tab w:val="center" w:pos="6480"/>
          <w:tab w:val="center" w:pos="7526"/>
        </w:tabs>
        <w:spacing w:after="46" w:line="249" w:lineRule="auto"/>
      </w:pPr>
      <w:r>
        <w:lastRenderedPageBreak/>
        <w:tab/>
      </w:r>
      <w:r>
        <w:rPr>
          <w:rFonts w:ascii="Arial" w:eastAsia="Arial" w:hAnsi="Arial" w:cs="Arial"/>
          <w:sz w:val="20"/>
        </w:rPr>
        <w:t xml:space="preserve"> </w:t>
      </w:r>
      <w:r>
        <w:rPr>
          <w:rFonts w:ascii="Times New Roman" w:eastAsia="Times New Roman" w:hAnsi="Times New Roman" w:cs="Times New Roman"/>
          <w:sz w:val="20"/>
        </w:rPr>
        <w:t xml:space="preserve">MINI MISSILE NOZZLE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$412.00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Tank &amp; Fill Options:</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46" w:line="249" w:lineRule="auto"/>
        <w:ind w:left="705" w:right="2545" w:hanging="202"/>
      </w:pPr>
      <w:r>
        <w:rPr>
          <w:rFonts w:ascii="Arial" w:eastAsia="Arial" w:hAnsi="Arial" w:cs="Arial"/>
          <w:sz w:val="20"/>
        </w:rPr>
        <w:t xml:space="preserve"> </w:t>
      </w:r>
      <w:r>
        <w:rPr>
          <w:rFonts w:ascii="Times New Roman" w:eastAsia="Times New Roman" w:hAnsi="Times New Roman" w:cs="Times New Roman"/>
          <w:sz w:val="20"/>
        </w:rPr>
        <w:t xml:space="preserve">UPGRADE TO 700 GALLON DURAPROLENE™ (BLACK) WATER </w:t>
      </w:r>
      <w:r>
        <w:rPr>
          <w:rFonts w:ascii="Times New Roman" w:eastAsia="Times New Roman" w:hAnsi="Times New Roman" w:cs="Times New Roman"/>
          <w:sz w:val="20"/>
        </w:rPr>
        <w:tab/>
        <w:t>$4,839.00</w:t>
      </w:r>
      <w:r>
        <w:rPr>
          <w:rFonts w:ascii="Times New Roman" w:eastAsia="Times New Roman" w:hAnsi="Times New Roman" w:cs="Times New Roman"/>
          <w:b/>
          <w:sz w:val="20"/>
        </w:rPr>
        <w:t xml:space="preserve"> </w:t>
      </w:r>
      <w:r>
        <w:rPr>
          <w:rFonts w:ascii="Times New Roman" w:eastAsia="Times New Roman" w:hAnsi="Times New Roman" w:cs="Times New Roman"/>
          <w:sz w:val="20"/>
        </w:rPr>
        <w:t>TANK W/10 YEAR WARRANTY</w:t>
      </w:r>
      <w:r>
        <w:rPr>
          <w:rFonts w:ascii="Times New Roman" w:eastAsia="Times New Roman" w:hAnsi="Times New Roman" w:cs="Times New Roman"/>
          <w:b/>
          <w:sz w:val="20"/>
        </w:rPr>
        <w:t xml:space="preserve"> </w:t>
      </w:r>
    </w:p>
    <w:p w:rsidR="00E70637" w:rsidRDefault="00014B72">
      <w:pPr>
        <w:spacing w:after="0"/>
        <w:ind w:left="720"/>
      </w:pPr>
      <w:r>
        <w:rPr>
          <w:rFonts w:ascii="Times New Roman" w:eastAsia="Times New Roman" w:hAnsi="Times New Roman" w:cs="Times New Roman"/>
          <w:b/>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Lighting Options:</w:t>
      </w:r>
      <w:r>
        <w:rPr>
          <w:rFonts w:ascii="Times New Roman" w:eastAsia="Times New Roman" w:hAnsi="Times New Roman" w:cs="Times New Roman"/>
          <w:b/>
          <w:sz w:val="24"/>
        </w:rPr>
        <w:t xml:space="preserve"> </w:t>
      </w:r>
    </w:p>
    <w:p w:rsidR="00E70637" w:rsidRDefault="00014B72">
      <w:pPr>
        <w:spacing w:after="32"/>
        <w:ind w:left="720"/>
      </w:pPr>
      <w:r>
        <w:rPr>
          <w:rFonts w:ascii="Times New Roman" w:eastAsia="Times New Roman" w:hAnsi="Times New Roman" w:cs="Times New Roman"/>
          <w:sz w:val="20"/>
        </w:rPr>
        <w:t xml:space="preserve"> </w:t>
      </w:r>
    </w:p>
    <w:p w:rsidR="00E70637" w:rsidRDefault="00014B72">
      <w:pPr>
        <w:tabs>
          <w:tab w:val="center" w:pos="1784"/>
          <w:tab w:val="center" w:pos="3600"/>
          <w:tab w:val="center" w:pos="4320"/>
          <w:tab w:val="center" w:pos="5040"/>
          <w:tab w:val="center" w:pos="5760"/>
          <w:tab w:val="center" w:pos="6480"/>
          <w:tab w:val="center" w:pos="7526"/>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LED ROTATING BEACON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$505.00 </w:t>
      </w:r>
    </w:p>
    <w:p w:rsidR="00E70637" w:rsidRDefault="00014B72">
      <w:pPr>
        <w:tabs>
          <w:tab w:val="center" w:pos="2788"/>
          <w:tab w:val="center" w:pos="5760"/>
          <w:tab w:val="center" w:pos="6480"/>
          <w:tab w:val="center" w:pos="7526"/>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ENGINE/WATER PUMP COMPARTMENT LIGHT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$196.00 </w:t>
      </w:r>
    </w:p>
    <w:p w:rsidR="00E70637" w:rsidRDefault="00014B72">
      <w:pPr>
        <w:tabs>
          <w:tab w:val="center" w:pos="1496"/>
          <w:tab w:val="center" w:pos="2880"/>
          <w:tab w:val="center" w:pos="3600"/>
          <w:tab w:val="center" w:pos="4320"/>
          <w:tab w:val="center" w:pos="5040"/>
          <w:tab w:val="center" w:pos="5760"/>
          <w:tab w:val="center" w:pos="6480"/>
          <w:tab w:val="center" w:pos="7526"/>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LED FLOOD LIGHT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$419.00 </w:t>
      </w:r>
    </w:p>
    <w:p w:rsidR="00E70637" w:rsidRDefault="00014B72">
      <w:pPr>
        <w:tabs>
          <w:tab w:val="center" w:pos="1524"/>
          <w:tab w:val="center" w:pos="2880"/>
          <w:tab w:val="center" w:pos="3600"/>
          <w:tab w:val="center" w:pos="4320"/>
          <w:tab w:val="center" w:pos="5040"/>
          <w:tab w:val="center" w:pos="5760"/>
          <w:tab w:val="center" w:pos="6480"/>
          <w:tab w:val="center" w:pos="7526"/>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LED ARROW STICK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$992.00 </w:t>
      </w:r>
    </w:p>
    <w:p w:rsidR="00E70637" w:rsidRDefault="00014B72">
      <w:pPr>
        <w:tabs>
          <w:tab w:val="center" w:pos="1585"/>
          <w:tab w:val="center" w:pos="2880"/>
          <w:tab w:val="center" w:pos="3600"/>
          <w:tab w:val="center" w:pos="4320"/>
          <w:tab w:val="center" w:pos="5040"/>
          <w:tab w:val="center" w:pos="5760"/>
          <w:tab w:val="center" w:pos="6480"/>
          <w:tab w:val="center" w:pos="7600"/>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LED ARROW BOARD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$1,180.00 </w:t>
      </w:r>
    </w:p>
    <w:p w:rsidR="00E70637" w:rsidRDefault="00014B72">
      <w:pPr>
        <w:tabs>
          <w:tab w:val="center" w:pos="3169"/>
          <w:tab w:val="center" w:pos="6480"/>
          <w:tab w:val="center" w:pos="7526"/>
        </w:tabs>
        <w:spacing w:after="8"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HAND-HELD WIRELESS 12v/110v RECHARGEABLE LED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$312.00 </w:t>
      </w:r>
    </w:p>
    <w:p w:rsidR="00E70637" w:rsidRDefault="00014B72">
      <w:pPr>
        <w:spacing w:after="46" w:line="249" w:lineRule="auto"/>
        <w:ind w:left="370" w:hanging="10"/>
      </w:pPr>
      <w:r>
        <w:rPr>
          <w:rFonts w:ascii="Times New Roman" w:eastAsia="Times New Roman" w:hAnsi="Times New Roman" w:cs="Times New Roman"/>
          <w:sz w:val="20"/>
        </w:rPr>
        <w:t xml:space="preserve">       SPOTLIGHT W/STORAGE BRACKET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jc w:val="right"/>
      </w:pPr>
      <w:r>
        <w:rPr>
          <w:rFonts w:ascii="Times New Roman" w:eastAsia="Times New Roman" w:hAnsi="Times New Roman" w:cs="Times New Roman"/>
          <w:b/>
          <w:sz w:val="24"/>
        </w:rPr>
        <w:t xml:space="preserve"> </w:t>
      </w:r>
    </w:p>
    <w:p w:rsidR="00E70637" w:rsidRDefault="00014B72">
      <w:pPr>
        <w:spacing w:after="0"/>
        <w:jc w:val="right"/>
      </w:pP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ind w:left="10" w:right="538" w:hanging="10"/>
        <w:jc w:val="right"/>
      </w:pPr>
      <w:r>
        <w:rPr>
          <w:rFonts w:ascii="Times New Roman" w:eastAsia="Times New Roman" w:hAnsi="Times New Roman" w:cs="Times New Roman"/>
          <w:sz w:val="20"/>
        </w:rPr>
        <w:t xml:space="preserve"> FAX (209) 830-8884</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Pendant Options:</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tabs>
          <w:tab w:val="center" w:pos="2634"/>
          <w:tab w:val="center" w:pos="5040"/>
          <w:tab w:val="center" w:pos="5760"/>
          <w:tab w:val="center" w:pos="6480"/>
          <w:tab w:val="center" w:pos="7600"/>
        </w:tabs>
        <w:spacing w:after="12"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BASIC PENDANT CONTROL WITH 35' CORD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$2,267.00</w:t>
      </w:r>
      <w:r>
        <w:rPr>
          <w:rFonts w:ascii="Times New Roman" w:eastAsia="Times New Roman" w:hAnsi="Times New Roman" w:cs="Times New Roman"/>
          <w:b/>
          <w:sz w:val="20"/>
        </w:rPr>
        <w:t xml:space="preserve"> </w:t>
      </w:r>
    </w:p>
    <w:p w:rsidR="00E70637" w:rsidRDefault="00014B72">
      <w:pPr>
        <w:spacing w:after="0" w:line="301" w:lineRule="auto"/>
        <w:ind w:left="518" w:hanging="158"/>
      </w:pPr>
      <w:r>
        <w:rPr>
          <w:rFonts w:ascii="Times New Roman" w:eastAsia="Times New Roman" w:hAnsi="Times New Roman" w:cs="Times New Roman"/>
          <w:sz w:val="20"/>
        </w:rPr>
        <w:t xml:space="preserve">       (WITH HOSE REEL F-N-R CONTROL AND KILL SWITCH) INCLUDES MANIFOLD HYDRAULICS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Arial" w:eastAsia="Arial" w:hAnsi="Arial" w:cs="Arial"/>
          <w:sz w:val="20"/>
        </w:rPr>
        <w:t xml:space="preserve"> </w:t>
      </w:r>
      <w:r>
        <w:rPr>
          <w:rFonts w:ascii="Times New Roman" w:eastAsia="Times New Roman" w:hAnsi="Times New Roman" w:cs="Times New Roman"/>
          <w:sz w:val="20"/>
        </w:rPr>
        <w:t xml:space="preserve">STANDARD PENDANT CONTROL WITH 35' CORD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$3,055.00</w:t>
      </w:r>
      <w:r>
        <w:rPr>
          <w:rFonts w:ascii="Times New Roman" w:eastAsia="Times New Roman" w:hAnsi="Times New Roman" w:cs="Times New Roman"/>
          <w:b/>
          <w:sz w:val="20"/>
        </w:rPr>
        <w:t xml:space="preserve"> </w:t>
      </w:r>
    </w:p>
    <w:p w:rsidR="00E70637" w:rsidRDefault="00014B72">
      <w:pPr>
        <w:spacing w:after="8" w:line="249" w:lineRule="auto"/>
        <w:ind w:left="370" w:hanging="10"/>
      </w:pPr>
      <w:r>
        <w:rPr>
          <w:rFonts w:ascii="Times New Roman" w:eastAsia="Times New Roman" w:hAnsi="Times New Roman" w:cs="Times New Roman"/>
          <w:sz w:val="20"/>
        </w:rPr>
        <w:t xml:space="preserve">       (WITH HOSE REEL F-N-R CONTROL</w:t>
      </w:r>
      <w:r>
        <w:rPr>
          <w:rFonts w:ascii="Times New Roman" w:eastAsia="Times New Roman" w:hAnsi="Times New Roman" w:cs="Times New Roman"/>
          <w:sz w:val="20"/>
        </w:rPr>
        <w:t xml:space="preserve">, THROTTLE UP/DOWN, WATER ON/OFF AND KILL SWITCH) </w:t>
      </w:r>
    </w:p>
    <w:p w:rsidR="00E70637" w:rsidRDefault="00014B72">
      <w:pPr>
        <w:tabs>
          <w:tab w:val="center" w:pos="360"/>
          <w:tab w:val="center" w:pos="2436"/>
        </w:tabs>
        <w:spacing w:after="46" w:line="249" w:lineRule="auto"/>
      </w:pP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INCLUDES MANIFOLD HYDRAULICS </w:t>
      </w:r>
    </w:p>
    <w:p w:rsidR="00E70637" w:rsidRDefault="00014B72">
      <w:pPr>
        <w:tabs>
          <w:tab w:val="center" w:pos="2744"/>
          <w:tab w:val="center" w:pos="5760"/>
          <w:tab w:val="center" w:pos="6480"/>
          <w:tab w:val="center" w:pos="7600"/>
        </w:tabs>
        <w:spacing w:after="8"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MASTER PENDANT CONTROL WITH 35' CORD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$3,720.00 </w:t>
      </w:r>
    </w:p>
    <w:p w:rsidR="00E70637" w:rsidRDefault="00014B72">
      <w:pPr>
        <w:spacing w:after="46" w:line="249" w:lineRule="auto"/>
        <w:ind w:left="730" w:hanging="10"/>
      </w:pPr>
      <w:r>
        <w:rPr>
          <w:rFonts w:ascii="Times New Roman" w:eastAsia="Times New Roman" w:hAnsi="Times New Roman" w:cs="Times New Roman"/>
          <w:sz w:val="20"/>
        </w:rPr>
        <w:t>(WITH HOSE REEL F-N-R CONTROL, VARIABLE SPEED CONTROL, THROTTLE UP/DOWN, WATER ON/OFF, AND KILL SWITCH) INCLUDES MA</w:t>
      </w:r>
      <w:r>
        <w:rPr>
          <w:rFonts w:ascii="Times New Roman" w:eastAsia="Times New Roman" w:hAnsi="Times New Roman" w:cs="Times New Roman"/>
          <w:sz w:val="20"/>
        </w:rPr>
        <w:t xml:space="preserve">NIFOLD HYDRAULICS </w:t>
      </w:r>
    </w:p>
    <w:p w:rsidR="00E70637" w:rsidRDefault="00014B72">
      <w:pPr>
        <w:tabs>
          <w:tab w:val="center" w:pos="2533"/>
          <w:tab w:val="center" w:pos="5040"/>
          <w:tab w:val="center" w:pos="5760"/>
          <w:tab w:val="center" w:pos="6480"/>
          <w:tab w:val="center" w:pos="7600"/>
        </w:tabs>
        <w:spacing w:after="8"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WIRELESS REMOTE PENDANT CONTROL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$6,724.00 </w:t>
      </w:r>
    </w:p>
    <w:p w:rsidR="00E70637" w:rsidRDefault="00014B72">
      <w:pPr>
        <w:spacing w:after="46" w:line="249" w:lineRule="auto"/>
        <w:ind w:left="730" w:hanging="10"/>
      </w:pPr>
      <w:r>
        <w:rPr>
          <w:rFonts w:ascii="Times New Roman" w:eastAsia="Times New Roman" w:hAnsi="Times New Roman" w:cs="Times New Roman"/>
          <w:sz w:val="20"/>
        </w:rPr>
        <w:t xml:space="preserve">(WITH HOSE REEL F-N-R CONTROL, THROTTLE UP/DOWN, WATER ON/OFF, AND KILL SWITCH) INCLUDES MANIFOLD HYDRAULICS </w:t>
      </w:r>
    </w:p>
    <w:p w:rsidR="00E70637" w:rsidRDefault="00014B72">
      <w:pPr>
        <w:spacing w:after="0"/>
        <w:ind w:left="36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r>
      <w:r>
        <w:rPr>
          <w:rFonts w:ascii="Times New Roman" w:eastAsia="Times New Roman" w:hAnsi="Times New Roman" w:cs="Times New Roman"/>
          <w:b/>
          <w:sz w:val="24"/>
        </w:rPr>
        <w:t xml:space="preserve"> </w:t>
      </w:r>
    </w:p>
    <w:p w:rsidR="00E70637" w:rsidRDefault="00014B72">
      <w:pPr>
        <w:spacing w:after="0"/>
        <w:ind w:left="-5" w:hanging="10"/>
      </w:pPr>
      <w:r>
        <w:rPr>
          <w:rFonts w:ascii="Times New Roman" w:eastAsia="Times New Roman" w:hAnsi="Times New Roman" w:cs="Times New Roman"/>
          <w:b/>
          <w:sz w:val="24"/>
          <w:u w:val="single" w:color="000000"/>
        </w:rPr>
        <w:t>Trailer Options:</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46" w:line="249" w:lineRule="auto"/>
        <w:ind w:left="705" w:right="2329" w:hanging="202"/>
      </w:pPr>
      <w:r>
        <w:rPr>
          <w:rFonts w:ascii="Arial" w:eastAsia="Arial" w:hAnsi="Arial" w:cs="Arial"/>
          <w:sz w:val="20"/>
        </w:rPr>
        <w:t xml:space="preserve"> </w:t>
      </w:r>
      <w:r>
        <w:rPr>
          <w:rFonts w:ascii="Times New Roman" w:eastAsia="Times New Roman" w:hAnsi="Times New Roman" w:cs="Times New Roman"/>
          <w:sz w:val="20"/>
        </w:rPr>
        <w:t xml:space="preserve">HOSE GUIDE/WASH-DOWN GUN/UPSTREAM PULLEY GUIDE    </w:t>
      </w:r>
      <w:r>
        <w:rPr>
          <w:rFonts w:ascii="Times New Roman" w:eastAsia="Times New Roman" w:hAnsi="Times New Roman" w:cs="Times New Roman"/>
          <w:sz w:val="20"/>
        </w:rPr>
        <w:tab/>
        <w:t>$854.00</w:t>
      </w:r>
      <w:r>
        <w:rPr>
          <w:rFonts w:ascii="Times New Roman" w:eastAsia="Times New Roman" w:hAnsi="Times New Roman" w:cs="Times New Roman"/>
          <w:b/>
          <w:sz w:val="20"/>
        </w:rPr>
        <w:t xml:space="preserve"> </w:t>
      </w:r>
      <w:r>
        <w:rPr>
          <w:rFonts w:ascii="Times New Roman" w:eastAsia="Times New Roman" w:hAnsi="Times New Roman" w:cs="Times New Roman"/>
          <w:sz w:val="20"/>
        </w:rPr>
        <w:t>STORAGE TRAY</w:t>
      </w:r>
      <w:r>
        <w:rPr>
          <w:rFonts w:ascii="Times New Roman" w:eastAsia="Times New Roman" w:hAnsi="Times New Roman" w:cs="Times New Roman"/>
          <w:b/>
          <w:sz w:val="20"/>
        </w:rPr>
        <w:t xml:space="preserve"> </w:t>
      </w:r>
    </w:p>
    <w:p w:rsidR="00E70637" w:rsidRDefault="00014B72">
      <w:pPr>
        <w:tabs>
          <w:tab w:val="center" w:pos="2110"/>
          <w:tab w:val="center" w:pos="4320"/>
          <w:tab w:val="center" w:pos="5040"/>
          <w:tab w:val="center" w:pos="5760"/>
          <w:tab w:val="center" w:pos="6480"/>
          <w:tab w:val="center" w:pos="7526"/>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SPECIAL PAINT: SOLID COLORS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$638.00</w:t>
      </w:r>
      <w:r>
        <w:rPr>
          <w:rFonts w:ascii="Times New Roman" w:eastAsia="Times New Roman" w:hAnsi="Times New Roman" w:cs="Times New Roman"/>
          <w:b/>
          <w:sz w:val="20"/>
        </w:rPr>
        <w:t xml:space="preserve"> </w:t>
      </w:r>
    </w:p>
    <w:p w:rsidR="00E70637" w:rsidRDefault="00014B72">
      <w:pPr>
        <w:tabs>
          <w:tab w:val="center" w:pos="2820"/>
          <w:tab w:val="center" w:pos="5760"/>
          <w:tab w:val="center" w:pos="6480"/>
          <w:tab w:val="center" w:pos="7526"/>
        </w:tabs>
        <w:spacing w:after="46" w:line="249" w:lineRule="auto"/>
      </w:pPr>
      <w:r>
        <w:lastRenderedPageBreak/>
        <w:tab/>
      </w:r>
      <w:r>
        <w:rPr>
          <w:rFonts w:ascii="Arial" w:eastAsia="Arial" w:hAnsi="Arial" w:cs="Arial"/>
          <w:sz w:val="20"/>
        </w:rPr>
        <w:t xml:space="preserve"> </w:t>
      </w:r>
      <w:r>
        <w:rPr>
          <w:rFonts w:ascii="Times New Roman" w:eastAsia="Times New Roman" w:hAnsi="Times New Roman" w:cs="Times New Roman"/>
          <w:sz w:val="20"/>
        </w:rPr>
        <w:t xml:space="preserve">SIX (6) 18" D.O.T. SAFETY CONES AND HOLDER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$349.00 </w:t>
      </w:r>
    </w:p>
    <w:p w:rsidR="00E70637" w:rsidRDefault="00014B72">
      <w:pPr>
        <w:tabs>
          <w:tab w:val="center" w:pos="2299"/>
          <w:tab w:val="center" w:pos="4320"/>
          <w:tab w:val="center" w:pos="5040"/>
          <w:tab w:val="center" w:pos="5760"/>
          <w:tab w:val="center" w:pos="6480"/>
          <w:tab w:val="center" w:pos="7600"/>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ROOT CUTTER MAINTENANCE BOX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$2,248.00 </w:t>
      </w:r>
    </w:p>
    <w:p w:rsidR="00E70637" w:rsidRDefault="00014B72">
      <w:pPr>
        <w:tabs>
          <w:tab w:val="center" w:pos="2469"/>
          <w:tab w:val="center" w:pos="5040"/>
          <w:tab w:val="center" w:pos="5760"/>
          <w:tab w:val="center" w:pos="6480"/>
          <w:tab w:val="center" w:pos="7526"/>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LONG HANDLED TOOL STORAG</w:t>
      </w:r>
      <w:r>
        <w:rPr>
          <w:rFonts w:ascii="Times New Roman" w:eastAsia="Times New Roman" w:hAnsi="Times New Roman" w:cs="Times New Roman"/>
          <w:sz w:val="20"/>
        </w:rPr>
        <w:t xml:space="preserve">E TUBE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$183.00 </w:t>
      </w:r>
    </w:p>
    <w:p w:rsidR="00E70637" w:rsidRDefault="00014B72">
      <w:pPr>
        <w:tabs>
          <w:tab w:val="center" w:pos="1632"/>
          <w:tab w:val="center" w:pos="3600"/>
          <w:tab w:val="center" w:pos="4320"/>
          <w:tab w:val="center" w:pos="5040"/>
          <w:tab w:val="center" w:pos="5760"/>
          <w:tab w:val="center" w:pos="6480"/>
          <w:tab w:val="center" w:pos="7526"/>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SPARE TIRE AND RIM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$448.00 </w:t>
      </w:r>
    </w:p>
    <w:p w:rsidR="00E70637" w:rsidRDefault="00014B72">
      <w:pPr>
        <w:tabs>
          <w:tab w:val="center" w:pos="2238"/>
          <w:tab w:val="center" w:pos="4320"/>
          <w:tab w:val="center" w:pos="5040"/>
          <w:tab w:val="center" w:pos="5760"/>
          <w:tab w:val="center" w:pos="6480"/>
          <w:tab w:val="center" w:pos="7526"/>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SPARE TIRE MOUNTING BRACKET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$391.00 </w:t>
      </w:r>
    </w:p>
    <w:p w:rsidR="00E70637" w:rsidRDefault="00014B72">
      <w:pPr>
        <w:tabs>
          <w:tab w:val="center" w:pos="1626"/>
          <w:tab w:val="center" w:pos="3600"/>
          <w:tab w:val="center" w:pos="4320"/>
          <w:tab w:val="center" w:pos="5040"/>
          <w:tab w:val="center" w:pos="5760"/>
          <w:tab w:val="center" w:pos="6480"/>
          <w:tab w:val="center" w:pos="7600"/>
        </w:tabs>
        <w:spacing w:after="46"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HYDRAULIC BRAKES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$1,271.00 </w:t>
      </w:r>
    </w:p>
    <w:p w:rsidR="00E70637" w:rsidRDefault="00014B72">
      <w:pPr>
        <w:tabs>
          <w:tab w:val="center" w:pos="1243"/>
          <w:tab w:val="center" w:pos="2880"/>
          <w:tab w:val="center" w:pos="3600"/>
          <w:tab w:val="center" w:pos="4320"/>
          <w:tab w:val="center" w:pos="5040"/>
          <w:tab w:val="center" w:pos="5760"/>
          <w:tab w:val="center" w:pos="6480"/>
          <w:tab w:val="center" w:pos="7526"/>
        </w:tabs>
        <w:spacing w:after="8" w:line="249" w:lineRule="auto"/>
      </w:pPr>
      <w:r>
        <w:tab/>
      </w:r>
      <w:r>
        <w:rPr>
          <w:rFonts w:ascii="Arial" w:eastAsia="Arial" w:hAnsi="Arial" w:cs="Arial"/>
          <w:sz w:val="20"/>
        </w:rPr>
        <w:t xml:space="preserve"> </w:t>
      </w:r>
      <w:r>
        <w:rPr>
          <w:rFonts w:ascii="Times New Roman" w:eastAsia="Times New Roman" w:hAnsi="Times New Roman" w:cs="Times New Roman"/>
          <w:sz w:val="20"/>
        </w:rPr>
        <w:t xml:space="preserve">POWER JACK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$745.00 </w:t>
      </w:r>
    </w:p>
    <w:p w:rsidR="00E70637" w:rsidRDefault="00014B72">
      <w:pPr>
        <w:spacing w:after="17"/>
        <w:ind w:left="360"/>
      </w:pPr>
      <w:r>
        <w:rPr>
          <w:rFonts w:ascii="Times New Roman" w:eastAsia="Times New Roman" w:hAnsi="Times New Roman" w:cs="Times New Roman"/>
          <w:sz w:val="20"/>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ind w:left="10" w:right="48" w:hanging="10"/>
        <w:jc w:val="right"/>
      </w:pPr>
      <w:r>
        <w:rPr>
          <w:rFonts w:ascii="Times New Roman" w:eastAsia="Times New Roman" w:hAnsi="Times New Roman" w:cs="Times New Roman"/>
          <w:b/>
          <w:sz w:val="24"/>
        </w:rPr>
        <w:t xml:space="preserve">Price: $86,325.45 </w:t>
      </w:r>
    </w:p>
    <w:p w:rsidR="00E70637" w:rsidRDefault="00014B72">
      <w:pPr>
        <w:spacing w:after="0"/>
        <w:ind w:left="10" w:right="48" w:hanging="10"/>
        <w:jc w:val="right"/>
      </w:pPr>
      <w:r>
        <w:rPr>
          <w:rFonts w:ascii="Times New Roman" w:eastAsia="Times New Roman" w:hAnsi="Times New Roman" w:cs="Times New Roman"/>
          <w:b/>
          <w:sz w:val="24"/>
        </w:rPr>
        <w:t xml:space="preserve">Sales Tax 7.25%: $6,258.60 </w:t>
      </w:r>
    </w:p>
    <w:p w:rsidR="00E70637" w:rsidRDefault="00014B72">
      <w:pPr>
        <w:spacing w:after="0"/>
        <w:ind w:left="10" w:right="48" w:hanging="10"/>
        <w:jc w:val="right"/>
      </w:pPr>
      <w:r>
        <w:rPr>
          <w:rFonts w:ascii="Times New Roman" w:eastAsia="Times New Roman" w:hAnsi="Times New Roman" w:cs="Times New Roman"/>
          <w:b/>
          <w:sz w:val="24"/>
        </w:rPr>
        <w:t xml:space="preserve">Price w/ Tax: $92,584.05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Special Notes:</w:t>
      </w:r>
      <w:r>
        <w:rPr>
          <w:rFonts w:ascii="Times New Roman" w:eastAsia="Times New Roman" w:hAnsi="Times New Roman" w:cs="Times New Roman"/>
          <w:sz w:val="24"/>
        </w:rPr>
        <w:t xml:space="preserve"> </w:t>
      </w:r>
    </w:p>
    <w:p w:rsidR="00E70637" w:rsidRDefault="00014B72">
      <w:pPr>
        <w:spacing w:after="40"/>
        <w:ind w:left="360"/>
      </w:pPr>
      <w:r>
        <w:rPr>
          <w:rFonts w:ascii="Times New Roman" w:eastAsia="Times New Roman" w:hAnsi="Times New Roman" w:cs="Times New Roman"/>
          <w:sz w:val="24"/>
        </w:rPr>
        <w:t xml:space="preserve"> </w:t>
      </w:r>
    </w:p>
    <w:p w:rsidR="00E70637" w:rsidRDefault="00014B72">
      <w:pPr>
        <w:numPr>
          <w:ilvl w:val="0"/>
          <w:numId w:val="85"/>
        </w:numPr>
        <w:spacing w:after="52" w:line="249" w:lineRule="auto"/>
        <w:ind w:hanging="360"/>
      </w:pPr>
      <w:r>
        <w:rPr>
          <w:rFonts w:ascii="Times New Roman" w:eastAsia="Times New Roman" w:hAnsi="Times New Roman" w:cs="Times New Roman"/>
          <w:sz w:val="24"/>
        </w:rPr>
        <w:t xml:space="preserve">One year parts and labor warranty </w:t>
      </w:r>
    </w:p>
    <w:p w:rsidR="00E70637" w:rsidRDefault="00014B72">
      <w:pPr>
        <w:numPr>
          <w:ilvl w:val="0"/>
          <w:numId w:val="85"/>
        </w:numPr>
        <w:spacing w:after="50" w:line="249" w:lineRule="auto"/>
        <w:ind w:hanging="360"/>
      </w:pPr>
      <w:r>
        <w:rPr>
          <w:rFonts w:ascii="Times New Roman" w:eastAsia="Times New Roman" w:hAnsi="Times New Roman" w:cs="Times New Roman"/>
          <w:sz w:val="24"/>
        </w:rPr>
        <w:t xml:space="preserve">If any of the options listed above are desired, please add to price before tax is applied. </w:t>
      </w:r>
    </w:p>
    <w:p w:rsidR="00E70637" w:rsidRDefault="00014B72">
      <w:pPr>
        <w:numPr>
          <w:ilvl w:val="0"/>
          <w:numId w:val="85"/>
        </w:numPr>
        <w:spacing w:after="52" w:line="249" w:lineRule="auto"/>
        <w:ind w:hanging="360"/>
      </w:pPr>
      <w:r>
        <w:rPr>
          <w:rFonts w:ascii="Times New Roman" w:eastAsia="Times New Roman" w:hAnsi="Times New Roman" w:cs="Times New Roman"/>
          <w:sz w:val="24"/>
        </w:rPr>
        <w:t xml:space="preserve">Training included  </w:t>
      </w:r>
    </w:p>
    <w:p w:rsidR="00E70637" w:rsidRDefault="00014B72">
      <w:pPr>
        <w:numPr>
          <w:ilvl w:val="0"/>
          <w:numId w:val="85"/>
        </w:numPr>
        <w:spacing w:after="52" w:line="249" w:lineRule="auto"/>
        <w:ind w:hanging="360"/>
      </w:pPr>
      <w:r>
        <w:rPr>
          <w:rFonts w:ascii="Times New Roman" w:eastAsia="Times New Roman" w:hAnsi="Times New Roman" w:cs="Times New Roman"/>
          <w:sz w:val="24"/>
        </w:rPr>
        <w:t xml:space="preserve">Prices quoted are firm for 30 days </w:t>
      </w:r>
    </w:p>
    <w:p w:rsidR="00E70637" w:rsidRDefault="00014B72">
      <w:pPr>
        <w:numPr>
          <w:ilvl w:val="0"/>
          <w:numId w:val="85"/>
        </w:numPr>
        <w:spacing w:after="11" w:line="249" w:lineRule="auto"/>
        <w:ind w:hanging="360"/>
      </w:pPr>
      <w:r>
        <w:rPr>
          <w:rFonts w:ascii="Times New Roman" w:eastAsia="Times New Roman" w:hAnsi="Times New Roman" w:cs="Times New Roman"/>
          <w:sz w:val="24"/>
        </w:rPr>
        <w:t xml:space="preserve">Freight to San Miguel, CA included in price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1" w:line="249" w:lineRule="auto"/>
        <w:ind w:left="10" w:hanging="10"/>
      </w:pPr>
      <w:r>
        <w:rPr>
          <w:rFonts w:ascii="Times New Roman" w:eastAsia="Times New Roman" w:hAnsi="Times New Roman" w:cs="Times New Roman"/>
          <w:sz w:val="24"/>
        </w:rPr>
        <w:t xml:space="preserve">Thank you for the opportunity to quote on your equipment needs. If you have any questions, please feel free to contact me.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1" w:line="249" w:lineRule="auto"/>
        <w:ind w:left="10" w:hanging="10"/>
      </w:pPr>
      <w:r>
        <w:rPr>
          <w:rFonts w:ascii="Times New Roman" w:eastAsia="Times New Roman" w:hAnsi="Times New Roman" w:cs="Times New Roman"/>
          <w:sz w:val="24"/>
        </w:rPr>
        <w:t xml:space="preserve">Sincerely,  </w:t>
      </w:r>
    </w:p>
    <w:p w:rsidR="00E70637" w:rsidRDefault="00014B72">
      <w:pPr>
        <w:spacing w:after="11" w:line="249" w:lineRule="auto"/>
        <w:ind w:left="10" w:hanging="10"/>
      </w:pPr>
      <w:r>
        <w:rPr>
          <w:rFonts w:ascii="Times New Roman" w:eastAsia="Times New Roman" w:hAnsi="Times New Roman" w:cs="Times New Roman"/>
          <w:sz w:val="24"/>
        </w:rPr>
        <w:t xml:space="preserve">NIXON-EGLI EQUIPMENT CO.  </w:t>
      </w:r>
    </w:p>
    <w:p w:rsidR="00E70637" w:rsidRDefault="00014B72">
      <w:pPr>
        <w:spacing w:after="146"/>
      </w:pPr>
      <w:r>
        <w:rPr>
          <w:rFonts w:ascii="Times New Roman" w:eastAsia="Times New Roman" w:hAnsi="Times New Roman" w:cs="Times New Roman"/>
          <w:sz w:val="24"/>
        </w:rPr>
        <w:t xml:space="preserve"> </w:t>
      </w:r>
    </w:p>
    <w:p w:rsidR="00E70637" w:rsidRDefault="00014B72">
      <w:pPr>
        <w:spacing w:after="0"/>
      </w:pPr>
      <w:r>
        <w:rPr>
          <w:sz w:val="36"/>
        </w:rPr>
        <w:t xml:space="preserve">Greg Schmidt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1" w:line="249" w:lineRule="auto"/>
        <w:ind w:left="10" w:hanging="10"/>
      </w:pPr>
      <w:r>
        <w:rPr>
          <w:rFonts w:ascii="Times New Roman" w:eastAsia="Times New Roman" w:hAnsi="Times New Roman" w:cs="Times New Roman"/>
          <w:sz w:val="24"/>
        </w:rPr>
        <w:t xml:space="preserve">Greg Schmidt </w:t>
      </w:r>
    </w:p>
    <w:p w:rsidR="00E70637" w:rsidRDefault="00014B72">
      <w:pPr>
        <w:spacing w:after="11" w:line="249" w:lineRule="auto"/>
        <w:ind w:left="10" w:hanging="10"/>
      </w:pPr>
      <w:r>
        <w:rPr>
          <w:rFonts w:ascii="Times New Roman" w:eastAsia="Times New Roman" w:hAnsi="Times New Roman" w:cs="Times New Roman"/>
          <w:sz w:val="24"/>
        </w:rPr>
        <w:t>Area Man</w:t>
      </w:r>
      <w:r>
        <w:rPr>
          <w:rFonts w:ascii="Times New Roman" w:eastAsia="Times New Roman" w:hAnsi="Times New Roman" w:cs="Times New Roman"/>
          <w:sz w:val="24"/>
        </w:rPr>
        <w:t xml:space="preserve">ager </w:t>
      </w:r>
    </w:p>
    <w:p w:rsidR="00E70637" w:rsidRDefault="00E70637">
      <w:pPr>
        <w:sectPr w:rsidR="00E70637">
          <w:headerReference w:type="even" r:id="rId369"/>
          <w:headerReference w:type="default" r:id="rId370"/>
          <w:footerReference w:type="even" r:id="rId371"/>
          <w:footerReference w:type="default" r:id="rId372"/>
          <w:headerReference w:type="first" r:id="rId373"/>
          <w:footerReference w:type="first" r:id="rId374"/>
          <w:pgSz w:w="12240" w:h="15840"/>
          <w:pgMar w:top="1532" w:right="516" w:bottom="531" w:left="576" w:header="432" w:footer="720" w:gutter="0"/>
          <w:cols w:space="720"/>
        </w:sectPr>
      </w:pPr>
    </w:p>
    <w:p w:rsidR="00E70637" w:rsidRDefault="00014B72">
      <w:pPr>
        <w:spacing w:after="0"/>
        <w:jc w:val="both"/>
      </w:pPr>
      <w:r>
        <w:rPr>
          <w:rFonts w:ascii="Times New Roman" w:eastAsia="Times New Roman" w:hAnsi="Times New Roman" w:cs="Times New Roman"/>
          <w:sz w:val="24"/>
        </w:rPr>
        <w:lastRenderedPageBreak/>
        <w:t xml:space="preserve"> </w:t>
      </w:r>
    </w:p>
    <w:p w:rsidR="00E70637" w:rsidRDefault="00014B72">
      <w:pPr>
        <w:spacing w:after="0" w:line="216" w:lineRule="auto"/>
        <w:jc w:val="both"/>
      </w:pPr>
      <w:r>
        <w:rPr>
          <w:rFonts w:ascii="Times New Roman" w:eastAsia="Times New Roman" w:hAnsi="Times New Roman" w:cs="Times New Roman"/>
          <w:sz w:val="24"/>
        </w:rPr>
        <w:t xml:space="preserve">  </w:t>
      </w:r>
      <w:r>
        <w:rPr>
          <w:rFonts w:ascii="Times New Roman" w:eastAsia="Times New Roman" w:hAnsi="Times New Roman" w:cs="Times New Roman"/>
          <w:color w:val="0000FF"/>
          <w:sz w:val="20"/>
        </w:rPr>
        <w:t xml:space="preserve"> </w:t>
      </w:r>
    </w:p>
    <w:p w:rsidR="00E70637" w:rsidRDefault="00E70637">
      <w:pPr>
        <w:sectPr w:rsidR="00E70637">
          <w:headerReference w:type="even" r:id="rId375"/>
          <w:headerReference w:type="default" r:id="rId376"/>
          <w:footerReference w:type="even" r:id="rId377"/>
          <w:footerReference w:type="default" r:id="rId378"/>
          <w:headerReference w:type="first" r:id="rId379"/>
          <w:footerReference w:type="first" r:id="rId380"/>
          <w:pgSz w:w="12240" w:h="15840"/>
          <w:pgMar w:top="1440" w:right="1440" w:bottom="1440" w:left="1440" w:header="720" w:footer="720" w:gutter="0"/>
          <w:cols w:space="720"/>
        </w:sectPr>
      </w:pPr>
    </w:p>
    <w:p w:rsidR="00E70637" w:rsidRDefault="00014B72">
      <w:pPr>
        <w:spacing w:after="0"/>
        <w:ind w:right="20"/>
      </w:pPr>
      <w:r>
        <w:rPr>
          <w:noProof/>
        </w:rPr>
        <w:lastRenderedPageBreak/>
        <w:drawing>
          <wp:anchor distT="0" distB="0" distL="114300" distR="114300" simplePos="0" relativeHeight="251718656"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1402" name="Picture 11402"/>
            <wp:cNvGraphicFramePr/>
            <a:graphic xmlns:a="http://schemas.openxmlformats.org/drawingml/2006/main">
              <a:graphicData uri="http://schemas.openxmlformats.org/drawingml/2006/picture">
                <pic:pic xmlns:pic="http://schemas.openxmlformats.org/drawingml/2006/picture">
                  <pic:nvPicPr>
                    <pic:cNvPr id="11402" name="Picture 11402"/>
                    <pic:cNvPicPr/>
                  </pic:nvPicPr>
                  <pic:blipFill>
                    <a:blip r:embed="rId381"/>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19680"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1406" name="Picture 11406"/>
            <wp:cNvGraphicFramePr/>
            <a:graphic xmlns:a="http://schemas.openxmlformats.org/drawingml/2006/main">
              <a:graphicData uri="http://schemas.openxmlformats.org/drawingml/2006/picture">
                <pic:pic xmlns:pic="http://schemas.openxmlformats.org/drawingml/2006/picture">
                  <pic:nvPicPr>
                    <pic:cNvPr id="11406" name="Picture 11406"/>
                    <pic:cNvPicPr/>
                  </pic:nvPicPr>
                  <pic:blipFill>
                    <a:blip r:embed="rId382"/>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20704"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1410" name="Picture 11410"/>
            <wp:cNvGraphicFramePr/>
            <a:graphic xmlns:a="http://schemas.openxmlformats.org/drawingml/2006/main">
              <a:graphicData uri="http://schemas.openxmlformats.org/drawingml/2006/picture">
                <pic:pic xmlns:pic="http://schemas.openxmlformats.org/drawingml/2006/picture">
                  <pic:nvPicPr>
                    <pic:cNvPr id="11410" name="Picture 11410"/>
                    <pic:cNvPicPr/>
                  </pic:nvPicPr>
                  <pic:blipFill>
                    <a:blip r:embed="rId383"/>
                    <a:stretch>
                      <a:fillRect/>
                    </a:stretch>
                  </pic:blipFill>
                  <pic:spPr>
                    <a:xfrm rot="-5399998">
                      <a:off x="0" y="0"/>
                      <a:ext cx="10058399" cy="7772401"/>
                    </a:xfrm>
                    <a:prstGeom prst="rect">
                      <a:avLst/>
                    </a:prstGeom>
                  </pic:spPr>
                </pic:pic>
              </a:graphicData>
            </a:graphic>
          </wp:anchor>
        </w:drawing>
      </w:r>
      <w:r>
        <w:br w:type="page"/>
      </w:r>
    </w:p>
    <w:p w:rsidR="00E70637" w:rsidRDefault="00014B72">
      <w:pPr>
        <w:spacing w:after="0"/>
        <w:ind w:right="20"/>
      </w:pPr>
      <w:r>
        <w:rPr>
          <w:noProof/>
        </w:rPr>
        <w:lastRenderedPageBreak/>
        <w:drawing>
          <wp:anchor distT="0" distB="0" distL="114300" distR="114300" simplePos="0" relativeHeight="251721728" behindDoc="0" locked="0" layoutInCell="1" allowOverlap="0">
            <wp:simplePos x="0" y="0"/>
            <wp:positionH relativeFrom="page">
              <wp:posOffset>0</wp:posOffset>
            </wp:positionH>
            <wp:positionV relativeFrom="page">
              <wp:posOffset>-3</wp:posOffset>
            </wp:positionV>
            <wp:extent cx="10058399" cy="7772401"/>
            <wp:effectExtent l="0" t="0" r="0" b="0"/>
            <wp:wrapTopAndBottom/>
            <wp:docPr id="11414" name="Picture 11414"/>
            <wp:cNvGraphicFramePr/>
            <a:graphic xmlns:a="http://schemas.openxmlformats.org/drawingml/2006/main">
              <a:graphicData uri="http://schemas.openxmlformats.org/drawingml/2006/picture">
                <pic:pic xmlns:pic="http://schemas.openxmlformats.org/drawingml/2006/picture">
                  <pic:nvPicPr>
                    <pic:cNvPr id="11414" name="Picture 11414"/>
                    <pic:cNvPicPr/>
                  </pic:nvPicPr>
                  <pic:blipFill>
                    <a:blip r:embed="rId384"/>
                    <a:stretch>
                      <a:fillRect/>
                    </a:stretch>
                  </pic:blipFill>
                  <pic:spPr>
                    <a:xfrm rot="-5399998">
                      <a:off x="0" y="0"/>
                      <a:ext cx="10058399" cy="7772401"/>
                    </a:xfrm>
                    <a:prstGeom prst="rect">
                      <a:avLst/>
                    </a:prstGeom>
                  </pic:spPr>
                </pic:pic>
              </a:graphicData>
            </a:graphic>
          </wp:anchor>
        </w:drawing>
      </w:r>
    </w:p>
    <w:p w:rsidR="00E70637" w:rsidRDefault="00E70637">
      <w:pPr>
        <w:sectPr w:rsidR="00E70637">
          <w:headerReference w:type="even" r:id="rId385"/>
          <w:headerReference w:type="default" r:id="rId386"/>
          <w:footerReference w:type="even" r:id="rId387"/>
          <w:footerReference w:type="default" r:id="rId388"/>
          <w:headerReference w:type="first" r:id="rId389"/>
          <w:footerReference w:type="first" r:id="rId390"/>
          <w:pgSz w:w="12240" w:h="15840"/>
          <w:pgMar w:top="1440" w:right="1440" w:bottom="1440" w:left="1440" w:header="720" w:footer="720" w:gutter="0"/>
          <w:cols w:space="720"/>
        </w:sectPr>
      </w:pPr>
    </w:p>
    <w:p w:rsidR="00E70637" w:rsidRDefault="00014B72">
      <w:pPr>
        <w:pStyle w:val="Heading3"/>
      </w:pPr>
      <w:r>
        <w:rPr>
          <w:noProof/>
        </w:rPr>
        <w:lastRenderedPageBreak/>
        <w:drawing>
          <wp:inline distT="0" distB="0" distL="0" distR="0">
            <wp:extent cx="627888" cy="569976"/>
            <wp:effectExtent l="0" t="0" r="0" b="0"/>
            <wp:docPr id="11473" name="Picture 11473"/>
            <wp:cNvGraphicFramePr/>
            <a:graphic xmlns:a="http://schemas.openxmlformats.org/drawingml/2006/main">
              <a:graphicData uri="http://schemas.openxmlformats.org/drawingml/2006/picture">
                <pic:pic xmlns:pic="http://schemas.openxmlformats.org/drawingml/2006/picture">
                  <pic:nvPicPr>
                    <pic:cNvPr id="11473" name="Picture 11473"/>
                    <pic:cNvPicPr/>
                  </pic:nvPicPr>
                  <pic:blipFill>
                    <a:blip r:embed="rId348"/>
                    <a:stretch>
                      <a:fillRect/>
                    </a:stretch>
                  </pic:blipFill>
                  <pic:spPr>
                    <a:xfrm>
                      <a:off x="0" y="0"/>
                      <a:ext cx="627888" cy="569976"/>
                    </a:xfrm>
                    <a:prstGeom prst="rect">
                      <a:avLst/>
                    </a:prstGeom>
                  </pic:spPr>
                </pic:pic>
              </a:graphicData>
            </a:graphic>
          </wp:inline>
        </w:drawing>
      </w:r>
      <w:r>
        <w:t xml:space="preserve">                San Miguel Community Services District</w:t>
      </w:r>
      <w:r>
        <w:rPr>
          <w:b w:val="0"/>
          <w:sz w:val="24"/>
        </w:rPr>
        <w:t xml:space="preserve"> </w:t>
      </w:r>
    </w:p>
    <w:p w:rsidR="00E70637" w:rsidRDefault="00014B72">
      <w:pPr>
        <w:spacing w:after="0"/>
        <w:ind w:left="20"/>
        <w:jc w:val="center"/>
      </w:pPr>
      <w:r>
        <w:rPr>
          <w:rFonts w:ascii="Times New Roman" w:eastAsia="Times New Roman" w:hAnsi="Times New Roman" w:cs="Times New Roman"/>
          <w:b/>
          <w:sz w:val="32"/>
        </w:rPr>
        <w:t xml:space="preserve"> </w:t>
      </w:r>
    </w:p>
    <w:p w:rsidR="00E70637" w:rsidRDefault="00014B72">
      <w:pPr>
        <w:spacing w:after="0"/>
        <w:ind w:left="10" w:right="63" w:hanging="10"/>
        <w:jc w:val="center"/>
      </w:pPr>
      <w:r>
        <w:rPr>
          <w:rFonts w:ascii="Times New Roman" w:eastAsia="Times New Roman" w:hAnsi="Times New Roman" w:cs="Times New Roman"/>
          <w:b/>
          <w:sz w:val="32"/>
        </w:rPr>
        <w:t>Board of Directors</w:t>
      </w:r>
      <w:r>
        <w:rPr>
          <w:rFonts w:ascii="Times New Roman" w:eastAsia="Times New Roman" w:hAnsi="Times New Roman" w:cs="Times New Roman"/>
          <w:sz w:val="24"/>
        </w:rPr>
        <w:t xml:space="preserve"> </w:t>
      </w:r>
    </w:p>
    <w:p w:rsidR="00E70637" w:rsidRDefault="00014B72">
      <w:pPr>
        <w:spacing w:after="0"/>
        <w:ind w:left="10" w:right="64" w:hanging="10"/>
        <w:jc w:val="center"/>
      </w:pPr>
      <w:r>
        <w:rPr>
          <w:rFonts w:ascii="Times New Roman" w:eastAsia="Times New Roman" w:hAnsi="Times New Roman" w:cs="Times New Roman"/>
          <w:b/>
          <w:sz w:val="32"/>
        </w:rPr>
        <w:t xml:space="preserve">Staff Report </w:t>
      </w:r>
    </w:p>
    <w:p w:rsidR="00E70637" w:rsidRDefault="00014B72">
      <w:pPr>
        <w:spacing w:after="0"/>
        <w:jc w:val="center"/>
      </w:pPr>
      <w:r>
        <w:rPr>
          <w:rFonts w:ascii="Times New Roman" w:eastAsia="Times New Roman" w:hAnsi="Times New Roman" w:cs="Times New Roman"/>
          <w:sz w:val="24"/>
        </w:rPr>
        <w:t xml:space="preserve"> </w:t>
      </w:r>
    </w:p>
    <w:p w:rsidR="00E70637" w:rsidRDefault="00014B72">
      <w:pPr>
        <w:tabs>
          <w:tab w:val="center" w:pos="8008"/>
        </w:tabs>
        <w:spacing w:after="0"/>
        <w:ind w:left="-15"/>
      </w:pPr>
      <w:r>
        <w:rPr>
          <w:rFonts w:ascii="Times New Roman" w:eastAsia="Times New Roman" w:hAnsi="Times New Roman" w:cs="Times New Roman"/>
          <w:b/>
          <w:sz w:val="24"/>
        </w:rPr>
        <w:t>December 14</w:t>
      </w:r>
      <w:r>
        <w:rPr>
          <w:rFonts w:ascii="Times New Roman" w:eastAsia="Times New Roman" w:hAnsi="Times New Roman" w:cs="Times New Roman"/>
          <w:b/>
          <w:sz w:val="24"/>
          <w:vertAlign w:val="superscript"/>
        </w:rPr>
        <w:t>th</w:t>
      </w:r>
      <w:r>
        <w:rPr>
          <w:rFonts w:ascii="Times New Roman" w:eastAsia="Times New Roman" w:hAnsi="Times New Roman" w:cs="Times New Roman"/>
          <w:b/>
          <w:sz w:val="24"/>
        </w:rPr>
        <w:t xml:space="preserve">, 2017                                                                      </w:t>
      </w:r>
      <w:r>
        <w:rPr>
          <w:rFonts w:ascii="Times New Roman" w:eastAsia="Times New Roman" w:hAnsi="Times New Roman" w:cs="Times New Roman"/>
          <w:b/>
          <w:sz w:val="24"/>
        </w:rPr>
        <w:tab/>
        <w:t xml:space="preserve">     AGENDA</w:t>
      </w:r>
      <w:r>
        <w:rPr>
          <w:rFonts w:ascii="Times New Roman" w:eastAsia="Times New Roman" w:hAnsi="Times New Roman" w:cs="Times New Roman"/>
          <w:b/>
          <w:sz w:val="24"/>
          <w:u w:val="single" w:color="000000"/>
        </w:rPr>
        <w:t xml:space="preserve"> ITEM:  XI -5</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9" w:lineRule="auto"/>
        <w:ind w:left="-5" w:right="45" w:hanging="10"/>
        <w:jc w:val="both"/>
      </w:pPr>
      <w:r>
        <w:rPr>
          <w:rFonts w:ascii="Times New Roman" w:eastAsia="Times New Roman" w:hAnsi="Times New Roman" w:cs="Times New Roman"/>
          <w:b/>
          <w:sz w:val="24"/>
        </w:rPr>
        <w:t>SUBJECT:</w:t>
      </w:r>
      <w:r>
        <w:rPr>
          <w:rFonts w:ascii="Times New Roman" w:eastAsia="Times New Roman" w:hAnsi="Times New Roman" w:cs="Times New Roman"/>
          <w:sz w:val="24"/>
        </w:rPr>
        <w:t xml:space="preserve"> Review and Approve Resolution No. 2017-56 authorizing the Director of Utilities to contract with Aqua Engineering to pull and evaluate the pum</w:t>
      </w:r>
      <w:r>
        <w:rPr>
          <w:rFonts w:ascii="Times New Roman" w:eastAsia="Times New Roman" w:hAnsi="Times New Roman" w:cs="Times New Roman"/>
          <w:sz w:val="24"/>
        </w:rPr>
        <w:t>p equipment at well 3 in an amount not to exceed $7,700. And Authorize up to $9,000 to make minor repairs to the well equipment if necessary.</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76"/>
        <w:ind w:left="-29"/>
      </w:pPr>
      <w:r>
        <w:rPr>
          <w:noProof/>
        </w:rPr>
        <mc:AlternateContent>
          <mc:Choice Requires="wpg">
            <w:drawing>
              <wp:inline distT="0" distB="0" distL="0" distR="0">
                <wp:extent cx="5980176" cy="18282"/>
                <wp:effectExtent l="0" t="0" r="0" b="0"/>
                <wp:docPr id="209671" name="Group 209671"/>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694" name="Shape 221694"/>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9671" style="width:470.88pt;height:1.43954pt;mso-position-horizontal-relative:char;mso-position-vertical-relative:line" coordsize="59801,182">
                <v:shape id="Shape 221695"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line="249" w:lineRule="auto"/>
        <w:ind w:left="-5" w:right="45" w:hanging="10"/>
        <w:jc w:val="both"/>
      </w:pPr>
      <w:r>
        <w:rPr>
          <w:rFonts w:ascii="Times New Roman" w:eastAsia="Times New Roman" w:hAnsi="Times New Roman" w:cs="Times New Roman"/>
          <w:b/>
          <w:sz w:val="24"/>
        </w:rPr>
        <w:t xml:space="preserve">RECOMMENDATION:  </w:t>
      </w:r>
      <w:r>
        <w:rPr>
          <w:rFonts w:ascii="Times New Roman" w:eastAsia="Times New Roman" w:hAnsi="Times New Roman" w:cs="Times New Roman"/>
          <w:sz w:val="24"/>
        </w:rPr>
        <w:t>Approve Resolution No. 2017-56 authorizing the Director of Utilities to contract with Aqua Engineering to pull and evaluate the pump equipment at well 3 in an amount not to exceed $7,700. And Authorize up to $9,000 to make minor repairs to the well equipme</w:t>
      </w:r>
      <w:r>
        <w:rPr>
          <w:rFonts w:ascii="Times New Roman" w:eastAsia="Times New Roman" w:hAnsi="Times New Roman" w:cs="Times New Roman"/>
          <w:sz w:val="24"/>
        </w:rPr>
        <w:t>nt if necessary.</w:t>
      </w: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60"/>
        <w:ind w:left="-29"/>
      </w:pPr>
      <w:r>
        <w:rPr>
          <w:noProof/>
        </w:rPr>
        <mc:AlternateContent>
          <mc:Choice Requires="wpg">
            <w:drawing>
              <wp:inline distT="0" distB="0" distL="0" distR="0">
                <wp:extent cx="5980176" cy="18282"/>
                <wp:effectExtent l="0" t="0" r="0" b="0"/>
                <wp:docPr id="209672" name="Group 209672"/>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696" name="Shape 221696"/>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09672" style="width:470.88pt;height:1.43951pt;mso-position-horizontal-relative:char;mso-position-vertical-relative:line" coordsize="59801,182">
                <v:shape id="Shape 221697"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98"/>
        <w:ind w:left="-5" w:hanging="10"/>
      </w:pPr>
      <w:r>
        <w:rPr>
          <w:rFonts w:ascii="Times New Roman" w:eastAsia="Times New Roman" w:hAnsi="Times New Roman" w:cs="Times New Roman"/>
          <w:b/>
          <w:sz w:val="24"/>
        </w:rPr>
        <w:t xml:space="preserve">BACKGROUND: </w:t>
      </w:r>
      <w:r>
        <w:rPr>
          <w:rFonts w:ascii="Times New Roman" w:eastAsia="Times New Roman" w:hAnsi="Times New Roman" w:cs="Times New Roman"/>
          <w:sz w:val="24"/>
        </w:rPr>
        <w:t xml:space="preserve"> </w:t>
      </w:r>
    </w:p>
    <w:p w:rsidR="00E70637" w:rsidRDefault="00014B72">
      <w:pPr>
        <w:spacing w:after="190" w:line="249" w:lineRule="auto"/>
        <w:ind w:left="-5" w:right="45" w:hanging="10"/>
        <w:jc w:val="both"/>
      </w:pPr>
      <w:r>
        <w:rPr>
          <w:rFonts w:ascii="Times New Roman" w:eastAsia="Times New Roman" w:hAnsi="Times New Roman" w:cs="Times New Roman"/>
          <w:sz w:val="24"/>
        </w:rPr>
        <w:t xml:space="preserve">Well 3 is one of three production wells operated by the District.  It is one of two that are used on a daily basis to meet the daily water demand of the District. </w:t>
      </w:r>
    </w:p>
    <w:p w:rsidR="00E70637" w:rsidRDefault="00014B72">
      <w:pPr>
        <w:spacing w:after="190" w:line="249" w:lineRule="auto"/>
        <w:ind w:left="-5" w:right="45" w:hanging="10"/>
        <w:jc w:val="both"/>
      </w:pPr>
      <w:r>
        <w:rPr>
          <w:rFonts w:ascii="Times New Roman" w:eastAsia="Times New Roman" w:hAnsi="Times New Roman" w:cs="Times New Roman"/>
          <w:sz w:val="24"/>
        </w:rPr>
        <w:t>This well was originally developed in the late 40’s or</w:t>
      </w:r>
      <w:r>
        <w:rPr>
          <w:rFonts w:ascii="Times New Roman" w:eastAsia="Times New Roman" w:hAnsi="Times New Roman" w:cs="Times New Roman"/>
          <w:sz w:val="24"/>
        </w:rPr>
        <w:t xml:space="preserve"> early 50’s and it has been in continuous service since its development.   </w:t>
      </w:r>
    </w:p>
    <w:p w:rsidR="00E70637" w:rsidRDefault="00014B72">
      <w:pPr>
        <w:spacing w:after="190" w:line="249" w:lineRule="auto"/>
        <w:ind w:left="-5" w:right="45" w:hanging="10"/>
        <w:jc w:val="both"/>
      </w:pPr>
      <w:r>
        <w:rPr>
          <w:rFonts w:ascii="Times New Roman" w:eastAsia="Times New Roman" w:hAnsi="Times New Roman" w:cs="Times New Roman"/>
          <w:sz w:val="24"/>
        </w:rPr>
        <w:t>This well has a line and shaft pump. This means that there is a column pipe that carries the water to the surface from the pump that is at the bottom of the well.  Inside this colu</w:t>
      </w:r>
      <w:r>
        <w:rPr>
          <w:rFonts w:ascii="Times New Roman" w:eastAsia="Times New Roman" w:hAnsi="Times New Roman" w:cs="Times New Roman"/>
          <w:sz w:val="24"/>
        </w:rPr>
        <w:t xml:space="preserve">mn pipe there is a drive shaft that runs from the pump to a motor on the surface.  </w:t>
      </w:r>
    </w:p>
    <w:p w:rsidR="00E70637" w:rsidRDefault="00014B72">
      <w:pPr>
        <w:spacing w:after="190" w:line="249" w:lineRule="auto"/>
        <w:ind w:left="-5" w:right="45" w:hanging="10"/>
        <w:jc w:val="both"/>
      </w:pPr>
      <w:r>
        <w:rPr>
          <w:rFonts w:ascii="Times New Roman" w:eastAsia="Times New Roman" w:hAnsi="Times New Roman" w:cs="Times New Roman"/>
          <w:sz w:val="24"/>
        </w:rPr>
        <w:t>In 2009, the casing on this well was failing, and a new (smaller) casing was inserted into the existing casing to help slow the rate of sand infiltration and extend the lif</w:t>
      </w:r>
      <w:r>
        <w:rPr>
          <w:rFonts w:ascii="Times New Roman" w:eastAsia="Times New Roman" w:hAnsi="Times New Roman" w:cs="Times New Roman"/>
          <w:sz w:val="24"/>
        </w:rPr>
        <w:t xml:space="preserve">e of the well.  At the same time, a new pump assembly was installed on the existing column pipe.  But, no work was done on the drive shaft or motor.  </w:t>
      </w:r>
    </w:p>
    <w:p w:rsidR="00E70637" w:rsidRDefault="00014B72">
      <w:pPr>
        <w:spacing w:after="190" w:line="249" w:lineRule="auto"/>
        <w:ind w:left="-5" w:right="45" w:hanging="10"/>
        <w:jc w:val="both"/>
      </w:pPr>
      <w:r>
        <w:rPr>
          <w:rFonts w:ascii="Times New Roman" w:eastAsia="Times New Roman" w:hAnsi="Times New Roman" w:cs="Times New Roman"/>
          <w:sz w:val="24"/>
        </w:rPr>
        <w:t>When the well was reassembled and put back in service it had a very small vibration, which is common, due</w:t>
      </w:r>
      <w:r>
        <w:rPr>
          <w:rFonts w:ascii="Times New Roman" w:eastAsia="Times New Roman" w:hAnsi="Times New Roman" w:cs="Times New Roman"/>
          <w:sz w:val="24"/>
        </w:rPr>
        <w:t xml:space="preserve"> to the variance on the bearings on the drive shaft. </w:t>
      </w:r>
    </w:p>
    <w:p w:rsidR="00E70637" w:rsidRDefault="00014B72">
      <w:pPr>
        <w:spacing w:after="190" w:line="249" w:lineRule="auto"/>
        <w:ind w:left="-5" w:right="45" w:hanging="10"/>
        <w:jc w:val="both"/>
      </w:pPr>
      <w:r>
        <w:rPr>
          <w:rFonts w:ascii="Times New Roman" w:eastAsia="Times New Roman" w:hAnsi="Times New Roman" w:cs="Times New Roman"/>
          <w:sz w:val="24"/>
        </w:rPr>
        <w:t xml:space="preserve">Over time the vibration has gotten worse and is to a point where it needs to be addressed. </w:t>
      </w:r>
    </w:p>
    <w:p w:rsidR="00E70637" w:rsidRDefault="00014B72">
      <w:pPr>
        <w:spacing w:after="311" w:line="249" w:lineRule="auto"/>
        <w:ind w:left="-5" w:right="45" w:hanging="10"/>
        <w:jc w:val="both"/>
      </w:pPr>
      <w:r>
        <w:rPr>
          <w:rFonts w:ascii="Times New Roman" w:eastAsia="Times New Roman" w:hAnsi="Times New Roman" w:cs="Times New Roman"/>
          <w:sz w:val="24"/>
        </w:rPr>
        <w:lastRenderedPageBreak/>
        <w:t>Because this well produces fine sand, over time the sand wears away at the pump, drive shaft bearings, and eve</w:t>
      </w:r>
      <w:r>
        <w:rPr>
          <w:rFonts w:ascii="Times New Roman" w:eastAsia="Times New Roman" w:hAnsi="Times New Roman" w:cs="Times New Roman"/>
          <w:sz w:val="24"/>
        </w:rPr>
        <w:t xml:space="preserve">rything else that it contacts.  This causes parts to wear out and creates vibrations in the drive shaft.  If left unaddressed the vibration will get worse and further wear out the pump, </w:t>
      </w:r>
    </w:p>
    <w:p w:rsidR="00E70637" w:rsidRDefault="00014B72">
      <w:pPr>
        <w:spacing w:after="161" w:line="240" w:lineRule="auto"/>
        <w:ind w:left="7178" w:firstLine="1252"/>
      </w:pPr>
      <w:r>
        <w:rPr>
          <w:rFonts w:ascii="Times New Roman" w:eastAsia="Times New Roman" w:hAnsi="Times New Roman" w:cs="Times New Roman"/>
          <w:sz w:val="20"/>
        </w:rPr>
        <w:t xml:space="preserve">Page </w:t>
      </w:r>
      <w:r>
        <w:rPr>
          <w:rFonts w:ascii="Times New Roman" w:eastAsia="Times New Roman" w:hAnsi="Times New Roman" w:cs="Times New Roman"/>
          <w:b/>
          <w:sz w:val="20"/>
        </w:rPr>
        <w:t>1</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2 12-14-2017 BOD Meeting </w:t>
      </w:r>
    </w:p>
    <w:p w:rsidR="00E70637" w:rsidRDefault="00014B72">
      <w:pPr>
        <w:spacing w:after="190" w:line="249" w:lineRule="auto"/>
        <w:ind w:left="-5" w:right="45" w:hanging="10"/>
        <w:jc w:val="both"/>
      </w:pPr>
      <w:r>
        <w:rPr>
          <w:rFonts w:ascii="Times New Roman" w:eastAsia="Times New Roman" w:hAnsi="Times New Roman" w:cs="Times New Roman"/>
          <w:sz w:val="24"/>
        </w:rPr>
        <w:t>drive shaft, bearings, and motor.</w:t>
      </w:r>
      <w:r>
        <w:rPr>
          <w:rFonts w:ascii="Times New Roman" w:eastAsia="Times New Roman" w:hAnsi="Times New Roman" w:cs="Times New Roman"/>
          <w:sz w:val="24"/>
        </w:rPr>
        <w:t xml:space="preserve">  As the vibration worsens it also transmits through the above ground pipe and begins to shake the pipe apart. </w:t>
      </w:r>
    </w:p>
    <w:p w:rsidR="00E70637" w:rsidRDefault="00014B72">
      <w:pPr>
        <w:spacing w:after="176"/>
        <w:ind w:left="-5" w:hanging="10"/>
      </w:pPr>
      <w:r>
        <w:rPr>
          <w:rFonts w:ascii="Times New Roman" w:eastAsia="Times New Roman" w:hAnsi="Times New Roman" w:cs="Times New Roman"/>
          <w:b/>
          <w:sz w:val="24"/>
        </w:rPr>
        <w:t xml:space="preserve">WHAT WE NEED TO DO: </w:t>
      </w:r>
    </w:p>
    <w:p w:rsidR="00E70637" w:rsidRDefault="00014B72">
      <w:pPr>
        <w:spacing w:after="190" w:line="249" w:lineRule="auto"/>
        <w:ind w:left="-5" w:right="45" w:hanging="10"/>
        <w:jc w:val="both"/>
      </w:pPr>
      <w:r>
        <w:rPr>
          <w:rFonts w:ascii="Times New Roman" w:eastAsia="Times New Roman" w:hAnsi="Times New Roman" w:cs="Times New Roman"/>
          <w:sz w:val="24"/>
        </w:rPr>
        <w:t xml:space="preserve">At this point we need pull the well pump out and thoroughly inspect all the components to make a determination on what needs to be replaced, repaired, etc. </w:t>
      </w:r>
    </w:p>
    <w:p w:rsidR="00E70637" w:rsidRDefault="00014B72">
      <w:pPr>
        <w:spacing w:after="190" w:line="249" w:lineRule="auto"/>
        <w:ind w:left="-5" w:right="45" w:hanging="10"/>
        <w:jc w:val="both"/>
      </w:pPr>
      <w:r>
        <w:rPr>
          <w:rFonts w:ascii="Times New Roman" w:eastAsia="Times New Roman" w:hAnsi="Times New Roman" w:cs="Times New Roman"/>
          <w:sz w:val="24"/>
          <w:u w:val="single" w:color="000000"/>
        </w:rPr>
        <w:t>Best Case scenario</w:t>
      </w:r>
      <w:r>
        <w:rPr>
          <w:rFonts w:ascii="Times New Roman" w:eastAsia="Times New Roman" w:hAnsi="Times New Roman" w:cs="Times New Roman"/>
          <w:sz w:val="24"/>
        </w:rPr>
        <w:t xml:space="preserve"> is that the pump is fine.  And the only repairs needed are to the drive shaft be</w:t>
      </w:r>
      <w:r>
        <w:rPr>
          <w:rFonts w:ascii="Times New Roman" w:eastAsia="Times New Roman" w:hAnsi="Times New Roman" w:cs="Times New Roman"/>
          <w:sz w:val="24"/>
        </w:rPr>
        <w:t xml:space="preserve">arings.  We can replace the bearings and reassemble the well.  </w:t>
      </w:r>
    </w:p>
    <w:p w:rsidR="00E70637" w:rsidRDefault="00014B72">
      <w:pPr>
        <w:spacing w:after="202" w:line="238" w:lineRule="auto"/>
      </w:pPr>
      <w:r>
        <w:rPr>
          <w:rFonts w:ascii="Times New Roman" w:eastAsia="Times New Roman" w:hAnsi="Times New Roman" w:cs="Times New Roman"/>
          <w:sz w:val="24"/>
          <w:u w:val="single" w:color="000000"/>
        </w:rPr>
        <w:t>Worst case scenario</w:t>
      </w:r>
      <w:r>
        <w:rPr>
          <w:rFonts w:ascii="Times New Roman" w:eastAsia="Times New Roman" w:hAnsi="Times New Roman" w:cs="Times New Roman"/>
          <w:sz w:val="24"/>
        </w:rPr>
        <w:t xml:space="preserve"> is that the pump, bearings, and column all need to be replaced or repaired.  In this case we would need to evaluate whether this type of pump will be the best in the long t</w:t>
      </w:r>
      <w:r>
        <w:rPr>
          <w:rFonts w:ascii="Times New Roman" w:eastAsia="Times New Roman" w:hAnsi="Times New Roman" w:cs="Times New Roman"/>
          <w:sz w:val="24"/>
        </w:rPr>
        <w:t xml:space="preserve">erm or if switching to a submersible pump and motor would serve best.    </w:t>
      </w:r>
    </w:p>
    <w:p w:rsidR="00E70637" w:rsidRDefault="00014B72">
      <w:pPr>
        <w:spacing w:after="190" w:line="249" w:lineRule="auto"/>
        <w:ind w:left="-5" w:right="45" w:hanging="10"/>
        <w:jc w:val="both"/>
      </w:pPr>
      <w:r>
        <w:rPr>
          <w:rFonts w:ascii="Times New Roman" w:eastAsia="Times New Roman" w:hAnsi="Times New Roman" w:cs="Times New Roman"/>
          <w:sz w:val="24"/>
        </w:rPr>
        <w:t>In either case we will be evaluating the well pump equipment as well as options to reduce pumping sand as we move through the process to make sure that whichever way we go the result</w:t>
      </w:r>
      <w:r>
        <w:rPr>
          <w:rFonts w:ascii="Times New Roman" w:eastAsia="Times New Roman" w:hAnsi="Times New Roman" w:cs="Times New Roman"/>
          <w:sz w:val="24"/>
        </w:rPr>
        <w:t xml:space="preserve"> is a long lasting reliable well. </w:t>
      </w:r>
    </w:p>
    <w:p w:rsidR="00E70637" w:rsidRDefault="00014B72">
      <w:pPr>
        <w:spacing w:after="176"/>
        <w:ind w:left="-5" w:hanging="10"/>
      </w:pPr>
      <w:r>
        <w:rPr>
          <w:rFonts w:ascii="Times New Roman" w:eastAsia="Times New Roman" w:hAnsi="Times New Roman" w:cs="Times New Roman"/>
          <w:b/>
          <w:sz w:val="24"/>
        </w:rPr>
        <w:t xml:space="preserve">FISCAL IMPACT </w:t>
      </w:r>
    </w:p>
    <w:p w:rsidR="00E70637" w:rsidRDefault="00014B72">
      <w:pPr>
        <w:spacing w:after="190" w:line="249" w:lineRule="auto"/>
        <w:ind w:left="-5" w:right="45" w:hanging="10"/>
        <w:jc w:val="both"/>
      </w:pPr>
      <w:r>
        <w:rPr>
          <w:rFonts w:ascii="Times New Roman" w:eastAsia="Times New Roman" w:hAnsi="Times New Roman" w:cs="Times New Roman"/>
          <w:sz w:val="24"/>
        </w:rPr>
        <w:t xml:space="preserve">The proposal from Aqua Engineering is for $7,700 to pull and evaluate the well equipment. </w:t>
      </w:r>
    </w:p>
    <w:p w:rsidR="00E70637" w:rsidRDefault="00014B72">
      <w:pPr>
        <w:spacing w:after="190" w:line="249" w:lineRule="auto"/>
        <w:ind w:left="-5" w:right="45" w:hanging="10"/>
        <w:jc w:val="both"/>
      </w:pPr>
      <w:r>
        <w:rPr>
          <w:rFonts w:ascii="Times New Roman" w:eastAsia="Times New Roman" w:hAnsi="Times New Roman" w:cs="Times New Roman"/>
          <w:sz w:val="24"/>
        </w:rPr>
        <w:t xml:space="preserve">We are asking for an additional $9,000 to immediately make repairs and reinstall the pump equipment if is all that </w:t>
      </w:r>
      <w:r>
        <w:rPr>
          <w:rFonts w:ascii="Times New Roman" w:eastAsia="Times New Roman" w:hAnsi="Times New Roman" w:cs="Times New Roman"/>
          <w:sz w:val="24"/>
        </w:rPr>
        <w:t xml:space="preserve">is needed.  </w:t>
      </w:r>
    </w:p>
    <w:p w:rsidR="00E70637" w:rsidRDefault="00014B72">
      <w:pPr>
        <w:spacing w:after="190" w:line="249" w:lineRule="auto"/>
        <w:ind w:left="-5" w:right="45" w:hanging="10"/>
        <w:jc w:val="both"/>
      </w:pPr>
      <w:r>
        <w:rPr>
          <w:rFonts w:ascii="Times New Roman" w:eastAsia="Times New Roman" w:hAnsi="Times New Roman" w:cs="Times New Roman"/>
          <w:sz w:val="24"/>
        </w:rPr>
        <w:t xml:space="preserve">In the event there is major repairs needed that exceed the authorized funds then this information will be brought back to the board for further discussion and allocation of funds. </w:t>
      </w:r>
    </w:p>
    <w:p w:rsidR="00E70637" w:rsidRDefault="00014B72">
      <w:pPr>
        <w:spacing w:after="190" w:line="249" w:lineRule="auto"/>
        <w:ind w:left="-5" w:right="45" w:hanging="10"/>
        <w:jc w:val="both"/>
      </w:pPr>
      <w:r>
        <w:rPr>
          <w:rFonts w:ascii="Times New Roman" w:eastAsia="Times New Roman" w:hAnsi="Times New Roman" w:cs="Times New Roman"/>
          <w:sz w:val="24"/>
        </w:rPr>
        <w:t xml:space="preserve">Costs to repair and replace well equipment can be funded from </w:t>
      </w:r>
      <w:r>
        <w:rPr>
          <w:rFonts w:ascii="Times New Roman" w:eastAsia="Times New Roman" w:hAnsi="Times New Roman" w:cs="Times New Roman"/>
          <w:sz w:val="24"/>
        </w:rPr>
        <w:t xml:space="preserve">Capital Reserve funds.   </w:t>
      </w:r>
    </w:p>
    <w:p w:rsidR="00E70637" w:rsidRDefault="00014B72">
      <w:pPr>
        <w:tabs>
          <w:tab w:val="center" w:pos="5904"/>
          <w:tab w:val="center" w:pos="6624"/>
        </w:tabs>
        <w:spacing w:after="190" w:line="249" w:lineRule="auto"/>
        <w:ind w:left="-15"/>
      </w:pPr>
      <w:r>
        <w:rPr>
          <w:rFonts w:ascii="Times New Roman" w:eastAsia="Times New Roman" w:hAnsi="Times New Roman" w:cs="Times New Roman"/>
          <w:sz w:val="24"/>
        </w:rPr>
        <w:t xml:space="preserve">Current Water Capital Reserve amount is $653,516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176"/>
        <w:ind w:left="-5" w:hanging="10"/>
      </w:pPr>
      <w:r>
        <w:rPr>
          <w:rFonts w:ascii="Times New Roman" w:eastAsia="Times New Roman" w:hAnsi="Times New Roman" w:cs="Times New Roman"/>
          <w:b/>
          <w:sz w:val="24"/>
        </w:rPr>
        <w:t xml:space="preserve">RECOMMENDATION </w:t>
      </w:r>
    </w:p>
    <w:p w:rsidR="00E70637" w:rsidRDefault="00014B72">
      <w:pPr>
        <w:spacing w:after="190" w:line="249" w:lineRule="auto"/>
        <w:ind w:left="-5" w:right="45" w:hanging="10"/>
        <w:jc w:val="both"/>
      </w:pPr>
      <w:r>
        <w:rPr>
          <w:rFonts w:ascii="Times New Roman" w:eastAsia="Times New Roman" w:hAnsi="Times New Roman" w:cs="Times New Roman"/>
          <w:sz w:val="24"/>
        </w:rPr>
        <w:t>It is recommended that the Board approve Resolution 2017–56 authorizing the Director of Utilities to contract with Aqua Engineering to pull and evaluate the pu</w:t>
      </w:r>
      <w:r>
        <w:rPr>
          <w:rFonts w:ascii="Times New Roman" w:eastAsia="Times New Roman" w:hAnsi="Times New Roman" w:cs="Times New Roman"/>
          <w:sz w:val="24"/>
        </w:rPr>
        <w:t xml:space="preserve">mp equipment at well 3 in an amount not to exceed $7,700. And Authorize up to $9,000 to make repairs to the well equipment if necessary   Total appropriation  of $16,700 at this time from Capital Reserve </w:t>
      </w:r>
    </w:p>
    <w:p w:rsidR="00E70637" w:rsidRDefault="00014B72">
      <w:pPr>
        <w:tabs>
          <w:tab w:val="center" w:pos="2304"/>
          <w:tab w:val="center" w:pos="3024"/>
          <w:tab w:val="center" w:pos="3744"/>
          <w:tab w:val="center" w:pos="4464"/>
          <w:tab w:val="center" w:pos="5184"/>
          <w:tab w:val="center" w:pos="5904"/>
        </w:tabs>
        <w:spacing w:after="342" w:line="249" w:lineRule="auto"/>
        <w:ind w:left="-15"/>
      </w:pPr>
      <w:r>
        <w:rPr>
          <w:rFonts w:ascii="Times New Roman" w:eastAsia="Times New Roman" w:hAnsi="Times New Roman" w:cs="Times New Roman"/>
          <w:sz w:val="24"/>
        </w:rPr>
        <w:t xml:space="preserve">PREPARED BY: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pStyle w:val="Heading2"/>
        <w:tabs>
          <w:tab w:val="center" w:pos="2304"/>
          <w:tab w:val="center" w:pos="3024"/>
          <w:tab w:val="center" w:pos="3744"/>
        </w:tabs>
        <w:spacing w:after="52"/>
        <w:ind w:left="-15" w:firstLine="0"/>
      </w:pPr>
      <w:r>
        <w:rPr>
          <w:noProof/>
        </w:rPr>
        <mc:AlternateContent>
          <mc:Choice Requires="wpg">
            <w:drawing>
              <wp:anchor distT="0" distB="0" distL="114300" distR="114300" simplePos="0" relativeHeight="251722752" behindDoc="0" locked="0" layoutInCell="1" allowOverlap="1">
                <wp:simplePos x="0" y="0"/>
                <wp:positionH relativeFrom="column">
                  <wp:posOffset>1</wp:posOffset>
                </wp:positionH>
                <wp:positionV relativeFrom="paragraph">
                  <wp:posOffset>171239</wp:posOffset>
                </wp:positionV>
                <wp:extent cx="1828800" cy="18282"/>
                <wp:effectExtent l="0" t="0" r="0" b="0"/>
                <wp:wrapNone/>
                <wp:docPr id="209815" name="Group 209815"/>
                <wp:cNvGraphicFramePr/>
                <a:graphic xmlns:a="http://schemas.openxmlformats.org/drawingml/2006/main">
                  <a:graphicData uri="http://schemas.microsoft.com/office/word/2010/wordprocessingGroup">
                    <wpg:wgp>
                      <wpg:cNvGrpSpPr/>
                      <wpg:grpSpPr>
                        <a:xfrm>
                          <a:off x="0" y="0"/>
                          <a:ext cx="1828800" cy="18282"/>
                          <a:chOff x="0" y="0"/>
                          <a:chExt cx="1828800" cy="18282"/>
                        </a:xfrm>
                      </wpg:grpSpPr>
                      <wps:wsp>
                        <wps:cNvPr id="221698" name="Shape 221698"/>
                        <wps:cNvSpPr/>
                        <wps:spPr>
                          <a:xfrm>
                            <a:off x="0" y="0"/>
                            <a:ext cx="1828800" cy="18282"/>
                          </a:xfrm>
                          <a:custGeom>
                            <a:avLst/>
                            <a:gdLst/>
                            <a:ahLst/>
                            <a:cxnLst/>
                            <a:rect l="0" t="0" r="0" b="0"/>
                            <a:pathLst>
                              <a:path w="1828800" h="18282">
                                <a:moveTo>
                                  <a:pt x="0" y="0"/>
                                </a:moveTo>
                                <a:lnTo>
                                  <a:pt x="1828800" y="0"/>
                                </a:lnTo>
                                <a:lnTo>
                                  <a:pt x="1828800"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09815" style="width:144pt;height:1.43951pt;position:absolute;z-index:40;mso-position-horizontal-relative:text;mso-position-horizontal:absolute;margin-left:6.10352e-05pt;mso-position-vertical-relative:text;margin-top:13.4834pt;" coordsize="18288,182">
                <v:shape id="Shape 221699" style="position:absolute;width:18288;height:182;left:0;top:0;" coordsize="1828800,18282" path="m0,0l1828800,0l1828800,18282l0,18282l0,0">
                  <v:stroke weight="0pt" endcap="flat" joinstyle="miter" miterlimit="10" on="false" color="#000000" opacity="0"/>
                  <v:fill on="true" color="#000000"/>
                </v:shape>
              </v:group>
            </w:pict>
          </mc:Fallback>
        </mc:AlternateContent>
      </w:r>
      <w:r>
        <w:rPr>
          <w:rFonts w:ascii="Calibri" w:eastAsia="Calibri" w:hAnsi="Calibri" w:cs="Calibri"/>
          <w:b w:val="0"/>
          <w:sz w:val="40"/>
          <w:u w:val="none"/>
        </w:rPr>
        <w:t>Kelly Dodds</w:t>
      </w:r>
      <w:r>
        <w:rPr>
          <w:rFonts w:ascii="Calibri" w:eastAsia="Calibri" w:hAnsi="Calibri" w:cs="Calibri"/>
          <w:b w:val="0"/>
          <w:sz w:val="24"/>
          <w:u w:val="none"/>
        </w:rPr>
        <w:t xml:space="preserve"> </w:t>
      </w:r>
      <w:r>
        <w:rPr>
          <w:rFonts w:ascii="Calibri" w:eastAsia="Calibri" w:hAnsi="Calibri" w:cs="Calibri"/>
          <w:b w:val="0"/>
          <w:sz w:val="24"/>
          <w:u w:val="none"/>
        </w:rPr>
        <w:tab/>
      </w:r>
      <w:r>
        <w:rPr>
          <w:rFonts w:ascii="Calibri" w:eastAsia="Calibri" w:hAnsi="Calibri" w:cs="Calibri"/>
          <w:b w:val="0"/>
          <w:sz w:val="37"/>
          <w:u w:val="none"/>
          <w:vertAlign w:val="subscript"/>
        </w:rPr>
        <w:t xml:space="preserve"> </w:t>
      </w:r>
      <w:r>
        <w:rPr>
          <w:rFonts w:ascii="Calibri" w:eastAsia="Calibri" w:hAnsi="Calibri" w:cs="Calibri"/>
          <w:b w:val="0"/>
          <w:sz w:val="37"/>
          <w:u w:val="none"/>
          <w:vertAlign w:val="subscript"/>
        </w:rPr>
        <w:tab/>
        <w:t xml:space="preserve"> </w:t>
      </w:r>
      <w:r>
        <w:rPr>
          <w:rFonts w:ascii="Calibri" w:eastAsia="Calibri" w:hAnsi="Calibri" w:cs="Calibri"/>
          <w:b w:val="0"/>
          <w:sz w:val="37"/>
          <w:u w:val="none"/>
          <w:vertAlign w:val="subscript"/>
        </w:rPr>
        <w:tab/>
      </w:r>
      <w:r>
        <w:rPr>
          <w:rFonts w:ascii="Times New Roman" w:eastAsia="Times New Roman" w:hAnsi="Times New Roman" w:cs="Times New Roman"/>
          <w:b w:val="0"/>
          <w:sz w:val="24"/>
          <w:u w:val="none"/>
        </w:rPr>
        <w:t xml:space="preserve"> </w:t>
      </w:r>
    </w:p>
    <w:p w:rsidR="00E70637" w:rsidRDefault="00014B72">
      <w:pPr>
        <w:tabs>
          <w:tab w:val="center" w:pos="3744"/>
          <w:tab w:val="center" w:pos="4464"/>
          <w:tab w:val="center" w:pos="5184"/>
          <w:tab w:val="center" w:pos="5904"/>
          <w:tab w:val="center" w:pos="6624"/>
          <w:tab w:val="center" w:pos="7344"/>
          <w:tab w:val="center" w:pos="8064"/>
        </w:tabs>
        <w:spacing w:after="35" w:line="249" w:lineRule="auto"/>
        <w:ind w:left="-15"/>
      </w:pPr>
      <w:r>
        <w:rPr>
          <w:rFonts w:ascii="Times New Roman" w:eastAsia="Times New Roman" w:hAnsi="Times New Roman" w:cs="Times New Roman"/>
          <w:sz w:val="24"/>
        </w:rPr>
        <w:t xml:space="preserve">Kelly Dodds, Director of Utilities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1166" w:line="249" w:lineRule="auto"/>
        <w:ind w:left="-5" w:right="45" w:hanging="10"/>
        <w:jc w:val="both"/>
      </w:pPr>
      <w:r>
        <w:rPr>
          <w:rFonts w:ascii="Times New Roman" w:eastAsia="Times New Roman" w:hAnsi="Times New Roman" w:cs="Times New Roman"/>
          <w:sz w:val="24"/>
        </w:rPr>
        <w:lastRenderedPageBreak/>
        <w:t xml:space="preserve">Attachment: Resolution 2017-56, Proposal from Aqua Engineering </w:t>
      </w:r>
    </w:p>
    <w:p w:rsidR="00E70637" w:rsidRDefault="00014B72">
      <w:pPr>
        <w:spacing w:after="161" w:line="240" w:lineRule="auto"/>
        <w:ind w:left="7178" w:firstLine="1252"/>
      </w:pPr>
      <w:r>
        <w:rPr>
          <w:rFonts w:ascii="Times New Roman" w:eastAsia="Times New Roman" w:hAnsi="Times New Roman" w:cs="Times New Roman"/>
          <w:sz w:val="20"/>
        </w:rPr>
        <w:t xml:space="preserve">Page </w:t>
      </w:r>
      <w:r>
        <w:rPr>
          <w:rFonts w:ascii="Times New Roman" w:eastAsia="Times New Roman" w:hAnsi="Times New Roman" w:cs="Times New Roman"/>
          <w:b/>
          <w:sz w:val="20"/>
        </w:rPr>
        <w:t>2</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2 12-14-2017 BOD Meeting </w:t>
      </w:r>
    </w:p>
    <w:p w:rsidR="00E70637" w:rsidRDefault="00014B72">
      <w:pPr>
        <w:spacing w:after="443"/>
        <w:ind w:left="144"/>
      </w:pPr>
      <w:r>
        <w:t xml:space="preserve"> </w:t>
      </w:r>
    </w:p>
    <w:p w:rsidR="00E70637" w:rsidRDefault="00014B72">
      <w:pPr>
        <w:spacing w:after="228"/>
        <w:ind w:left="10" w:right="351" w:hanging="10"/>
        <w:jc w:val="center"/>
      </w:pPr>
      <w:r>
        <w:rPr>
          <w:rFonts w:ascii="Times New Roman" w:eastAsia="Times New Roman" w:hAnsi="Times New Roman" w:cs="Times New Roman"/>
          <w:b/>
          <w:sz w:val="24"/>
        </w:rPr>
        <w:t>RESOLUTION NO. 2017-56</w:t>
      </w:r>
      <w:r>
        <w:rPr>
          <w:rFonts w:ascii="Times New Roman" w:eastAsia="Times New Roman" w:hAnsi="Times New Roman" w:cs="Times New Roman"/>
          <w:sz w:val="24"/>
        </w:rPr>
        <w:t xml:space="preserve"> </w:t>
      </w:r>
    </w:p>
    <w:p w:rsidR="00E70637" w:rsidRDefault="00014B72">
      <w:pPr>
        <w:spacing w:after="0"/>
        <w:ind w:left="10" w:right="207" w:hanging="10"/>
        <w:jc w:val="center"/>
      </w:pPr>
      <w:r>
        <w:rPr>
          <w:rFonts w:ascii="Times New Roman" w:eastAsia="Times New Roman" w:hAnsi="Times New Roman" w:cs="Times New Roman"/>
          <w:b/>
          <w:sz w:val="24"/>
        </w:rPr>
        <w:t xml:space="preserve">A RESOLUTION OF THE BOARD OF DIRECTORS OF THE </w:t>
      </w:r>
    </w:p>
    <w:p w:rsidR="00E70637" w:rsidRDefault="00014B72">
      <w:pPr>
        <w:spacing w:after="10" w:line="249" w:lineRule="auto"/>
        <w:ind w:left="804" w:hanging="10"/>
      </w:pPr>
      <w:r>
        <w:rPr>
          <w:rFonts w:ascii="Times New Roman" w:eastAsia="Times New Roman" w:hAnsi="Times New Roman" w:cs="Times New Roman"/>
          <w:b/>
          <w:sz w:val="24"/>
        </w:rPr>
        <w:t xml:space="preserve">SAN MIGUEL COMMUNITY SERVICES DISTRICT AUTHORIZING THE </w:t>
      </w:r>
    </w:p>
    <w:p w:rsidR="00E70637" w:rsidRDefault="00014B72">
      <w:pPr>
        <w:spacing w:after="10" w:line="249" w:lineRule="auto"/>
        <w:ind w:left="650" w:hanging="451"/>
      </w:pPr>
      <w:r>
        <w:rPr>
          <w:rFonts w:ascii="Times New Roman" w:eastAsia="Times New Roman" w:hAnsi="Times New Roman" w:cs="Times New Roman"/>
          <w:b/>
          <w:sz w:val="24"/>
        </w:rPr>
        <w:t xml:space="preserve">DIRECTOR OF UTILITIES TO CONTRACT WITH AQUA ENGINEERING FOR THE REMOVAL AND EVALUATION OF WELL EQUIPMENT AT WELL #3, AND APPROPRIATE $16,700 FROM WATER CAPITAL 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2" w:line="248" w:lineRule="auto"/>
        <w:ind w:left="-15" w:firstLine="864"/>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San Miguel Communit</w:t>
      </w:r>
      <w:r>
        <w:rPr>
          <w:rFonts w:ascii="Times New Roman" w:eastAsia="Times New Roman" w:hAnsi="Times New Roman" w:cs="Times New Roman"/>
          <w:sz w:val="24"/>
        </w:rPr>
        <w:t>y Services District (“</w:t>
      </w:r>
      <w:r>
        <w:rPr>
          <w:rFonts w:ascii="Times New Roman" w:eastAsia="Times New Roman" w:hAnsi="Times New Roman" w:cs="Times New Roman"/>
          <w:sz w:val="24"/>
          <w:u w:val="single" w:color="000000"/>
        </w:rPr>
        <w:t>District</w:t>
      </w:r>
      <w:r>
        <w:rPr>
          <w:rFonts w:ascii="Times New Roman" w:eastAsia="Times New Roman" w:hAnsi="Times New Roman" w:cs="Times New Roman"/>
          <w:sz w:val="24"/>
        </w:rPr>
        <w:t xml:space="preserve">”) owns and operates a Potable Water Distribution system including water wells within its boundaries; </w:t>
      </w:r>
    </w:p>
    <w:p w:rsidR="00E70637" w:rsidRDefault="00014B72">
      <w:pPr>
        <w:spacing w:after="0"/>
        <w:ind w:left="1008"/>
      </w:pPr>
      <w:r>
        <w:rPr>
          <w:rFonts w:ascii="Times New Roman" w:eastAsia="Times New Roman" w:hAnsi="Times New Roman" w:cs="Times New Roman"/>
          <w:sz w:val="24"/>
        </w:rPr>
        <w:t xml:space="preserve"> </w:t>
      </w:r>
    </w:p>
    <w:p w:rsidR="00E70637" w:rsidRDefault="00014B72">
      <w:pPr>
        <w:spacing w:after="12" w:line="248" w:lineRule="auto"/>
        <w:ind w:left="874" w:hanging="10"/>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Well #3 is one of only three potable water wells operated by the District; </w:t>
      </w:r>
    </w:p>
    <w:p w:rsidR="00E70637" w:rsidRDefault="00014B72">
      <w:pPr>
        <w:spacing w:after="0"/>
        <w:ind w:left="864"/>
      </w:pPr>
      <w:r>
        <w:rPr>
          <w:rFonts w:ascii="Times New Roman" w:eastAsia="Times New Roman" w:hAnsi="Times New Roman" w:cs="Times New Roman"/>
          <w:b/>
          <w:sz w:val="24"/>
        </w:rPr>
        <w:t xml:space="preserve"> </w:t>
      </w:r>
    </w:p>
    <w:p w:rsidR="00E70637" w:rsidRDefault="00014B72">
      <w:pPr>
        <w:spacing w:after="12" w:line="248" w:lineRule="auto"/>
        <w:ind w:left="874" w:hanging="10"/>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the loss of this well would be detrimental to the sustainability of the water </w:t>
      </w:r>
    </w:p>
    <w:p w:rsidR="00E70637" w:rsidRDefault="00014B72">
      <w:pPr>
        <w:spacing w:after="12" w:line="248" w:lineRule="auto"/>
        <w:ind w:left="-5" w:hanging="10"/>
      </w:pPr>
      <w:r>
        <w:rPr>
          <w:rFonts w:ascii="Times New Roman" w:eastAsia="Times New Roman" w:hAnsi="Times New Roman" w:cs="Times New Roman"/>
          <w:sz w:val="24"/>
        </w:rPr>
        <w:t xml:space="preserve">supply to the citizens of the District;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12" w:line="248" w:lineRule="auto"/>
        <w:ind w:left="874" w:hanging="10"/>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the Board of Directors recognizes that repairs such as this cannot always be </w:t>
      </w:r>
    </w:p>
    <w:p w:rsidR="00E70637" w:rsidRDefault="00014B72">
      <w:pPr>
        <w:spacing w:after="12" w:line="248" w:lineRule="auto"/>
        <w:ind w:left="-5" w:hanging="10"/>
      </w:pPr>
      <w:r>
        <w:rPr>
          <w:rFonts w:ascii="Times New Roman" w:eastAsia="Times New Roman" w:hAnsi="Times New Roman" w:cs="Times New Roman"/>
          <w:sz w:val="24"/>
        </w:rPr>
        <w:t xml:space="preserve">planned and budgeted;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12" w:line="248" w:lineRule="auto"/>
        <w:ind w:left="874" w:hanging="10"/>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the Board of</w:t>
      </w:r>
      <w:r>
        <w:rPr>
          <w:rFonts w:ascii="Times New Roman" w:eastAsia="Times New Roman" w:hAnsi="Times New Roman" w:cs="Times New Roman"/>
          <w:sz w:val="24"/>
        </w:rPr>
        <w:t xml:space="preserve"> Directors recognizes that additional appropriations must be </w:t>
      </w:r>
    </w:p>
    <w:p w:rsidR="00E70637" w:rsidRDefault="00014B72">
      <w:pPr>
        <w:spacing w:after="12" w:line="248" w:lineRule="auto"/>
        <w:ind w:left="-5" w:hanging="10"/>
      </w:pPr>
      <w:r>
        <w:rPr>
          <w:rFonts w:ascii="Times New Roman" w:eastAsia="Times New Roman" w:hAnsi="Times New Roman" w:cs="Times New Roman"/>
          <w:sz w:val="24"/>
        </w:rPr>
        <w:t xml:space="preserve">authorized to perform these repairs: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12" w:line="248" w:lineRule="auto"/>
        <w:ind w:left="874" w:hanging="10"/>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the Board of Directors authorizes an appropriation from Water Capital Reserve </w:t>
      </w:r>
    </w:p>
    <w:p w:rsidR="00E70637" w:rsidRDefault="00014B72">
      <w:pPr>
        <w:spacing w:after="12" w:line="248" w:lineRule="auto"/>
        <w:ind w:left="-5" w:hanging="10"/>
      </w:pPr>
      <w:r>
        <w:rPr>
          <w:rFonts w:ascii="Times New Roman" w:eastAsia="Times New Roman" w:hAnsi="Times New Roman" w:cs="Times New Roman"/>
          <w:sz w:val="24"/>
        </w:rPr>
        <w:t xml:space="preserve">in the amount of $16,700; </w:t>
      </w:r>
    </w:p>
    <w:p w:rsidR="00E70637" w:rsidRDefault="00014B72">
      <w:pPr>
        <w:spacing w:after="0"/>
        <w:ind w:left="864"/>
      </w:pPr>
      <w:r>
        <w:rPr>
          <w:rFonts w:ascii="Times New Roman" w:eastAsia="Times New Roman" w:hAnsi="Times New Roman" w:cs="Times New Roman"/>
          <w:sz w:val="24"/>
        </w:rPr>
        <w:t xml:space="preserve"> </w:t>
      </w:r>
    </w:p>
    <w:p w:rsidR="00E70637" w:rsidRDefault="00014B72">
      <w:pPr>
        <w:spacing w:after="12" w:line="248" w:lineRule="auto"/>
        <w:ind w:left="874" w:hanging="10"/>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the Board of Directors autho</w:t>
      </w:r>
      <w:r>
        <w:rPr>
          <w:rFonts w:ascii="Times New Roman" w:eastAsia="Times New Roman" w:hAnsi="Times New Roman" w:cs="Times New Roman"/>
          <w:sz w:val="24"/>
        </w:rPr>
        <w:t xml:space="preserve">rizes the Director of Utilities to contract with Aqua </w:t>
      </w:r>
    </w:p>
    <w:p w:rsidR="00E70637" w:rsidRDefault="00014B72">
      <w:pPr>
        <w:spacing w:after="12" w:line="248" w:lineRule="auto"/>
        <w:ind w:left="-5" w:hanging="10"/>
      </w:pPr>
      <w:r>
        <w:rPr>
          <w:rFonts w:ascii="Times New Roman" w:eastAsia="Times New Roman" w:hAnsi="Times New Roman" w:cs="Times New Roman"/>
          <w:sz w:val="24"/>
        </w:rPr>
        <w:t xml:space="preserve">engineering to perform the required work to assess and make repairs to equipment at Well 3; </w:t>
      </w:r>
    </w:p>
    <w:p w:rsidR="00E70637" w:rsidRDefault="00014B72">
      <w:pPr>
        <w:spacing w:after="0"/>
        <w:ind w:left="144"/>
      </w:pPr>
      <w:r>
        <w:rPr>
          <w:rFonts w:ascii="Times New Roman" w:eastAsia="Times New Roman" w:hAnsi="Times New Roman" w:cs="Times New Roman"/>
          <w:b/>
          <w:sz w:val="24"/>
        </w:rPr>
        <w:t xml:space="preserve"> </w:t>
      </w:r>
    </w:p>
    <w:p w:rsidR="00E70637" w:rsidRDefault="00014B72">
      <w:pPr>
        <w:spacing w:after="12" w:line="248" w:lineRule="auto"/>
        <w:ind w:left="874" w:hanging="10"/>
      </w:pPr>
      <w:r>
        <w:rPr>
          <w:rFonts w:ascii="Times New Roman" w:eastAsia="Times New Roman" w:hAnsi="Times New Roman" w:cs="Times New Roman"/>
          <w:b/>
          <w:sz w:val="24"/>
        </w:rPr>
        <w:t xml:space="preserve">NOW THEREFORE, BE IT RESOLVED, </w:t>
      </w:r>
      <w:r>
        <w:rPr>
          <w:rFonts w:ascii="Times New Roman" w:eastAsia="Times New Roman" w:hAnsi="Times New Roman" w:cs="Times New Roman"/>
          <w:sz w:val="24"/>
        </w:rPr>
        <w:t xml:space="preserve">the Board does, hereby, adopt this Resolution </w:t>
      </w:r>
    </w:p>
    <w:p w:rsidR="00E70637" w:rsidRDefault="00014B72">
      <w:pPr>
        <w:spacing w:after="12" w:line="248" w:lineRule="auto"/>
        <w:ind w:left="-5" w:hanging="10"/>
      </w:pPr>
      <w:r>
        <w:rPr>
          <w:rFonts w:ascii="Times New Roman" w:eastAsia="Times New Roman" w:hAnsi="Times New Roman" w:cs="Times New Roman"/>
          <w:sz w:val="24"/>
        </w:rPr>
        <w:t>for purposes specified herei</w:t>
      </w:r>
      <w:r>
        <w:rPr>
          <w:rFonts w:ascii="Times New Roman" w:eastAsia="Times New Roman" w:hAnsi="Times New Roman" w:cs="Times New Roman"/>
          <w:sz w:val="24"/>
        </w:rPr>
        <w:t xml:space="preserve">n. </w:t>
      </w:r>
    </w:p>
    <w:p w:rsidR="00E70637" w:rsidRDefault="00014B72">
      <w:pPr>
        <w:spacing w:after="25"/>
        <w:ind w:left="864"/>
      </w:pPr>
      <w:r>
        <w:rPr>
          <w:rFonts w:ascii="Times New Roman" w:eastAsia="Times New Roman" w:hAnsi="Times New Roman" w:cs="Times New Roman"/>
          <w:sz w:val="24"/>
        </w:rPr>
        <w:t xml:space="preserve"> </w:t>
      </w:r>
    </w:p>
    <w:p w:rsidR="00E70637" w:rsidRDefault="00014B72">
      <w:pPr>
        <w:spacing w:after="12" w:line="248" w:lineRule="auto"/>
        <w:ind w:left="874" w:hanging="10"/>
      </w:pPr>
      <w:r>
        <w:rPr>
          <w:rFonts w:ascii="Times New Roman" w:eastAsia="Times New Roman" w:hAnsi="Times New Roman" w:cs="Times New Roman"/>
          <w:sz w:val="24"/>
        </w:rPr>
        <w:t xml:space="preserve">On the motion of Director </w:t>
      </w:r>
      <w:r>
        <w:rPr>
          <w:rFonts w:ascii="Times New Roman" w:eastAsia="Times New Roman" w:hAnsi="Times New Roman" w:cs="Times New Roman"/>
          <w:b/>
          <w:i/>
          <w:sz w:val="24"/>
          <w:u w:val="single" w:color="000000"/>
        </w:rPr>
        <w:t xml:space="preserve">                </w:t>
      </w:r>
      <w:r>
        <w:rPr>
          <w:rFonts w:ascii="Times New Roman" w:eastAsia="Times New Roman" w:hAnsi="Times New Roman" w:cs="Times New Roman"/>
          <w:sz w:val="24"/>
        </w:rPr>
        <w:t xml:space="preserve">, seconded by Director </w:t>
      </w:r>
      <w:r>
        <w:rPr>
          <w:rFonts w:ascii="Times New Roman" w:eastAsia="Times New Roman" w:hAnsi="Times New Roman" w:cs="Times New Roman"/>
          <w:b/>
          <w:i/>
          <w:sz w:val="24"/>
          <w:u w:val="single" w:color="000000"/>
        </w:rPr>
        <w:t xml:space="preserve">                        </w:t>
      </w:r>
      <w:r>
        <w:rPr>
          <w:rFonts w:ascii="Times New Roman" w:eastAsia="Times New Roman" w:hAnsi="Times New Roman" w:cs="Times New Roman"/>
          <w:sz w:val="24"/>
        </w:rPr>
        <w:t xml:space="preserve"> and on the following </w:t>
      </w:r>
    </w:p>
    <w:p w:rsidR="00E70637" w:rsidRDefault="00014B72">
      <w:pPr>
        <w:spacing w:after="12" w:line="248" w:lineRule="auto"/>
        <w:ind w:left="-5" w:hanging="10"/>
      </w:pPr>
      <w:r>
        <w:rPr>
          <w:rFonts w:ascii="Times New Roman" w:eastAsia="Times New Roman" w:hAnsi="Times New Roman" w:cs="Times New Roman"/>
          <w:sz w:val="24"/>
        </w:rPr>
        <w:t xml:space="preserve">roll call vote, to wit: </w:t>
      </w:r>
    </w:p>
    <w:p w:rsidR="00E70637" w:rsidRDefault="00014B72">
      <w:pPr>
        <w:spacing w:after="0"/>
      </w:pPr>
      <w:r>
        <w:rPr>
          <w:rFonts w:ascii="Times New Roman" w:eastAsia="Times New Roman" w:hAnsi="Times New Roman" w:cs="Times New Roman"/>
          <w:sz w:val="24"/>
        </w:rPr>
        <w:lastRenderedPageBreak/>
        <w:t xml:space="preserve"> </w:t>
      </w:r>
    </w:p>
    <w:p w:rsidR="00E70637" w:rsidRDefault="00014B72">
      <w:pPr>
        <w:spacing w:after="10" w:line="249" w:lineRule="auto"/>
        <w:ind w:left="-5" w:hanging="10"/>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AYES:  </w:t>
      </w:r>
    </w:p>
    <w:p w:rsidR="00E70637" w:rsidRDefault="00014B72">
      <w:pPr>
        <w:spacing w:after="10" w:line="249" w:lineRule="auto"/>
        <w:ind w:left="-5" w:hanging="10"/>
      </w:pPr>
      <w:r>
        <w:rPr>
          <w:rFonts w:ascii="Times New Roman" w:eastAsia="Times New Roman" w:hAnsi="Times New Roman" w:cs="Times New Roman"/>
          <w:b/>
          <w:sz w:val="24"/>
        </w:rPr>
        <w:t xml:space="preserve">          NOES:  </w:t>
      </w:r>
    </w:p>
    <w:p w:rsidR="00E70637" w:rsidRDefault="00014B72">
      <w:pPr>
        <w:spacing w:after="10" w:line="249" w:lineRule="auto"/>
        <w:ind w:left="-5" w:hanging="10"/>
      </w:pPr>
      <w:r>
        <w:rPr>
          <w:rFonts w:ascii="Times New Roman" w:eastAsia="Times New Roman" w:hAnsi="Times New Roman" w:cs="Times New Roman"/>
          <w:b/>
          <w:sz w:val="24"/>
        </w:rPr>
        <w:t xml:space="preserve">         ABSENT:  </w:t>
      </w:r>
    </w:p>
    <w:p w:rsidR="00E70637" w:rsidRDefault="00014B72">
      <w:pPr>
        <w:spacing w:after="10" w:line="249" w:lineRule="auto"/>
        <w:ind w:left="-5" w:hanging="10"/>
      </w:pPr>
      <w:r>
        <w:rPr>
          <w:rFonts w:ascii="Times New Roman" w:eastAsia="Times New Roman" w:hAnsi="Times New Roman" w:cs="Times New Roman"/>
          <w:b/>
          <w:sz w:val="24"/>
        </w:rPr>
        <w:t xml:space="preserve">         ABSTAINING:  </w:t>
      </w:r>
    </w:p>
    <w:p w:rsidR="00E70637" w:rsidRDefault="00014B72">
      <w:pPr>
        <w:spacing w:after="0"/>
      </w:pPr>
      <w:r>
        <w:rPr>
          <w:rFonts w:ascii="Times New Roman" w:eastAsia="Times New Roman" w:hAnsi="Times New Roman" w:cs="Times New Roman"/>
          <w:b/>
          <w:sz w:val="24"/>
        </w:rPr>
        <w:t xml:space="preserve"> </w:t>
      </w:r>
    </w:p>
    <w:p w:rsidR="00E70637" w:rsidRDefault="00014B72">
      <w:pPr>
        <w:tabs>
          <w:tab w:val="center" w:pos="8784"/>
        </w:tabs>
        <w:spacing w:after="12" w:line="248" w:lineRule="auto"/>
        <w:ind w:left="-15"/>
      </w:pPr>
      <w:r>
        <w:rPr>
          <w:rFonts w:ascii="Times New Roman" w:eastAsia="Times New Roman" w:hAnsi="Times New Roman" w:cs="Times New Roman"/>
          <w:sz w:val="24"/>
        </w:rPr>
        <w:t>the foregoing Resolution is hereby passed and adopted this 14</w:t>
      </w:r>
      <w:r>
        <w:rPr>
          <w:rFonts w:ascii="Times New Roman" w:eastAsia="Times New Roman" w:hAnsi="Times New Roman" w:cs="Times New Roman"/>
          <w:sz w:val="24"/>
          <w:vertAlign w:val="superscript"/>
        </w:rPr>
        <w:t>th</w:t>
      </w:r>
      <w:r>
        <w:rPr>
          <w:rFonts w:ascii="Times New Roman" w:eastAsia="Times New Roman" w:hAnsi="Times New Roman" w:cs="Times New Roman"/>
          <w:sz w:val="24"/>
        </w:rPr>
        <w:t xml:space="preserve"> day of December 2017. </w:t>
      </w:r>
      <w:r>
        <w:rPr>
          <w:rFonts w:ascii="Times New Roman" w:eastAsia="Times New Roman" w:hAnsi="Times New Roman" w:cs="Times New Roman"/>
          <w:sz w:val="24"/>
        </w:rPr>
        <w:tab/>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tabs>
          <w:tab w:val="center" w:pos="3024"/>
          <w:tab w:val="center" w:pos="3744"/>
          <w:tab w:val="center" w:pos="4464"/>
          <w:tab w:val="center" w:pos="6804"/>
        </w:tabs>
        <w:spacing w:after="12" w:line="248" w:lineRule="auto"/>
        <w:ind w:left="-15"/>
      </w:pPr>
      <w:r>
        <w:rPr>
          <w:rFonts w:ascii="Times New Roman" w:eastAsia="Times New Roman" w:hAnsi="Times New Roman" w:cs="Times New Roman"/>
          <w:sz w:val="24"/>
        </w:rPr>
        <w:t xml:space="preserve">_____________________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___________________________ </w:t>
      </w:r>
    </w:p>
    <w:p w:rsidR="00E70637" w:rsidRDefault="00014B72">
      <w:pPr>
        <w:tabs>
          <w:tab w:val="center" w:pos="4464"/>
          <w:tab w:val="center" w:pos="6564"/>
        </w:tabs>
        <w:spacing w:after="12" w:line="248" w:lineRule="auto"/>
        <w:ind w:left="-15"/>
      </w:pPr>
      <w:r>
        <w:rPr>
          <w:rFonts w:ascii="Times New Roman" w:eastAsia="Times New Roman" w:hAnsi="Times New Roman" w:cs="Times New Roman"/>
          <w:sz w:val="24"/>
        </w:rPr>
        <w:t xml:space="preserve">Rob Roberson, Interim General Manager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John Green, Board President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tabs>
          <w:tab w:val="center" w:pos="1584"/>
          <w:tab w:val="center" w:pos="2304"/>
          <w:tab w:val="center" w:pos="3024"/>
          <w:tab w:val="center" w:pos="3744"/>
          <w:tab w:val="center" w:pos="4464"/>
          <w:tab w:val="center" w:pos="5184"/>
          <w:tab w:val="center" w:pos="5904"/>
        </w:tabs>
        <w:spacing w:after="12" w:line="248" w:lineRule="auto"/>
        <w:ind w:left="-15"/>
      </w:pPr>
      <w:r>
        <w:rPr>
          <w:rFonts w:ascii="Times New Roman" w:eastAsia="Times New Roman" w:hAnsi="Times New Roman" w:cs="Times New Roman"/>
          <w:sz w:val="24"/>
        </w:rPr>
        <w:t xml:space="preserve">ATTEST: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tabs>
          <w:tab w:val="center" w:pos="5184"/>
        </w:tabs>
        <w:spacing w:after="12" w:line="248" w:lineRule="auto"/>
        <w:ind w:left="-15"/>
      </w:pPr>
      <w:r>
        <w:rPr>
          <w:rFonts w:ascii="Times New Roman" w:eastAsia="Times New Roman" w:hAnsi="Times New Roman" w:cs="Times New Roman"/>
          <w:sz w:val="24"/>
        </w:rPr>
        <w:t>___________</w:t>
      </w:r>
      <w:r>
        <w:rPr>
          <w:rFonts w:ascii="Times New Roman" w:eastAsia="Times New Roman" w:hAnsi="Times New Roman" w:cs="Times New Roman"/>
          <w:sz w:val="24"/>
        </w:rPr>
        <w:t xml:space="preserve">_________________________  </w:t>
      </w:r>
      <w:r>
        <w:rPr>
          <w:rFonts w:ascii="Times New Roman" w:eastAsia="Times New Roman" w:hAnsi="Times New Roman" w:cs="Times New Roman"/>
          <w:sz w:val="24"/>
        </w:rPr>
        <w:tab/>
        <w:t xml:space="preserve"> </w:t>
      </w:r>
    </w:p>
    <w:p w:rsidR="00E70637" w:rsidRDefault="00014B72">
      <w:pPr>
        <w:spacing w:after="213" w:line="248" w:lineRule="auto"/>
        <w:ind w:left="-5" w:hanging="10"/>
      </w:pPr>
      <w:r>
        <w:rPr>
          <w:rFonts w:ascii="Times New Roman" w:eastAsia="Times New Roman" w:hAnsi="Times New Roman" w:cs="Times New Roman"/>
          <w:sz w:val="24"/>
        </w:rPr>
        <w:t>Douglas L. White, District General Counsel</w:t>
      </w:r>
      <w:r>
        <w:t xml:space="preserve"> </w:t>
      </w:r>
    </w:p>
    <w:p w:rsidR="00E70637" w:rsidRDefault="00014B72">
      <w:pPr>
        <w:tabs>
          <w:tab w:val="center" w:pos="4826"/>
        </w:tabs>
        <w:spacing w:after="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Page </w:t>
      </w:r>
      <w:r>
        <w:rPr>
          <w:rFonts w:ascii="Times New Roman" w:eastAsia="Times New Roman" w:hAnsi="Times New Roman" w:cs="Times New Roman"/>
          <w:b/>
          <w:sz w:val="20"/>
        </w:rPr>
        <w:t>1</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1</w:t>
      </w:r>
      <w:r>
        <w:rPr>
          <w:rFonts w:ascii="Times New Roman" w:eastAsia="Times New Roman" w:hAnsi="Times New Roman" w:cs="Times New Roman"/>
          <w:sz w:val="20"/>
        </w:rPr>
        <w:t xml:space="preserve"> </w:t>
      </w:r>
    </w:p>
    <w:p w:rsidR="00E70637" w:rsidRDefault="00E70637">
      <w:pPr>
        <w:sectPr w:rsidR="00E70637">
          <w:headerReference w:type="even" r:id="rId391"/>
          <w:headerReference w:type="default" r:id="rId392"/>
          <w:footerReference w:type="even" r:id="rId393"/>
          <w:footerReference w:type="default" r:id="rId394"/>
          <w:headerReference w:type="first" r:id="rId395"/>
          <w:footerReference w:type="first" r:id="rId396"/>
          <w:pgSz w:w="12240" w:h="15840"/>
          <w:pgMar w:top="789" w:right="1150" w:bottom="990" w:left="1296" w:header="720" w:footer="720" w:gutter="0"/>
          <w:cols w:space="720"/>
          <w:titlePg/>
        </w:sectPr>
      </w:pPr>
    </w:p>
    <w:p w:rsidR="00E70637" w:rsidRDefault="00014B72">
      <w:pPr>
        <w:spacing w:after="0"/>
        <w:ind w:right="20"/>
      </w:pPr>
      <w:r>
        <w:rPr>
          <w:noProof/>
        </w:rPr>
        <w:lastRenderedPageBreak/>
        <w:drawing>
          <wp:anchor distT="0" distB="0" distL="114300" distR="114300" simplePos="0" relativeHeight="251723776" behindDoc="0" locked="0" layoutInCell="1" allowOverlap="0">
            <wp:simplePos x="0" y="0"/>
            <wp:positionH relativeFrom="page">
              <wp:posOffset>0</wp:posOffset>
            </wp:positionH>
            <wp:positionV relativeFrom="page">
              <wp:posOffset>0</wp:posOffset>
            </wp:positionV>
            <wp:extent cx="7946136" cy="10607040"/>
            <wp:effectExtent l="0" t="0" r="0" b="0"/>
            <wp:wrapTopAndBottom/>
            <wp:docPr id="11605" name="Picture 11605"/>
            <wp:cNvGraphicFramePr/>
            <a:graphic xmlns:a="http://schemas.openxmlformats.org/drawingml/2006/main">
              <a:graphicData uri="http://schemas.openxmlformats.org/drawingml/2006/picture">
                <pic:pic xmlns:pic="http://schemas.openxmlformats.org/drawingml/2006/picture">
                  <pic:nvPicPr>
                    <pic:cNvPr id="11605" name="Picture 11605"/>
                    <pic:cNvPicPr/>
                  </pic:nvPicPr>
                  <pic:blipFill>
                    <a:blip r:embed="rId397"/>
                    <a:stretch>
                      <a:fillRect/>
                    </a:stretch>
                  </pic:blipFill>
                  <pic:spPr>
                    <a:xfrm>
                      <a:off x="0" y="0"/>
                      <a:ext cx="7946136" cy="10607040"/>
                    </a:xfrm>
                    <a:prstGeom prst="rect">
                      <a:avLst/>
                    </a:prstGeom>
                  </pic:spPr>
                </pic:pic>
              </a:graphicData>
            </a:graphic>
          </wp:anchor>
        </w:drawing>
      </w:r>
    </w:p>
    <w:p w:rsidR="00E70637" w:rsidRDefault="00E70637">
      <w:pPr>
        <w:sectPr w:rsidR="00E70637">
          <w:headerReference w:type="even" r:id="rId398"/>
          <w:headerReference w:type="default" r:id="rId399"/>
          <w:footerReference w:type="even" r:id="rId400"/>
          <w:footerReference w:type="default" r:id="rId401"/>
          <w:headerReference w:type="first" r:id="rId402"/>
          <w:footerReference w:type="first" r:id="rId403"/>
          <w:pgSz w:w="12514" w:h="16704"/>
          <w:pgMar w:top="1440" w:right="1440" w:bottom="1440" w:left="1440" w:header="720" w:footer="864" w:gutter="0"/>
          <w:cols w:space="720"/>
        </w:sectPr>
      </w:pPr>
    </w:p>
    <w:p w:rsidR="00E70637" w:rsidRDefault="00014B72">
      <w:pPr>
        <w:spacing w:after="0"/>
        <w:ind w:right="10"/>
        <w:jc w:val="center"/>
      </w:pPr>
      <w:r>
        <w:rPr>
          <w:noProof/>
        </w:rPr>
        <w:lastRenderedPageBreak/>
        <w:drawing>
          <wp:inline distT="0" distB="0" distL="0" distR="0">
            <wp:extent cx="711708" cy="714756"/>
            <wp:effectExtent l="0" t="0" r="0" b="0"/>
            <wp:docPr id="18491" name="Picture 18491"/>
            <wp:cNvGraphicFramePr/>
            <a:graphic xmlns:a="http://schemas.openxmlformats.org/drawingml/2006/main">
              <a:graphicData uri="http://schemas.openxmlformats.org/drawingml/2006/picture">
                <pic:pic xmlns:pic="http://schemas.openxmlformats.org/drawingml/2006/picture">
                  <pic:nvPicPr>
                    <pic:cNvPr id="18491" name="Picture 18491"/>
                    <pic:cNvPicPr/>
                  </pic:nvPicPr>
                  <pic:blipFill>
                    <a:blip r:embed="rId404"/>
                    <a:stretch>
                      <a:fillRect/>
                    </a:stretch>
                  </pic:blipFill>
                  <pic:spPr>
                    <a:xfrm>
                      <a:off x="0" y="0"/>
                      <a:ext cx="711708" cy="714756"/>
                    </a:xfrm>
                    <a:prstGeom prst="rect">
                      <a:avLst/>
                    </a:prstGeom>
                  </pic:spPr>
                </pic:pic>
              </a:graphicData>
            </a:graphic>
          </wp:inline>
        </w:drawing>
      </w:r>
      <w:r>
        <w:rPr>
          <w:rFonts w:ascii="Arial" w:eastAsia="Arial" w:hAnsi="Arial" w:cs="Arial"/>
          <w:b/>
          <w:sz w:val="20"/>
        </w:rPr>
        <w:t xml:space="preserve"> </w:t>
      </w:r>
    </w:p>
    <w:tbl>
      <w:tblPr>
        <w:tblStyle w:val="TableGrid"/>
        <w:tblW w:w="4361" w:type="dxa"/>
        <w:tblInd w:w="0" w:type="dxa"/>
        <w:tblCellMar>
          <w:top w:w="0" w:type="dxa"/>
          <w:left w:w="0" w:type="dxa"/>
          <w:bottom w:w="0" w:type="dxa"/>
          <w:right w:w="0" w:type="dxa"/>
        </w:tblCellMar>
        <w:tblLook w:val="04A0" w:firstRow="1" w:lastRow="0" w:firstColumn="1" w:lastColumn="0" w:noHBand="0" w:noVBand="1"/>
      </w:tblPr>
      <w:tblGrid>
        <w:gridCol w:w="2160"/>
        <w:gridCol w:w="2201"/>
      </w:tblGrid>
      <w:tr w:rsidR="00E70637">
        <w:trPr>
          <w:trHeight w:val="210"/>
        </w:trPr>
        <w:tc>
          <w:tcPr>
            <w:tcW w:w="2160" w:type="dxa"/>
            <w:tcBorders>
              <w:top w:val="nil"/>
              <w:left w:val="nil"/>
              <w:bottom w:val="nil"/>
              <w:right w:val="nil"/>
            </w:tcBorders>
          </w:tcPr>
          <w:p w:rsidR="00E70637" w:rsidRDefault="00014B72">
            <w:pPr>
              <w:spacing w:after="0"/>
            </w:pPr>
            <w:r>
              <w:rPr>
                <w:rFonts w:ascii="Arial" w:eastAsia="Arial" w:hAnsi="Arial" w:cs="Arial"/>
                <w:b/>
                <w:sz w:val="20"/>
              </w:rPr>
              <w:t xml:space="preserve"> </w:t>
            </w:r>
          </w:p>
        </w:tc>
        <w:tc>
          <w:tcPr>
            <w:tcW w:w="2201" w:type="dxa"/>
            <w:tcBorders>
              <w:top w:val="nil"/>
              <w:left w:val="nil"/>
              <w:bottom w:val="nil"/>
              <w:right w:val="nil"/>
            </w:tcBorders>
          </w:tcPr>
          <w:p w:rsidR="00E70637" w:rsidRDefault="00E70637"/>
        </w:tc>
      </w:tr>
      <w:tr w:rsidR="00E70637">
        <w:trPr>
          <w:trHeight w:val="229"/>
        </w:trPr>
        <w:tc>
          <w:tcPr>
            <w:tcW w:w="2160" w:type="dxa"/>
            <w:tcBorders>
              <w:top w:val="nil"/>
              <w:left w:val="nil"/>
              <w:bottom w:val="nil"/>
              <w:right w:val="nil"/>
            </w:tcBorders>
          </w:tcPr>
          <w:p w:rsidR="00E70637" w:rsidRDefault="00014B72">
            <w:pPr>
              <w:tabs>
                <w:tab w:val="center" w:pos="1440"/>
              </w:tabs>
              <w:spacing w:after="0"/>
            </w:pPr>
            <w:r>
              <w:rPr>
                <w:rFonts w:ascii="Arial" w:eastAsia="Arial" w:hAnsi="Arial" w:cs="Arial"/>
                <w:b/>
                <w:sz w:val="20"/>
              </w:rPr>
              <w:t xml:space="preserve">TITLE:   </w:t>
            </w:r>
            <w:r>
              <w:rPr>
                <w:rFonts w:ascii="Arial" w:eastAsia="Arial" w:hAnsi="Arial" w:cs="Arial"/>
                <w:b/>
                <w:sz w:val="20"/>
              </w:rPr>
              <w:tab/>
              <w:t xml:space="preserve"> </w:t>
            </w:r>
          </w:p>
        </w:tc>
        <w:tc>
          <w:tcPr>
            <w:tcW w:w="2201" w:type="dxa"/>
            <w:tcBorders>
              <w:top w:val="nil"/>
              <w:left w:val="nil"/>
              <w:bottom w:val="nil"/>
              <w:right w:val="nil"/>
            </w:tcBorders>
          </w:tcPr>
          <w:p w:rsidR="00E70637" w:rsidRDefault="00014B72">
            <w:pPr>
              <w:spacing w:after="0"/>
              <w:jc w:val="both"/>
            </w:pPr>
            <w:r>
              <w:rPr>
                <w:rFonts w:ascii="Arial" w:eastAsia="Arial" w:hAnsi="Arial" w:cs="Arial"/>
                <w:b/>
                <w:sz w:val="20"/>
              </w:rPr>
              <w:t xml:space="preserve">GENERAL MANAGER </w:t>
            </w:r>
            <w:r>
              <w:rPr>
                <w:rFonts w:ascii="Arial" w:eastAsia="Arial" w:hAnsi="Arial" w:cs="Arial"/>
                <w:sz w:val="20"/>
              </w:rPr>
              <w:t xml:space="preserve"> </w:t>
            </w:r>
          </w:p>
        </w:tc>
      </w:tr>
      <w:tr w:rsidR="00E70637">
        <w:trPr>
          <w:trHeight w:val="230"/>
        </w:trPr>
        <w:tc>
          <w:tcPr>
            <w:tcW w:w="2160" w:type="dxa"/>
            <w:tcBorders>
              <w:top w:val="nil"/>
              <w:left w:val="nil"/>
              <w:bottom w:val="nil"/>
              <w:right w:val="nil"/>
            </w:tcBorders>
          </w:tcPr>
          <w:p w:rsidR="00E70637" w:rsidRDefault="00014B72">
            <w:pPr>
              <w:spacing w:after="0"/>
            </w:pPr>
            <w:r>
              <w:rPr>
                <w:rFonts w:ascii="Arial" w:eastAsia="Arial" w:hAnsi="Arial" w:cs="Arial"/>
                <w:b/>
                <w:sz w:val="20"/>
              </w:rPr>
              <w:t xml:space="preserve">REPORTS TO:   </w:t>
            </w:r>
          </w:p>
        </w:tc>
        <w:tc>
          <w:tcPr>
            <w:tcW w:w="2201" w:type="dxa"/>
            <w:tcBorders>
              <w:top w:val="nil"/>
              <w:left w:val="nil"/>
              <w:bottom w:val="nil"/>
              <w:right w:val="nil"/>
            </w:tcBorders>
          </w:tcPr>
          <w:p w:rsidR="00E70637" w:rsidRDefault="00014B72">
            <w:pPr>
              <w:spacing w:after="0"/>
            </w:pPr>
            <w:r>
              <w:rPr>
                <w:rFonts w:ascii="Arial" w:eastAsia="Arial" w:hAnsi="Arial" w:cs="Arial"/>
                <w:sz w:val="20"/>
              </w:rPr>
              <w:t xml:space="preserve">Board of Directors  </w:t>
            </w:r>
          </w:p>
        </w:tc>
      </w:tr>
      <w:tr w:rsidR="00E70637">
        <w:trPr>
          <w:trHeight w:val="230"/>
        </w:trPr>
        <w:tc>
          <w:tcPr>
            <w:tcW w:w="2160" w:type="dxa"/>
            <w:tcBorders>
              <w:top w:val="nil"/>
              <w:left w:val="nil"/>
              <w:bottom w:val="nil"/>
              <w:right w:val="nil"/>
            </w:tcBorders>
          </w:tcPr>
          <w:p w:rsidR="00E70637" w:rsidRDefault="00014B72">
            <w:pPr>
              <w:spacing w:after="0"/>
            </w:pPr>
            <w:r>
              <w:rPr>
                <w:rFonts w:ascii="Arial" w:eastAsia="Arial" w:hAnsi="Arial" w:cs="Arial"/>
                <w:b/>
                <w:sz w:val="20"/>
              </w:rPr>
              <w:t xml:space="preserve">PAY GRADE:   </w:t>
            </w:r>
          </w:p>
        </w:tc>
        <w:tc>
          <w:tcPr>
            <w:tcW w:w="2201" w:type="dxa"/>
            <w:tcBorders>
              <w:top w:val="nil"/>
              <w:left w:val="nil"/>
              <w:bottom w:val="nil"/>
              <w:right w:val="nil"/>
            </w:tcBorders>
          </w:tcPr>
          <w:p w:rsidR="00E70637" w:rsidRDefault="00014B72">
            <w:pPr>
              <w:spacing w:after="0"/>
              <w:jc w:val="both"/>
            </w:pPr>
            <w:r>
              <w:rPr>
                <w:rFonts w:ascii="Arial" w:eastAsia="Arial" w:hAnsi="Arial" w:cs="Arial"/>
                <w:sz w:val="20"/>
              </w:rPr>
              <w:t xml:space="preserve">Employment Agreement </w:t>
            </w:r>
          </w:p>
        </w:tc>
      </w:tr>
      <w:tr w:rsidR="00E70637">
        <w:trPr>
          <w:trHeight w:val="230"/>
        </w:trPr>
        <w:tc>
          <w:tcPr>
            <w:tcW w:w="2160" w:type="dxa"/>
            <w:tcBorders>
              <w:top w:val="nil"/>
              <w:left w:val="nil"/>
              <w:bottom w:val="nil"/>
              <w:right w:val="nil"/>
            </w:tcBorders>
          </w:tcPr>
          <w:p w:rsidR="00E70637" w:rsidRDefault="00014B72">
            <w:pPr>
              <w:tabs>
                <w:tab w:val="center" w:pos="1440"/>
              </w:tabs>
              <w:spacing w:after="0"/>
            </w:pPr>
            <w:r>
              <w:rPr>
                <w:rFonts w:ascii="Arial" w:eastAsia="Arial" w:hAnsi="Arial" w:cs="Arial"/>
                <w:b/>
                <w:sz w:val="20"/>
              </w:rPr>
              <w:t xml:space="preserve">FLSA:   </w:t>
            </w:r>
            <w:r>
              <w:rPr>
                <w:rFonts w:ascii="Arial" w:eastAsia="Arial" w:hAnsi="Arial" w:cs="Arial"/>
                <w:b/>
                <w:sz w:val="20"/>
              </w:rPr>
              <w:tab/>
              <w:t xml:space="preserve"> </w:t>
            </w:r>
          </w:p>
        </w:tc>
        <w:tc>
          <w:tcPr>
            <w:tcW w:w="2201" w:type="dxa"/>
            <w:tcBorders>
              <w:top w:val="nil"/>
              <w:left w:val="nil"/>
              <w:bottom w:val="nil"/>
              <w:right w:val="nil"/>
            </w:tcBorders>
          </w:tcPr>
          <w:p w:rsidR="00E70637" w:rsidRDefault="00014B72">
            <w:pPr>
              <w:spacing w:after="0"/>
            </w:pPr>
            <w:r>
              <w:rPr>
                <w:rFonts w:ascii="Arial" w:eastAsia="Arial" w:hAnsi="Arial" w:cs="Arial"/>
                <w:sz w:val="20"/>
              </w:rPr>
              <w:t xml:space="preserve">Exempt  </w:t>
            </w:r>
          </w:p>
        </w:tc>
      </w:tr>
      <w:tr w:rsidR="00E70637">
        <w:trPr>
          <w:trHeight w:val="211"/>
        </w:trPr>
        <w:tc>
          <w:tcPr>
            <w:tcW w:w="2160" w:type="dxa"/>
            <w:tcBorders>
              <w:top w:val="nil"/>
              <w:left w:val="nil"/>
              <w:bottom w:val="nil"/>
              <w:right w:val="nil"/>
            </w:tcBorders>
          </w:tcPr>
          <w:p w:rsidR="00E70637" w:rsidRDefault="00014B72">
            <w:pPr>
              <w:spacing w:after="0"/>
            </w:pPr>
            <w:r>
              <w:rPr>
                <w:rFonts w:ascii="Arial" w:eastAsia="Arial" w:hAnsi="Arial" w:cs="Arial"/>
                <w:b/>
                <w:sz w:val="20"/>
              </w:rPr>
              <w:t xml:space="preserve">CONFIDENTIAL:  </w:t>
            </w:r>
          </w:p>
        </w:tc>
        <w:tc>
          <w:tcPr>
            <w:tcW w:w="2201" w:type="dxa"/>
            <w:tcBorders>
              <w:top w:val="nil"/>
              <w:left w:val="nil"/>
              <w:bottom w:val="nil"/>
              <w:right w:val="nil"/>
            </w:tcBorders>
          </w:tcPr>
          <w:p w:rsidR="00E70637" w:rsidRDefault="00014B72">
            <w:pPr>
              <w:spacing w:after="0"/>
            </w:pPr>
            <w:r>
              <w:rPr>
                <w:rFonts w:ascii="Arial" w:eastAsia="Arial" w:hAnsi="Arial" w:cs="Arial"/>
                <w:sz w:val="20"/>
              </w:rPr>
              <w:t xml:space="preserve">Yes  </w:t>
            </w:r>
          </w:p>
        </w:tc>
      </w:tr>
    </w:tbl>
    <w:p w:rsidR="00E70637" w:rsidRDefault="00014B72">
      <w:pPr>
        <w:spacing w:after="5" w:line="251" w:lineRule="auto"/>
        <w:ind w:left="-5" w:right="44" w:hanging="10"/>
        <w:jc w:val="both"/>
      </w:pPr>
      <w:r>
        <w:rPr>
          <w:rFonts w:ascii="Arial" w:eastAsia="Arial" w:hAnsi="Arial" w:cs="Arial"/>
          <w:sz w:val="20"/>
        </w:rPr>
        <w:t xml:space="preserve">____________________________________________________________________________________  </w:t>
      </w:r>
    </w:p>
    <w:p w:rsidR="00E70637" w:rsidRDefault="00014B72">
      <w:pPr>
        <w:spacing w:after="0"/>
        <w:ind w:left="-5" w:hanging="10"/>
      </w:pPr>
      <w:r>
        <w:rPr>
          <w:rFonts w:ascii="Arial" w:eastAsia="Arial" w:hAnsi="Arial" w:cs="Arial"/>
          <w:b/>
          <w:sz w:val="20"/>
        </w:rPr>
        <w:t xml:space="preserve">SUPERVISORY RESPONSIBILITIES </w:t>
      </w:r>
      <w:r>
        <w:rPr>
          <w:rFonts w:ascii="Arial" w:eastAsia="Arial" w:hAnsi="Arial" w:cs="Arial"/>
          <w:sz w:val="20"/>
        </w:rPr>
        <w:t xml:space="preserve"> </w:t>
      </w:r>
    </w:p>
    <w:p w:rsidR="00E70637" w:rsidRDefault="00014B72">
      <w:pPr>
        <w:tabs>
          <w:tab w:val="center" w:pos="3718"/>
        </w:tabs>
        <w:spacing w:after="5" w:line="251" w:lineRule="auto"/>
        <w:ind w:left="-15"/>
      </w:pPr>
      <w:r>
        <w:rPr>
          <w:rFonts w:ascii="Arial" w:eastAsia="Arial" w:hAnsi="Arial" w:cs="Arial"/>
          <w:b/>
          <w:sz w:val="20"/>
        </w:rPr>
        <w:t xml:space="preserve">DIRECT:  </w:t>
      </w:r>
      <w:r>
        <w:rPr>
          <w:rFonts w:ascii="Arial" w:eastAsia="Arial" w:hAnsi="Arial" w:cs="Arial"/>
          <w:b/>
          <w:sz w:val="20"/>
        </w:rPr>
        <w:tab/>
      </w:r>
      <w:r>
        <w:rPr>
          <w:rFonts w:ascii="Arial" w:eastAsia="Arial" w:hAnsi="Arial" w:cs="Arial"/>
          <w:sz w:val="20"/>
        </w:rPr>
        <w:t xml:space="preserve">Board Clerk, Director of Utilities, District Office Staff </w:t>
      </w:r>
    </w:p>
    <w:p w:rsidR="00E70637" w:rsidRDefault="00014B72">
      <w:pPr>
        <w:tabs>
          <w:tab w:val="center" w:pos="1678"/>
        </w:tabs>
        <w:spacing w:after="0"/>
        <w:ind w:left="-15"/>
      </w:pPr>
      <w:r>
        <w:rPr>
          <w:rFonts w:ascii="Arial" w:eastAsia="Arial" w:hAnsi="Arial" w:cs="Arial"/>
          <w:b/>
          <w:sz w:val="20"/>
        </w:rPr>
        <w:t xml:space="preserve">INDIRECT:  </w:t>
      </w:r>
      <w:r>
        <w:rPr>
          <w:rFonts w:ascii="Arial" w:eastAsia="Arial" w:hAnsi="Arial" w:cs="Arial"/>
          <w:b/>
          <w:sz w:val="20"/>
        </w:rPr>
        <w:tab/>
      </w:r>
      <w:r>
        <w:rPr>
          <w:rFonts w:ascii="Arial" w:eastAsia="Arial" w:hAnsi="Arial" w:cs="Arial"/>
          <w:sz w:val="20"/>
        </w:rPr>
        <w:t xml:space="preserve">None  </w:t>
      </w:r>
    </w:p>
    <w:p w:rsidR="00E70637" w:rsidRDefault="00014B72">
      <w:pPr>
        <w:spacing w:after="5" w:line="251" w:lineRule="auto"/>
        <w:ind w:left="-5" w:right="44" w:hanging="10"/>
        <w:jc w:val="both"/>
      </w:pPr>
      <w:r>
        <w:rPr>
          <w:rFonts w:ascii="Arial" w:eastAsia="Arial" w:hAnsi="Arial" w:cs="Arial"/>
          <w:sz w:val="20"/>
        </w:rPr>
        <w:t xml:space="preserve">____________________________________________________________________________________ </w:t>
      </w:r>
    </w:p>
    <w:p w:rsidR="00E70637" w:rsidRDefault="00014B72">
      <w:pPr>
        <w:spacing w:after="0"/>
        <w:ind w:left="-5" w:hanging="10"/>
      </w:pPr>
      <w:r>
        <w:rPr>
          <w:rFonts w:ascii="Arial" w:eastAsia="Arial" w:hAnsi="Arial" w:cs="Arial"/>
          <w:b/>
          <w:sz w:val="20"/>
        </w:rPr>
        <w:t xml:space="preserve">MINIMUM QUALIFICATION REQUIREMENTS </w:t>
      </w: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sz w:val="20"/>
        </w:rPr>
        <w:t>Unless required by law, experience and education may be substituted for each other upon approval by the Board of Directors. The follo</w:t>
      </w:r>
      <w:r>
        <w:rPr>
          <w:rFonts w:ascii="Arial" w:eastAsia="Arial" w:hAnsi="Arial" w:cs="Arial"/>
          <w:sz w:val="20"/>
        </w:rPr>
        <w:t xml:space="preserve">wing certifications are required at the time of hire date or an equivalent combination of education and experience sufficient to successfully perform the duties of the position: </w:t>
      </w:r>
    </w:p>
    <w:p w:rsidR="00E70637" w:rsidRDefault="00014B72">
      <w:pPr>
        <w:spacing w:after="0"/>
      </w:pP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b/>
          <w:sz w:val="20"/>
        </w:rPr>
        <w:t xml:space="preserve">EDUCATION: </w:t>
      </w:r>
      <w:r>
        <w:rPr>
          <w:rFonts w:ascii="Arial" w:eastAsia="Arial" w:hAnsi="Arial" w:cs="Arial"/>
          <w:sz w:val="20"/>
        </w:rPr>
        <w:t>Undergraduate degree from an accredited four (4) year college or</w:t>
      </w:r>
      <w:r>
        <w:rPr>
          <w:rFonts w:ascii="Arial" w:eastAsia="Arial" w:hAnsi="Arial" w:cs="Arial"/>
          <w:sz w:val="20"/>
        </w:rPr>
        <w:t xml:space="preserve"> university with a major in Business Administration, Public Administration, Engineering, or a closely related field.  </w:t>
      </w:r>
    </w:p>
    <w:p w:rsidR="00E70637" w:rsidRDefault="00014B72">
      <w:pPr>
        <w:spacing w:after="0"/>
      </w:pP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b/>
          <w:sz w:val="20"/>
        </w:rPr>
        <w:t xml:space="preserve">EXPERIENCE: </w:t>
      </w:r>
      <w:r>
        <w:rPr>
          <w:rFonts w:ascii="Arial" w:eastAsia="Arial" w:hAnsi="Arial" w:cs="Arial"/>
          <w:sz w:val="20"/>
        </w:rPr>
        <w:t>Minimum of five (5) years of broad and extensive work experience in a management or administrative position in a private or</w:t>
      </w:r>
      <w:r>
        <w:rPr>
          <w:rFonts w:ascii="Arial" w:eastAsia="Arial" w:hAnsi="Arial" w:cs="Arial"/>
          <w:sz w:val="20"/>
        </w:rPr>
        <w:t xml:space="preserve"> public utility agency. Background should include responsibility for formulation and implementation of programs, budgets, and administrative operations. </w:t>
      </w:r>
    </w:p>
    <w:p w:rsidR="00E70637" w:rsidRDefault="00014B72">
      <w:pPr>
        <w:spacing w:after="5" w:line="251" w:lineRule="auto"/>
        <w:ind w:left="-5" w:right="44" w:hanging="10"/>
        <w:jc w:val="both"/>
      </w:pPr>
      <w:r>
        <w:rPr>
          <w:rFonts w:ascii="Arial" w:eastAsia="Arial" w:hAnsi="Arial" w:cs="Arial"/>
          <w:sz w:val="20"/>
        </w:rPr>
        <w:t xml:space="preserve">____________________________________________________________________________________  </w:t>
      </w:r>
      <w:r>
        <w:rPr>
          <w:rFonts w:ascii="Arial" w:eastAsia="Arial" w:hAnsi="Arial" w:cs="Arial"/>
          <w:b/>
          <w:sz w:val="20"/>
        </w:rPr>
        <w:t>CONTACT RESPONSI</w:t>
      </w:r>
      <w:r>
        <w:rPr>
          <w:rFonts w:ascii="Arial" w:eastAsia="Arial" w:hAnsi="Arial" w:cs="Arial"/>
          <w:b/>
          <w:sz w:val="20"/>
        </w:rPr>
        <w:t xml:space="preserve">BILITY </w:t>
      </w:r>
      <w:r>
        <w:rPr>
          <w:rFonts w:ascii="Arial" w:eastAsia="Arial" w:hAnsi="Arial" w:cs="Arial"/>
          <w:sz w:val="20"/>
        </w:rPr>
        <w:t xml:space="preserve"> </w:t>
      </w:r>
    </w:p>
    <w:p w:rsidR="00E70637" w:rsidRDefault="00014B72">
      <w:pPr>
        <w:spacing w:after="5" w:line="251" w:lineRule="auto"/>
        <w:ind w:left="-5" w:right="44" w:hanging="10"/>
        <w:jc w:val="both"/>
      </w:pPr>
      <w:r>
        <w:rPr>
          <w:noProof/>
        </w:rPr>
        <w:drawing>
          <wp:anchor distT="0" distB="0" distL="114300" distR="114300" simplePos="0" relativeHeight="251724800" behindDoc="1" locked="0" layoutInCell="1" allowOverlap="0">
            <wp:simplePos x="0" y="0"/>
            <wp:positionH relativeFrom="column">
              <wp:posOffset>370847</wp:posOffset>
            </wp:positionH>
            <wp:positionV relativeFrom="paragraph">
              <wp:posOffset>-2605784</wp:posOffset>
            </wp:positionV>
            <wp:extent cx="4675633" cy="4940808"/>
            <wp:effectExtent l="0" t="0" r="0" b="0"/>
            <wp:wrapNone/>
            <wp:docPr id="212883" name="Picture 212883"/>
            <wp:cNvGraphicFramePr/>
            <a:graphic xmlns:a="http://schemas.openxmlformats.org/drawingml/2006/main">
              <a:graphicData uri="http://schemas.openxmlformats.org/drawingml/2006/picture">
                <pic:pic xmlns:pic="http://schemas.openxmlformats.org/drawingml/2006/picture">
                  <pic:nvPicPr>
                    <pic:cNvPr id="212883" name="Picture 212883"/>
                    <pic:cNvPicPr/>
                  </pic:nvPicPr>
                  <pic:blipFill>
                    <a:blip r:embed="rId405"/>
                    <a:stretch>
                      <a:fillRect/>
                    </a:stretch>
                  </pic:blipFill>
                  <pic:spPr>
                    <a:xfrm>
                      <a:off x="0" y="0"/>
                      <a:ext cx="4675633" cy="4940808"/>
                    </a:xfrm>
                    <a:prstGeom prst="rect">
                      <a:avLst/>
                    </a:prstGeom>
                  </pic:spPr>
                </pic:pic>
              </a:graphicData>
            </a:graphic>
          </wp:anchor>
        </w:drawing>
      </w:r>
      <w:r>
        <w:rPr>
          <w:rFonts w:ascii="Arial" w:eastAsia="Arial" w:hAnsi="Arial" w:cs="Arial"/>
          <w:b/>
          <w:sz w:val="20"/>
        </w:rPr>
        <w:t xml:space="preserve">INTERNAL: </w:t>
      </w:r>
      <w:r>
        <w:rPr>
          <w:rFonts w:ascii="Arial" w:eastAsia="Arial" w:hAnsi="Arial" w:cs="Arial"/>
          <w:sz w:val="20"/>
        </w:rPr>
        <w:t>Interaction with: Board of Directors to receive policy direction and project directives, receive specific work assignments and review results; Board Clerk and Director of Utilities to discuss outstanding issues and coordinate assignment</w:t>
      </w:r>
      <w:r>
        <w:rPr>
          <w:rFonts w:ascii="Arial" w:eastAsia="Arial" w:hAnsi="Arial" w:cs="Arial"/>
          <w:sz w:val="20"/>
        </w:rPr>
        <w:t xml:space="preserve">s; and all other District personnel as required.  </w:t>
      </w:r>
    </w:p>
    <w:p w:rsidR="00E70637" w:rsidRDefault="00014B72">
      <w:pPr>
        <w:spacing w:after="0"/>
      </w:pPr>
      <w:r>
        <w:rPr>
          <w:rFonts w:ascii="Arial" w:eastAsia="Arial" w:hAnsi="Arial" w:cs="Arial"/>
          <w:sz w:val="20"/>
        </w:rPr>
        <w:t xml:space="preserve"> </w:t>
      </w:r>
    </w:p>
    <w:p w:rsidR="00E70637" w:rsidRDefault="00014B72">
      <w:pPr>
        <w:spacing w:after="5" w:line="252" w:lineRule="auto"/>
        <w:ind w:left="10" w:right="42" w:hanging="10"/>
      </w:pPr>
      <w:r>
        <w:rPr>
          <w:rFonts w:ascii="Arial" w:eastAsia="Arial" w:hAnsi="Arial" w:cs="Arial"/>
          <w:b/>
          <w:sz w:val="20"/>
        </w:rPr>
        <w:t xml:space="preserve">EXTERNAL: </w:t>
      </w:r>
      <w:r>
        <w:rPr>
          <w:rFonts w:ascii="Arial" w:eastAsia="Arial" w:hAnsi="Arial" w:cs="Arial"/>
          <w:sz w:val="20"/>
        </w:rPr>
        <w:t>Interaction with: general public to answer questions pertaining to the San Miguel Community Services District (“</w:t>
      </w:r>
      <w:r>
        <w:rPr>
          <w:rFonts w:ascii="Arial" w:eastAsia="Arial" w:hAnsi="Arial" w:cs="Arial"/>
          <w:sz w:val="20"/>
          <w:u w:val="single" w:color="000000"/>
        </w:rPr>
        <w:t>District</w:t>
      </w:r>
      <w:r>
        <w:rPr>
          <w:rFonts w:ascii="Arial" w:eastAsia="Arial" w:hAnsi="Arial" w:cs="Arial"/>
          <w:sz w:val="20"/>
        </w:rPr>
        <w:t>”); intergovernmental and regulatory agencies to foster cooperative worki</w:t>
      </w:r>
      <w:r>
        <w:rPr>
          <w:rFonts w:ascii="Arial" w:eastAsia="Arial" w:hAnsi="Arial" w:cs="Arial"/>
          <w:sz w:val="20"/>
        </w:rPr>
        <w:t xml:space="preserve">ng relationships; and community groups, businesses, media, and emergency service personnel as required.  </w:t>
      </w:r>
    </w:p>
    <w:p w:rsidR="00E70637" w:rsidRDefault="00014B72">
      <w:pPr>
        <w:spacing w:after="5" w:line="251" w:lineRule="auto"/>
        <w:ind w:left="-5" w:right="44" w:hanging="10"/>
        <w:jc w:val="both"/>
      </w:pPr>
      <w:r>
        <w:rPr>
          <w:rFonts w:ascii="Arial" w:eastAsia="Arial" w:hAnsi="Arial" w:cs="Arial"/>
          <w:sz w:val="20"/>
        </w:rPr>
        <w:t xml:space="preserve">____________________________________________________________________________________  </w:t>
      </w:r>
      <w:r>
        <w:rPr>
          <w:rFonts w:ascii="Arial" w:eastAsia="Arial" w:hAnsi="Arial" w:cs="Arial"/>
          <w:b/>
          <w:sz w:val="20"/>
        </w:rPr>
        <w:t xml:space="preserve">PHYSICAL REQUIREMENTS </w:t>
      </w: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sz w:val="20"/>
        </w:rPr>
        <w:t>While performing the duties of this job,</w:t>
      </w:r>
      <w:r>
        <w:rPr>
          <w:rFonts w:ascii="Arial" w:eastAsia="Arial" w:hAnsi="Arial" w:cs="Arial"/>
          <w:sz w:val="20"/>
        </w:rPr>
        <w:t xml:space="preserve"> the employee is regularly required to sit, talk, and hear. The employee is occasionally required to stand, walk, stoop, kneel, or crouch.  </w:t>
      </w:r>
    </w:p>
    <w:p w:rsidR="00E70637" w:rsidRDefault="00014B72">
      <w:pPr>
        <w:spacing w:after="0"/>
      </w:pP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sz w:val="20"/>
        </w:rPr>
        <w:t>Specific vision abilities required by this job include close vision, distance vision, peripheral vision, depth pe</w:t>
      </w:r>
      <w:r>
        <w:rPr>
          <w:rFonts w:ascii="Arial" w:eastAsia="Arial" w:hAnsi="Arial" w:cs="Arial"/>
          <w:sz w:val="20"/>
        </w:rPr>
        <w:t xml:space="preserve">rception, and the ability to adjust focus. </w:t>
      </w:r>
    </w:p>
    <w:p w:rsidR="00E70637" w:rsidRDefault="00014B72">
      <w:pPr>
        <w:spacing w:after="5" w:line="251" w:lineRule="auto"/>
        <w:ind w:left="-5" w:right="44" w:hanging="10"/>
        <w:jc w:val="both"/>
      </w:pPr>
      <w:r>
        <w:rPr>
          <w:rFonts w:ascii="Arial" w:eastAsia="Arial" w:hAnsi="Arial" w:cs="Arial"/>
          <w:sz w:val="20"/>
        </w:rPr>
        <w:t xml:space="preserve">____________________________________________________________________________________  </w:t>
      </w:r>
      <w:r>
        <w:rPr>
          <w:rFonts w:ascii="Arial" w:eastAsia="Arial" w:hAnsi="Arial" w:cs="Arial"/>
          <w:b/>
          <w:sz w:val="20"/>
        </w:rPr>
        <w:t xml:space="preserve">ENVIRONMENTAL CONDITIONS </w:t>
      </w: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sz w:val="20"/>
        </w:rPr>
        <w:t xml:space="preserve">When working indoors, work is performed in an office environment with lighting and ventilation. The indoor working environment is subject to conversational noise from other personnel, as well as standard background noise found in an office environment and </w:t>
      </w:r>
      <w:r>
        <w:rPr>
          <w:rFonts w:ascii="Arial" w:eastAsia="Arial" w:hAnsi="Arial" w:cs="Arial"/>
          <w:sz w:val="20"/>
        </w:rPr>
        <w:t xml:space="preserve">exposure to a computer screen.  </w:t>
      </w:r>
    </w:p>
    <w:p w:rsidR="00E70637" w:rsidRDefault="00014B72">
      <w:pPr>
        <w:spacing w:after="5" w:line="251" w:lineRule="auto"/>
        <w:ind w:left="-5" w:right="44" w:hanging="10"/>
        <w:jc w:val="both"/>
      </w:pPr>
      <w:r>
        <w:rPr>
          <w:rFonts w:ascii="Arial" w:eastAsia="Arial" w:hAnsi="Arial" w:cs="Arial"/>
          <w:sz w:val="20"/>
        </w:rPr>
        <w:lastRenderedPageBreak/>
        <w:t xml:space="preserve">____________________________________________________________________________________ </w:t>
      </w:r>
    </w:p>
    <w:p w:rsidR="00E70637" w:rsidRDefault="00014B72">
      <w:pPr>
        <w:spacing w:after="0"/>
        <w:ind w:left="-5" w:hanging="10"/>
      </w:pPr>
      <w:r>
        <w:rPr>
          <w:rFonts w:ascii="Arial" w:eastAsia="Arial" w:hAnsi="Arial" w:cs="Arial"/>
          <w:b/>
          <w:sz w:val="20"/>
        </w:rPr>
        <w:t xml:space="preserve">DETAILED DUTIES AND RESPONSIBILITIES - ESSENTIAL FUNCTIONS  </w:t>
      </w:r>
    </w:p>
    <w:p w:rsidR="00E70637" w:rsidRDefault="00014B72">
      <w:pPr>
        <w:spacing w:after="0"/>
      </w:pP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sz w:val="20"/>
        </w:rPr>
        <w:t>The General Manager is the executive officer of the District and for the Board of Directors (“</w:t>
      </w:r>
      <w:r>
        <w:rPr>
          <w:rFonts w:ascii="Arial" w:eastAsia="Arial" w:hAnsi="Arial" w:cs="Arial"/>
          <w:sz w:val="20"/>
          <w:u w:val="single" w:color="000000"/>
        </w:rPr>
        <w:t>Board</w:t>
      </w:r>
      <w:r>
        <w:rPr>
          <w:rFonts w:ascii="Arial" w:eastAsia="Arial" w:hAnsi="Arial" w:cs="Arial"/>
          <w:sz w:val="20"/>
        </w:rPr>
        <w:t xml:space="preserve">”).  </w:t>
      </w:r>
    </w:p>
    <w:p w:rsidR="00E70637" w:rsidRDefault="00014B72">
      <w:pPr>
        <w:spacing w:after="0"/>
      </w:pP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sz w:val="20"/>
        </w:rPr>
        <w:t>This at-will, exempt position plans, organizes, directs, and coordinates all District functions and activities, subject to approval by the District’s</w:t>
      </w:r>
      <w:r>
        <w:rPr>
          <w:rFonts w:ascii="Arial" w:eastAsia="Arial" w:hAnsi="Arial" w:cs="Arial"/>
          <w:sz w:val="20"/>
        </w:rPr>
        <w:t xml:space="preserve"> Board, in order to provide customers with safe and reliable water, wastewater, and fire services. This position provides day-to-day leadership for the District, and develops policies and objectives for the District in accordance with the Board’s directive</w:t>
      </w:r>
      <w:r>
        <w:rPr>
          <w:rFonts w:ascii="Arial" w:eastAsia="Arial" w:hAnsi="Arial" w:cs="Arial"/>
          <w:sz w:val="20"/>
        </w:rPr>
        <w:t xml:space="preserve">s. This position must perform each essential duty satisfactorily. The requirements listed below are representative of the knowledge, skill, or ability required. </w:t>
      </w:r>
    </w:p>
    <w:p w:rsidR="00E70637" w:rsidRDefault="00014B72">
      <w:pPr>
        <w:spacing w:after="0"/>
      </w:pP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sz w:val="20"/>
        </w:rPr>
        <w:t>Must be able to effectively lead, supervise, motivate, train, and evaluate personnel. Must b</w:t>
      </w:r>
      <w:r>
        <w:rPr>
          <w:rFonts w:ascii="Arial" w:eastAsia="Arial" w:hAnsi="Arial" w:cs="Arial"/>
          <w:sz w:val="20"/>
        </w:rPr>
        <w:t>e able to exercise sound and independent judgment to prioritize and manage projects. Must be familiar with public administration and budget development as they pertain to the District’s water, wastewater, and fire services. Must be able to maintain confide</w:t>
      </w:r>
      <w:r>
        <w:rPr>
          <w:rFonts w:ascii="Arial" w:eastAsia="Arial" w:hAnsi="Arial" w:cs="Arial"/>
          <w:sz w:val="20"/>
        </w:rPr>
        <w:t xml:space="preserve">ntiality, respond professionally to the public and emergencies, and prepare policy reports and letters. Must have knowledge of pertinent federal, state, and local laws, codes, and regulations. Must be able to communicate clearly and concisely, both orally </w:t>
      </w:r>
      <w:r>
        <w:rPr>
          <w:rFonts w:ascii="Arial" w:eastAsia="Arial" w:hAnsi="Arial" w:cs="Arial"/>
          <w:sz w:val="20"/>
        </w:rPr>
        <w:t xml:space="preserve">and in writing. </w:t>
      </w:r>
    </w:p>
    <w:p w:rsidR="00E70637" w:rsidRDefault="00014B72">
      <w:pPr>
        <w:spacing w:after="0"/>
      </w:pP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sz w:val="20"/>
        </w:rPr>
        <w:t xml:space="preserve">Basic knowledge of personal computer use is preferred, as this position will be required to monitor timeclock use, set up video conferences for meetings, and assist in running payroll, among other duties. </w:t>
      </w:r>
    </w:p>
    <w:p w:rsidR="00E70637" w:rsidRDefault="00014B72">
      <w:pPr>
        <w:spacing w:after="0"/>
      </w:pPr>
      <w:r>
        <w:rPr>
          <w:rFonts w:ascii="Arial" w:eastAsia="Arial" w:hAnsi="Arial" w:cs="Arial"/>
          <w:sz w:val="20"/>
        </w:rPr>
        <w:t xml:space="preserve"> </w:t>
      </w:r>
    </w:p>
    <w:p w:rsidR="00E70637" w:rsidRDefault="00014B72">
      <w:pPr>
        <w:spacing w:after="5" w:line="251" w:lineRule="auto"/>
        <w:ind w:left="-5" w:right="44" w:hanging="10"/>
        <w:jc w:val="both"/>
      </w:pPr>
      <w:r>
        <w:rPr>
          <w:rFonts w:ascii="Arial" w:eastAsia="Arial" w:hAnsi="Arial" w:cs="Arial"/>
          <w:sz w:val="20"/>
        </w:rPr>
        <w:t>The following tasks are typic</w:t>
      </w:r>
      <w:r>
        <w:rPr>
          <w:rFonts w:ascii="Arial" w:eastAsia="Arial" w:hAnsi="Arial" w:cs="Arial"/>
          <w:sz w:val="20"/>
        </w:rPr>
        <w:t>al for this classification. Incumbents may not regularly perform all the listed duties, but may be required to perform additional or different duties from those set forth below to address business or staffing needs and changing business practices, as defin</w:t>
      </w:r>
      <w:r>
        <w:rPr>
          <w:rFonts w:ascii="Arial" w:eastAsia="Arial" w:hAnsi="Arial" w:cs="Arial"/>
          <w:sz w:val="20"/>
        </w:rPr>
        <w:t xml:space="preserve">ed by the Board. </w:t>
      </w:r>
    </w:p>
    <w:p w:rsidR="00E70637" w:rsidRDefault="00014B72">
      <w:pPr>
        <w:spacing w:after="0"/>
      </w:pPr>
      <w:r>
        <w:rPr>
          <w:rFonts w:ascii="Arial" w:eastAsia="Arial" w:hAnsi="Arial" w:cs="Arial"/>
          <w:sz w:val="20"/>
        </w:rPr>
        <w:t xml:space="preserve"> </w:t>
      </w:r>
    </w:p>
    <w:p w:rsidR="00E70637" w:rsidRDefault="00014B72">
      <w:pPr>
        <w:spacing w:after="0"/>
        <w:ind w:left="-5" w:hanging="10"/>
      </w:pPr>
      <w:r>
        <w:rPr>
          <w:rFonts w:ascii="Arial" w:eastAsia="Arial" w:hAnsi="Arial" w:cs="Arial"/>
          <w:b/>
          <w:sz w:val="20"/>
        </w:rPr>
        <w:t xml:space="preserve">Administrative </w:t>
      </w:r>
    </w:p>
    <w:p w:rsidR="00E70637" w:rsidRDefault="00014B72">
      <w:pPr>
        <w:numPr>
          <w:ilvl w:val="0"/>
          <w:numId w:val="86"/>
        </w:numPr>
        <w:spacing w:after="5" w:line="251" w:lineRule="auto"/>
        <w:ind w:right="44" w:hanging="360"/>
        <w:jc w:val="both"/>
      </w:pPr>
      <w:r>
        <w:rPr>
          <w:rFonts w:ascii="Arial" w:eastAsia="Arial" w:hAnsi="Arial" w:cs="Arial"/>
          <w:sz w:val="20"/>
        </w:rPr>
        <w:t xml:space="preserve">Daily Administration </w:t>
      </w:r>
      <w:r>
        <w:rPr>
          <w:rFonts w:ascii="Courier New" w:eastAsia="Courier New" w:hAnsi="Courier New" w:cs="Courier New"/>
          <w:sz w:val="20"/>
        </w:rPr>
        <w:t>o</w:t>
      </w:r>
      <w:r>
        <w:rPr>
          <w:rFonts w:ascii="Arial" w:eastAsia="Arial" w:hAnsi="Arial" w:cs="Arial"/>
          <w:sz w:val="20"/>
        </w:rPr>
        <w:t xml:space="preserve"> Provides day-to-day leadership for the District; </w:t>
      </w:r>
    </w:p>
    <w:p w:rsidR="00E70637" w:rsidRDefault="00014B72">
      <w:pPr>
        <w:numPr>
          <w:ilvl w:val="1"/>
          <w:numId w:val="86"/>
        </w:numPr>
        <w:spacing w:after="5" w:line="251" w:lineRule="auto"/>
        <w:ind w:right="44" w:hanging="360"/>
        <w:jc w:val="both"/>
      </w:pPr>
      <w:r>
        <w:rPr>
          <w:rFonts w:ascii="Arial" w:eastAsia="Arial" w:hAnsi="Arial" w:cs="Arial"/>
          <w:sz w:val="20"/>
        </w:rPr>
        <w:t>Plans, organizes, coordinates, and administers, either directly or through subordinate department heads, the work of the District in accordance wit</w:t>
      </w:r>
      <w:r>
        <w:rPr>
          <w:rFonts w:ascii="Arial" w:eastAsia="Arial" w:hAnsi="Arial" w:cs="Arial"/>
          <w:sz w:val="20"/>
        </w:rPr>
        <w:t xml:space="preserve">h the adopted goals and objectives of the Board and applicable laws and regulations; </w:t>
      </w:r>
    </w:p>
    <w:p w:rsidR="00E70637" w:rsidRDefault="00014B72">
      <w:pPr>
        <w:numPr>
          <w:ilvl w:val="1"/>
          <w:numId w:val="86"/>
        </w:numPr>
        <w:spacing w:after="5" w:line="251" w:lineRule="auto"/>
        <w:ind w:right="44" w:hanging="360"/>
        <w:jc w:val="both"/>
      </w:pPr>
      <w:r>
        <w:rPr>
          <w:rFonts w:ascii="Arial" w:eastAsia="Arial" w:hAnsi="Arial" w:cs="Arial"/>
          <w:sz w:val="20"/>
        </w:rPr>
        <w:t xml:space="preserve">Directs and coordinates the development and implementation of goals, objectives, policies, procedures, and programs for the District, as defined by the Board; </w:t>
      </w:r>
    </w:p>
    <w:p w:rsidR="00E70637" w:rsidRDefault="00014B72">
      <w:pPr>
        <w:numPr>
          <w:ilvl w:val="1"/>
          <w:numId w:val="86"/>
        </w:numPr>
        <w:spacing w:after="5" w:line="251" w:lineRule="auto"/>
        <w:ind w:right="44" w:hanging="360"/>
        <w:jc w:val="both"/>
      </w:pPr>
      <w:r>
        <w:rPr>
          <w:rFonts w:ascii="Arial" w:eastAsia="Arial" w:hAnsi="Arial" w:cs="Arial"/>
          <w:sz w:val="20"/>
        </w:rPr>
        <w:t>Implements</w:t>
      </w:r>
      <w:r>
        <w:rPr>
          <w:rFonts w:ascii="Arial" w:eastAsia="Arial" w:hAnsi="Arial" w:cs="Arial"/>
          <w:sz w:val="20"/>
        </w:rPr>
        <w:t xml:space="preserve"> administrative policies, procedures, and work standards to assure that goals and objectives are met and that programs provide mandated services in an effective and efficient manner; </w:t>
      </w:r>
    </w:p>
    <w:p w:rsidR="00E70637" w:rsidRDefault="00014B72">
      <w:pPr>
        <w:numPr>
          <w:ilvl w:val="1"/>
          <w:numId w:val="86"/>
        </w:numPr>
        <w:spacing w:after="5" w:line="251" w:lineRule="auto"/>
        <w:ind w:right="44" w:hanging="360"/>
        <w:jc w:val="both"/>
      </w:pPr>
      <w:r>
        <w:rPr>
          <w:rFonts w:ascii="Arial" w:eastAsia="Arial" w:hAnsi="Arial" w:cs="Arial"/>
          <w:sz w:val="20"/>
        </w:rPr>
        <w:t xml:space="preserve">Coordinates the activities of the waste, wastewater, fire, and administrative departments to effect operational efficiency and economy; </w:t>
      </w:r>
    </w:p>
    <w:p w:rsidR="00E70637" w:rsidRDefault="00014B72">
      <w:pPr>
        <w:numPr>
          <w:ilvl w:val="1"/>
          <w:numId w:val="86"/>
        </w:numPr>
        <w:spacing w:after="5" w:line="251" w:lineRule="auto"/>
        <w:ind w:right="44" w:hanging="360"/>
        <w:jc w:val="both"/>
      </w:pPr>
      <w:r>
        <w:rPr>
          <w:rFonts w:ascii="Arial" w:eastAsia="Arial" w:hAnsi="Arial" w:cs="Arial"/>
          <w:sz w:val="20"/>
        </w:rPr>
        <w:t>Maintains cordial relationships with all persons entitled to the services of the District and attempts to resolve all p</w:t>
      </w:r>
      <w:r>
        <w:rPr>
          <w:rFonts w:ascii="Arial" w:eastAsia="Arial" w:hAnsi="Arial" w:cs="Arial"/>
          <w:sz w:val="20"/>
        </w:rPr>
        <w:t xml:space="preserve">ublic complaints; </w:t>
      </w:r>
    </w:p>
    <w:p w:rsidR="00E70637" w:rsidRDefault="00014B72">
      <w:pPr>
        <w:numPr>
          <w:ilvl w:val="1"/>
          <w:numId w:val="86"/>
        </w:numPr>
        <w:spacing w:after="5" w:line="252" w:lineRule="auto"/>
        <w:ind w:right="44" w:hanging="360"/>
        <w:jc w:val="both"/>
      </w:pPr>
      <w:r>
        <w:rPr>
          <w:rFonts w:ascii="Arial" w:eastAsia="Arial" w:hAnsi="Arial" w:cs="Arial"/>
          <w:sz w:val="20"/>
        </w:rPr>
        <w:t xml:space="preserve">Directs the maintenance of District records and documents;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t xml:space="preserve">Supervises the District’s facilities, services, and finances;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t xml:space="preserve">Maintains custody and manages the condition of all District property; and </w:t>
      </w:r>
    </w:p>
    <w:p w:rsidR="00E70637" w:rsidRDefault="00014B72">
      <w:pPr>
        <w:numPr>
          <w:ilvl w:val="1"/>
          <w:numId w:val="86"/>
        </w:numPr>
        <w:spacing w:after="5" w:line="251" w:lineRule="auto"/>
        <w:ind w:right="44" w:hanging="360"/>
        <w:jc w:val="both"/>
      </w:pPr>
      <w:r>
        <w:rPr>
          <w:rFonts w:ascii="Arial" w:eastAsia="Arial" w:hAnsi="Arial" w:cs="Arial"/>
          <w:sz w:val="20"/>
        </w:rPr>
        <w:t>Uses independent judgment and follo</w:t>
      </w:r>
      <w:r>
        <w:rPr>
          <w:rFonts w:ascii="Arial" w:eastAsia="Arial" w:hAnsi="Arial" w:cs="Arial"/>
          <w:sz w:val="20"/>
        </w:rPr>
        <w:t xml:space="preserve">ws proper protocol to address emergencies and provide direction to department heads. </w:t>
      </w:r>
    </w:p>
    <w:p w:rsidR="00E70637" w:rsidRDefault="00014B72">
      <w:pPr>
        <w:numPr>
          <w:ilvl w:val="0"/>
          <w:numId w:val="86"/>
        </w:numPr>
        <w:spacing w:after="5" w:line="252" w:lineRule="auto"/>
        <w:ind w:right="44" w:hanging="360"/>
        <w:jc w:val="both"/>
      </w:pPr>
      <w:r>
        <w:rPr>
          <w:noProof/>
        </w:rPr>
        <w:drawing>
          <wp:anchor distT="0" distB="0" distL="114300" distR="114300" simplePos="0" relativeHeight="251725824" behindDoc="1" locked="0" layoutInCell="1" allowOverlap="0">
            <wp:simplePos x="0" y="0"/>
            <wp:positionH relativeFrom="column">
              <wp:posOffset>370886</wp:posOffset>
            </wp:positionH>
            <wp:positionV relativeFrom="paragraph">
              <wp:posOffset>-3955689</wp:posOffset>
            </wp:positionV>
            <wp:extent cx="4675633" cy="4940808"/>
            <wp:effectExtent l="0" t="0" r="0" b="0"/>
            <wp:wrapNone/>
            <wp:docPr id="212885" name="Picture 212885"/>
            <wp:cNvGraphicFramePr/>
            <a:graphic xmlns:a="http://schemas.openxmlformats.org/drawingml/2006/main">
              <a:graphicData uri="http://schemas.openxmlformats.org/drawingml/2006/picture">
                <pic:pic xmlns:pic="http://schemas.openxmlformats.org/drawingml/2006/picture">
                  <pic:nvPicPr>
                    <pic:cNvPr id="212885" name="Picture 212885"/>
                    <pic:cNvPicPr/>
                  </pic:nvPicPr>
                  <pic:blipFill>
                    <a:blip r:embed="rId406"/>
                    <a:stretch>
                      <a:fillRect/>
                    </a:stretch>
                  </pic:blipFill>
                  <pic:spPr>
                    <a:xfrm>
                      <a:off x="0" y="0"/>
                      <a:ext cx="4675633" cy="4940808"/>
                    </a:xfrm>
                    <a:prstGeom prst="rect">
                      <a:avLst/>
                    </a:prstGeom>
                  </pic:spPr>
                </pic:pic>
              </a:graphicData>
            </a:graphic>
          </wp:anchor>
        </w:drawing>
      </w:r>
      <w:r>
        <w:rPr>
          <w:rFonts w:ascii="Arial" w:eastAsia="Arial" w:hAnsi="Arial" w:cs="Arial"/>
          <w:sz w:val="20"/>
        </w:rPr>
        <w:t xml:space="preserve">Long-Term Operations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t xml:space="preserve">Plans, develops, and implements immediate and long-term District policies and goals, as defined by the Board; </w:t>
      </w:r>
    </w:p>
    <w:p w:rsidR="00E70637" w:rsidRDefault="00014B72">
      <w:pPr>
        <w:numPr>
          <w:ilvl w:val="1"/>
          <w:numId w:val="86"/>
        </w:numPr>
        <w:spacing w:after="5" w:line="251" w:lineRule="auto"/>
        <w:ind w:right="44" w:hanging="360"/>
        <w:jc w:val="both"/>
      </w:pPr>
      <w:r>
        <w:rPr>
          <w:rFonts w:ascii="Arial" w:eastAsia="Arial" w:hAnsi="Arial" w:cs="Arial"/>
          <w:sz w:val="20"/>
        </w:rPr>
        <w:t>Confers with administrative person</w:t>
      </w:r>
      <w:r>
        <w:rPr>
          <w:rFonts w:ascii="Arial" w:eastAsia="Arial" w:hAnsi="Arial" w:cs="Arial"/>
          <w:sz w:val="20"/>
        </w:rPr>
        <w:t xml:space="preserve">nel and reviews activity, operating, and expense reports to determine if any changes in programs or operations are required; </w:t>
      </w:r>
    </w:p>
    <w:p w:rsidR="00E70637" w:rsidRDefault="00014B72">
      <w:pPr>
        <w:numPr>
          <w:ilvl w:val="1"/>
          <w:numId w:val="86"/>
        </w:numPr>
        <w:spacing w:after="5" w:line="251" w:lineRule="auto"/>
        <w:ind w:right="44" w:hanging="360"/>
        <w:jc w:val="both"/>
      </w:pPr>
      <w:r>
        <w:rPr>
          <w:rFonts w:ascii="Arial" w:eastAsia="Arial" w:hAnsi="Arial" w:cs="Arial"/>
          <w:sz w:val="20"/>
        </w:rPr>
        <w:lastRenderedPageBreak/>
        <w:t xml:space="preserve">Directs preparation of directives to department heads, outlining policy, programs, or operational changes to be implemented; and </w:t>
      </w:r>
    </w:p>
    <w:p w:rsidR="00E70637" w:rsidRDefault="00014B72">
      <w:pPr>
        <w:numPr>
          <w:ilvl w:val="1"/>
          <w:numId w:val="86"/>
        </w:numPr>
        <w:spacing w:after="27" w:line="251" w:lineRule="auto"/>
        <w:ind w:right="44" w:hanging="360"/>
        <w:jc w:val="both"/>
      </w:pPr>
      <w:r>
        <w:rPr>
          <w:rFonts w:ascii="Arial" w:eastAsia="Arial" w:hAnsi="Arial" w:cs="Arial"/>
          <w:sz w:val="20"/>
        </w:rPr>
        <w:t xml:space="preserve">Supports the District mission statement. </w:t>
      </w:r>
    </w:p>
    <w:p w:rsidR="00E70637" w:rsidRDefault="00014B72">
      <w:pPr>
        <w:numPr>
          <w:ilvl w:val="0"/>
          <w:numId w:val="86"/>
        </w:numPr>
        <w:spacing w:after="5" w:line="251" w:lineRule="auto"/>
        <w:ind w:right="44" w:hanging="360"/>
        <w:jc w:val="both"/>
      </w:pPr>
      <w:r>
        <w:rPr>
          <w:rFonts w:ascii="Arial" w:eastAsia="Arial" w:hAnsi="Arial" w:cs="Arial"/>
          <w:sz w:val="20"/>
        </w:rPr>
        <w:t xml:space="preserve">Executive Officer for the District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t xml:space="preserve">Facilitates constructive and harmonious Board relations; </w:t>
      </w:r>
    </w:p>
    <w:p w:rsidR="00E70637" w:rsidRDefault="00014B72">
      <w:pPr>
        <w:numPr>
          <w:ilvl w:val="1"/>
          <w:numId w:val="86"/>
        </w:numPr>
        <w:spacing w:after="5" w:line="251" w:lineRule="auto"/>
        <w:ind w:right="44" w:hanging="360"/>
        <w:jc w:val="both"/>
      </w:pPr>
      <w:r>
        <w:rPr>
          <w:rFonts w:ascii="Arial" w:eastAsia="Arial" w:hAnsi="Arial" w:cs="Arial"/>
          <w:sz w:val="20"/>
        </w:rPr>
        <w:t xml:space="preserve">Attends all meetings of the District’s Board and such other meetings as the Board may specify from time to time;  </w:t>
      </w:r>
    </w:p>
    <w:p w:rsidR="00E70637" w:rsidRDefault="00014B72">
      <w:pPr>
        <w:numPr>
          <w:ilvl w:val="1"/>
          <w:numId w:val="86"/>
        </w:numPr>
        <w:spacing w:after="5" w:line="251" w:lineRule="auto"/>
        <w:ind w:right="44" w:hanging="360"/>
        <w:jc w:val="both"/>
      </w:pPr>
      <w:r>
        <w:rPr>
          <w:rFonts w:ascii="Arial" w:eastAsia="Arial" w:hAnsi="Arial" w:cs="Arial"/>
          <w:sz w:val="20"/>
        </w:rPr>
        <w:t>Rep</w:t>
      </w:r>
      <w:r>
        <w:rPr>
          <w:rFonts w:ascii="Arial" w:eastAsia="Arial" w:hAnsi="Arial" w:cs="Arial"/>
          <w:sz w:val="20"/>
        </w:rPr>
        <w:t xml:space="preserve">resents the Board and District in contacts with governmental agencies, community groups and various businesses, professional and legislative organizations, District customers, and the media;  </w:t>
      </w:r>
    </w:p>
    <w:p w:rsidR="00E70637" w:rsidRDefault="00014B72">
      <w:pPr>
        <w:numPr>
          <w:ilvl w:val="1"/>
          <w:numId w:val="86"/>
        </w:numPr>
        <w:spacing w:after="5" w:line="251" w:lineRule="auto"/>
        <w:ind w:right="44" w:hanging="360"/>
        <w:jc w:val="both"/>
      </w:pPr>
      <w:r>
        <w:rPr>
          <w:rFonts w:ascii="Arial" w:eastAsia="Arial" w:hAnsi="Arial" w:cs="Arial"/>
          <w:sz w:val="20"/>
        </w:rPr>
        <w:t>Consults with legal counsel concerning matters of litigation, c</w:t>
      </w:r>
      <w:r>
        <w:rPr>
          <w:rFonts w:ascii="Arial" w:eastAsia="Arial" w:hAnsi="Arial" w:cs="Arial"/>
          <w:sz w:val="20"/>
        </w:rPr>
        <w:t xml:space="preserve">ontracts, and District operations; </w:t>
      </w:r>
      <w:r>
        <w:rPr>
          <w:rFonts w:ascii="Courier New" w:eastAsia="Courier New" w:hAnsi="Courier New" w:cs="Courier New"/>
          <w:sz w:val="20"/>
        </w:rPr>
        <w:t>o</w:t>
      </w:r>
      <w:r>
        <w:rPr>
          <w:rFonts w:ascii="Arial" w:eastAsia="Arial" w:hAnsi="Arial" w:cs="Arial"/>
          <w:sz w:val="20"/>
        </w:rPr>
        <w:t xml:space="preserve"> Monitors legislation on the state, federal, and local level; </w:t>
      </w:r>
    </w:p>
    <w:p w:rsidR="00E70637" w:rsidRDefault="00014B72">
      <w:pPr>
        <w:numPr>
          <w:ilvl w:val="1"/>
          <w:numId w:val="86"/>
        </w:numPr>
        <w:spacing w:after="27" w:line="252" w:lineRule="auto"/>
        <w:ind w:right="44" w:hanging="360"/>
        <w:jc w:val="both"/>
      </w:pPr>
      <w:r>
        <w:rPr>
          <w:rFonts w:ascii="Arial" w:eastAsia="Arial" w:hAnsi="Arial" w:cs="Arial"/>
          <w:sz w:val="20"/>
        </w:rPr>
        <w:t xml:space="preserve">Directs and coordinates changes required by new legislation;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t xml:space="preserve">Coordinates press releases as necessary; and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t xml:space="preserve">Acts as staff for the Board and advises the Board on District issues and programs. </w:t>
      </w:r>
    </w:p>
    <w:p w:rsidR="00E70637" w:rsidRDefault="00014B72">
      <w:pPr>
        <w:numPr>
          <w:ilvl w:val="0"/>
          <w:numId w:val="86"/>
        </w:numPr>
        <w:spacing w:after="5" w:line="251" w:lineRule="auto"/>
        <w:ind w:right="44" w:hanging="360"/>
        <w:jc w:val="both"/>
      </w:pPr>
      <w:r>
        <w:rPr>
          <w:rFonts w:ascii="Arial" w:eastAsia="Arial" w:hAnsi="Arial" w:cs="Arial"/>
          <w:sz w:val="20"/>
        </w:rPr>
        <w:t xml:space="preserve">Budgeting </w:t>
      </w:r>
    </w:p>
    <w:p w:rsidR="00E70637" w:rsidRDefault="00014B72">
      <w:pPr>
        <w:numPr>
          <w:ilvl w:val="1"/>
          <w:numId w:val="86"/>
        </w:numPr>
        <w:spacing w:after="5" w:line="251" w:lineRule="auto"/>
        <w:ind w:right="44" w:hanging="360"/>
        <w:jc w:val="both"/>
      </w:pPr>
      <w:r>
        <w:rPr>
          <w:rFonts w:ascii="Arial" w:eastAsia="Arial" w:hAnsi="Arial" w:cs="Arial"/>
          <w:sz w:val="20"/>
        </w:rPr>
        <w:t xml:space="preserve">Directs and coordinates the preparation and administration of the District annual budget; </w:t>
      </w:r>
      <w:r>
        <w:rPr>
          <w:rFonts w:ascii="Courier New" w:eastAsia="Courier New" w:hAnsi="Courier New" w:cs="Courier New"/>
          <w:sz w:val="20"/>
        </w:rPr>
        <w:t>o</w:t>
      </w:r>
      <w:r>
        <w:rPr>
          <w:rFonts w:ascii="Arial" w:eastAsia="Arial" w:hAnsi="Arial" w:cs="Arial"/>
          <w:sz w:val="20"/>
        </w:rPr>
        <w:t xml:space="preserve"> Evaluates and reviews current programs and formulates long-range financial goals of the </w:t>
      </w:r>
    </w:p>
    <w:p w:rsidR="00E70637" w:rsidRDefault="00014B72">
      <w:pPr>
        <w:spacing w:after="5" w:line="252" w:lineRule="auto"/>
        <w:ind w:left="1065" w:right="3842" w:firstLine="360"/>
      </w:pPr>
      <w:r>
        <w:rPr>
          <w:rFonts w:ascii="Arial" w:eastAsia="Arial" w:hAnsi="Arial" w:cs="Arial"/>
          <w:sz w:val="20"/>
        </w:rPr>
        <w:t xml:space="preserve">District;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t xml:space="preserve">Reviews all District expenditures;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t xml:space="preserve">Provides financial management for the District; </w:t>
      </w:r>
    </w:p>
    <w:p w:rsidR="00E70637" w:rsidRDefault="00014B72">
      <w:pPr>
        <w:numPr>
          <w:ilvl w:val="1"/>
          <w:numId w:val="86"/>
        </w:numPr>
        <w:spacing w:after="5" w:line="251" w:lineRule="auto"/>
        <w:ind w:right="44" w:hanging="360"/>
        <w:jc w:val="both"/>
      </w:pPr>
      <w:r>
        <w:rPr>
          <w:rFonts w:ascii="Arial" w:eastAsia="Arial" w:hAnsi="Arial" w:cs="Arial"/>
          <w:sz w:val="20"/>
        </w:rPr>
        <w:t>Manages all departmental budget, budget requests, and controls exp</w:t>
      </w:r>
      <w:r>
        <w:rPr>
          <w:rFonts w:ascii="Arial" w:eastAsia="Arial" w:hAnsi="Arial" w:cs="Arial"/>
          <w:sz w:val="20"/>
        </w:rPr>
        <w:t xml:space="preserve">enditures to ensure adherence to the District budget; </w:t>
      </w:r>
    </w:p>
    <w:p w:rsidR="00E70637" w:rsidRDefault="00014B72">
      <w:pPr>
        <w:numPr>
          <w:ilvl w:val="1"/>
          <w:numId w:val="86"/>
        </w:numPr>
        <w:spacing w:after="5" w:line="251" w:lineRule="auto"/>
        <w:ind w:right="44" w:hanging="360"/>
        <w:jc w:val="both"/>
      </w:pPr>
      <w:r>
        <w:rPr>
          <w:rFonts w:ascii="Arial" w:eastAsia="Arial" w:hAnsi="Arial" w:cs="Arial"/>
          <w:sz w:val="20"/>
        </w:rPr>
        <w:t xml:space="preserve">Ensures accurate records are being developed and maintained in all District departments; </w:t>
      </w:r>
    </w:p>
    <w:p w:rsidR="00E70637" w:rsidRDefault="00014B72">
      <w:pPr>
        <w:numPr>
          <w:ilvl w:val="1"/>
          <w:numId w:val="86"/>
        </w:numPr>
        <w:spacing w:after="5" w:line="251" w:lineRule="auto"/>
        <w:ind w:right="44" w:hanging="360"/>
        <w:jc w:val="both"/>
      </w:pPr>
      <w:r>
        <w:rPr>
          <w:noProof/>
        </w:rPr>
        <w:drawing>
          <wp:anchor distT="0" distB="0" distL="114300" distR="114300" simplePos="0" relativeHeight="251726848" behindDoc="1" locked="0" layoutInCell="1" allowOverlap="0">
            <wp:simplePos x="0" y="0"/>
            <wp:positionH relativeFrom="column">
              <wp:posOffset>3129287</wp:posOffset>
            </wp:positionH>
            <wp:positionV relativeFrom="paragraph">
              <wp:posOffset>-294505</wp:posOffset>
            </wp:positionV>
            <wp:extent cx="1005840" cy="777240"/>
            <wp:effectExtent l="0" t="0" r="0" b="0"/>
            <wp:wrapNone/>
            <wp:docPr id="212889" name="Picture 212889"/>
            <wp:cNvGraphicFramePr/>
            <a:graphic xmlns:a="http://schemas.openxmlformats.org/drawingml/2006/main">
              <a:graphicData uri="http://schemas.openxmlformats.org/drawingml/2006/picture">
                <pic:pic xmlns:pic="http://schemas.openxmlformats.org/drawingml/2006/picture">
                  <pic:nvPicPr>
                    <pic:cNvPr id="212889" name="Picture 212889"/>
                    <pic:cNvPicPr/>
                  </pic:nvPicPr>
                  <pic:blipFill>
                    <a:blip r:embed="rId407"/>
                    <a:stretch>
                      <a:fillRect/>
                    </a:stretch>
                  </pic:blipFill>
                  <pic:spPr>
                    <a:xfrm>
                      <a:off x="0" y="0"/>
                      <a:ext cx="1005840" cy="777240"/>
                    </a:xfrm>
                    <a:prstGeom prst="rect">
                      <a:avLst/>
                    </a:prstGeom>
                  </pic:spPr>
                </pic:pic>
              </a:graphicData>
            </a:graphic>
          </wp:anchor>
        </w:drawing>
      </w:r>
      <w:r>
        <w:rPr>
          <w:rFonts w:ascii="Arial" w:eastAsia="Arial" w:hAnsi="Arial" w:cs="Arial"/>
          <w:sz w:val="20"/>
        </w:rPr>
        <w:t xml:space="preserve">Prepares procedures for tracking and evaluating the budget through the year; and </w:t>
      </w: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t>Calculates anticipated rev</w:t>
      </w:r>
      <w:r>
        <w:rPr>
          <w:rFonts w:ascii="Arial" w:eastAsia="Arial" w:hAnsi="Arial" w:cs="Arial"/>
          <w:sz w:val="20"/>
        </w:rPr>
        <w:t xml:space="preserve">enue or expenditures. </w:t>
      </w:r>
    </w:p>
    <w:p w:rsidR="00E70637" w:rsidRDefault="00014B72">
      <w:pPr>
        <w:spacing w:after="0"/>
      </w:pPr>
      <w:r>
        <w:rPr>
          <w:rFonts w:ascii="Arial" w:eastAsia="Arial" w:hAnsi="Arial" w:cs="Arial"/>
          <w:sz w:val="20"/>
        </w:rPr>
        <w:t xml:space="preserve"> </w:t>
      </w:r>
    </w:p>
    <w:p w:rsidR="00E70637" w:rsidRDefault="00014B72">
      <w:pPr>
        <w:spacing w:after="0"/>
        <w:ind w:left="-5" w:hanging="10"/>
      </w:pPr>
      <w:r>
        <w:rPr>
          <w:rFonts w:ascii="Arial" w:eastAsia="Arial" w:hAnsi="Arial" w:cs="Arial"/>
          <w:b/>
          <w:sz w:val="20"/>
        </w:rPr>
        <w:t xml:space="preserve">Personnel Supervisor </w:t>
      </w:r>
    </w:p>
    <w:p w:rsidR="00E70637" w:rsidRDefault="00014B72">
      <w:pPr>
        <w:numPr>
          <w:ilvl w:val="0"/>
          <w:numId w:val="86"/>
        </w:numPr>
        <w:spacing w:after="5" w:line="251" w:lineRule="auto"/>
        <w:ind w:right="44" w:hanging="360"/>
        <w:jc w:val="both"/>
      </w:pPr>
      <w:r>
        <w:rPr>
          <w:noProof/>
        </w:rPr>
        <w:drawing>
          <wp:anchor distT="0" distB="0" distL="114300" distR="114300" simplePos="0" relativeHeight="251727872" behindDoc="1" locked="0" layoutInCell="1" allowOverlap="0">
            <wp:simplePos x="0" y="0"/>
            <wp:positionH relativeFrom="column">
              <wp:posOffset>370847</wp:posOffset>
            </wp:positionH>
            <wp:positionV relativeFrom="paragraph">
              <wp:posOffset>-159042</wp:posOffset>
            </wp:positionV>
            <wp:extent cx="4675633" cy="4212337"/>
            <wp:effectExtent l="0" t="0" r="0" b="0"/>
            <wp:wrapNone/>
            <wp:docPr id="212887" name="Picture 212887"/>
            <wp:cNvGraphicFramePr/>
            <a:graphic xmlns:a="http://schemas.openxmlformats.org/drawingml/2006/main">
              <a:graphicData uri="http://schemas.openxmlformats.org/drawingml/2006/picture">
                <pic:pic xmlns:pic="http://schemas.openxmlformats.org/drawingml/2006/picture">
                  <pic:nvPicPr>
                    <pic:cNvPr id="212887" name="Picture 212887"/>
                    <pic:cNvPicPr/>
                  </pic:nvPicPr>
                  <pic:blipFill>
                    <a:blip r:embed="rId408"/>
                    <a:stretch>
                      <a:fillRect/>
                    </a:stretch>
                  </pic:blipFill>
                  <pic:spPr>
                    <a:xfrm>
                      <a:off x="0" y="0"/>
                      <a:ext cx="4675633" cy="4212337"/>
                    </a:xfrm>
                    <a:prstGeom prst="rect">
                      <a:avLst/>
                    </a:prstGeom>
                  </pic:spPr>
                </pic:pic>
              </a:graphicData>
            </a:graphic>
          </wp:anchor>
        </w:drawing>
      </w:r>
      <w:r>
        <w:rPr>
          <w:rFonts w:ascii="Arial" w:eastAsia="Arial" w:hAnsi="Arial" w:cs="Arial"/>
          <w:sz w:val="20"/>
        </w:rPr>
        <w:t xml:space="preserve">Appoints and employs such personnel as the Board or he or she deems necessary for the proper administration and operation of the District, in accordance with District regulations and other applicable laws; </w:t>
      </w:r>
    </w:p>
    <w:p w:rsidR="00E70637" w:rsidRDefault="00014B72">
      <w:pPr>
        <w:numPr>
          <w:ilvl w:val="0"/>
          <w:numId w:val="86"/>
        </w:numPr>
        <w:spacing w:after="5" w:line="251" w:lineRule="auto"/>
        <w:ind w:right="44" w:hanging="360"/>
        <w:jc w:val="both"/>
      </w:pPr>
      <w:r>
        <w:rPr>
          <w:rFonts w:ascii="Arial" w:eastAsia="Arial" w:hAnsi="Arial" w:cs="Arial"/>
          <w:sz w:val="20"/>
        </w:rPr>
        <w:t>R</w:t>
      </w:r>
      <w:r>
        <w:rPr>
          <w:rFonts w:ascii="Arial" w:eastAsia="Arial" w:hAnsi="Arial" w:cs="Arial"/>
          <w:sz w:val="20"/>
        </w:rPr>
        <w:t xml:space="preserve">ecommends changes in organizational structure and position classification; </w:t>
      </w:r>
    </w:p>
    <w:p w:rsidR="00E70637" w:rsidRDefault="00014B72">
      <w:pPr>
        <w:numPr>
          <w:ilvl w:val="0"/>
          <w:numId w:val="86"/>
        </w:numPr>
        <w:spacing w:after="5" w:line="251" w:lineRule="auto"/>
        <w:ind w:right="44" w:hanging="360"/>
        <w:jc w:val="both"/>
      </w:pPr>
      <w:r>
        <w:rPr>
          <w:rFonts w:ascii="Arial" w:eastAsia="Arial" w:hAnsi="Arial" w:cs="Arial"/>
          <w:sz w:val="20"/>
        </w:rPr>
        <w:t xml:space="preserve">Maintains the authority to hire, discipline, and discharge employees; </w:t>
      </w:r>
    </w:p>
    <w:p w:rsidR="00E70637" w:rsidRDefault="00014B72">
      <w:pPr>
        <w:numPr>
          <w:ilvl w:val="0"/>
          <w:numId w:val="86"/>
        </w:numPr>
        <w:spacing w:after="5" w:line="251" w:lineRule="auto"/>
        <w:ind w:right="44" w:hanging="360"/>
        <w:jc w:val="both"/>
      </w:pPr>
      <w:r>
        <w:rPr>
          <w:rFonts w:ascii="Arial" w:eastAsia="Arial" w:hAnsi="Arial" w:cs="Arial"/>
          <w:sz w:val="20"/>
        </w:rPr>
        <w:t xml:space="preserve">Approves or disapproves merit salary increases; </w:t>
      </w:r>
    </w:p>
    <w:p w:rsidR="00E70637" w:rsidRDefault="00014B72">
      <w:pPr>
        <w:numPr>
          <w:ilvl w:val="0"/>
          <w:numId w:val="86"/>
        </w:numPr>
        <w:spacing w:after="5" w:line="251" w:lineRule="auto"/>
        <w:ind w:right="44" w:hanging="360"/>
        <w:jc w:val="both"/>
      </w:pPr>
      <w:r>
        <w:rPr>
          <w:rFonts w:ascii="Arial" w:eastAsia="Arial" w:hAnsi="Arial" w:cs="Arial"/>
          <w:sz w:val="20"/>
        </w:rPr>
        <w:t>Plans and directs the selection, training, assignment, super</w:t>
      </w:r>
      <w:r>
        <w:rPr>
          <w:rFonts w:ascii="Arial" w:eastAsia="Arial" w:hAnsi="Arial" w:cs="Arial"/>
          <w:sz w:val="20"/>
        </w:rPr>
        <w:t xml:space="preserve">vision, and evaluation of employees; </w:t>
      </w:r>
    </w:p>
    <w:p w:rsidR="00E70637" w:rsidRDefault="00014B72">
      <w:pPr>
        <w:numPr>
          <w:ilvl w:val="0"/>
          <w:numId w:val="86"/>
        </w:numPr>
        <w:spacing w:after="5" w:line="251" w:lineRule="auto"/>
        <w:ind w:right="44" w:hanging="360"/>
        <w:jc w:val="both"/>
      </w:pPr>
      <w:r>
        <w:rPr>
          <w:rFonts w:ascii="Arial" w:eastAsia="Arial" w:hAnsi="Arial" w:cs="Arial"/>
          <w:sz w:val="20"/>
        </w:rPr>
        <w:t xml:space="preserve">Delegates authority to carry out certain duties at his or her discretion; </w:t>
      </w:r>
    </w:p>
    <w:p w:rsidR="00E70637" w:rsidRDefault="00014B72">
      <w:pPr>
        <w:numPr>
          <w:ilvl w:val="0"/>
          <w:numId w:val="86"/>
        </w:numPr>
        <w:spacing w:after="5" w:line="251" w:lineRule="auto"/>
        <w:ind w:right="44" w:hanging="360"/>
        <w:jc w:val="both"/>
      </w:pPr>
      <w:r>
        <w:rPr>
          <w:rFonts w:ascii="Arial" w:eastAsia="Arial" w:hAnsi="Arial" w:cs="Arial"/>
          <w:sz w:val="20"/>
        </w:rPr>
        <w:t xml:space="preserve">Provides supervision to District employees; </w:t>
      </w:r>
    </w:p>
    <w:p w:rsidR="00E70637" w:rsidRDefault="00014B72">
      <w:pPr>
        <w:numPr>
          <w:ilvl w:val="0"/>
          <w:numId w:val="86"/>
        </w:numPr>
        <w:spacing w:after="5" w:line="251" w:lineRule="auto"/>
        <w:ind w:right="44" w:hanging="360"/>
        <w:jc w:val="both"/>
      </w:pPr>
      <w:r>
        <w:rPr>
          <w:rFonts w:ascii="Arial" w:eastAsia="Arial" w:hAnsi="Arial" w:cs="Arial"/>
          <w:sz w:val="20"/>
        </w:rPr>
        <w:t xml:space="preserve">Directs all personnel in accordance with District regulations and other applicable laws; </w:t>
      </w:r>
    </w:p>
    <w:p w:rsidR="00E70637" w:rsidRDefault="00014B72">
      <w:pPr>
        <w:numPr>
          <w:ilvl w:val="0"/>
          <w:numId w:val="86"/>
        </w:numPr>
        <w:spacing w:after="5" w:line="251" w:lineRule="auto"/>
        <w:ind w:right="44" w:hanging="360"/>
        <w:jc w:val="both"/>
      </w:pPr>
      <w:r>
        <w:rPr>
          <w:rFonts w:ascii="Arial" w:eastAsia="Arial" w:hAnsi="Arial" w:cs="Arial"/>
          <w:sz w:val="20"/>
        </w:rPr>
        <w:t>Function</w:t>
      </w:r>
      <w:r>
        <w:rPr>
          <w:rFonts w:ascii="Arial" w:eastAsia="Arial" w:hAnsi="Arial" w:cs="Arial"/>
          <w:sz w:val="20"/>
        </w:rPr>
        <w:t xml:space="preserve">s as the District’s bargaining representative in negotiations with personnel bargaining units; </w:t>
      </w:r>
    </w:p>
    <w:p w:rsidR="00E70637" w:rsidRDefault="00014B72">
      <w:pPr>
        <w:numPr>
          <w:ilvl w:val="0"/>
          <w:numId w:val="86"/>
        </w:numPr>
        <w:spacing w:after="5" w:line="251" w:lineRule="auto"/>
        <w:ind w:right="44" w:hanging="360"/>
        <w:jc w:val="both"/>
      </w:pPr>
      <w:r>
        <w:rPr>
          <w:rFonts w:ascii="Arial" w:eastAsia="Arial" w:hAnsi="Arial" w:cs="Arial"/>
          <w:sz w:val="20"/>
        </w:rPr>
        <w:t xml:space="preserve">Coordinates investigations and resolutions of personnel grievances within his or her delegated authority; </w:t>
      </w:r>
    </w:p>
    <w:p w:rsidR="00E70637" w:rsidRDefault="00014B72">
      <w:pPr>
        <w:numPr>
          <w:ilvl w:val="0"/>
          <w:numId w:val="86"/>
        </w:numPr>
        <w:spacing w:after="5" w:line="251" w:lineRule="auto"/>
        <w:ind w:right="44" w:hanging="360"/>
        <w:jc w:val="both"/>
      </w:pPr>
      <w:r>
        <w:rPr>
          <w:rFonts w:ascii="Arial" w:eastAsia="Arial" w:hAnsi="Arial" w:cs="Arial"/>
          <w:sz w:val="20"/>
        </w:rPr>
        <w:t>Approves overtime, vacation, and other time off for d</w:t>
      </w:r>
      <w:r>
        <w:rPr>
          <w:rFonts w:ascii="Arial" w:eastAsia="Arial" w:hAnsi="Arial" w:cs="Arial"/>
          <w:sz w:val="20"/>
        </w:rPr>
        <w:t xml:space="preserve">epartment heads; </w:t>
      </w:r>
    </w:p>
    <w:p w:rsidR="00E70637" w:rsidRDefault="00014B72">
      <w:pPr>
        <w:numPr>
          <w:ilvl w:val="0"/>
          <w:numId w:val="86"/>
        </w:numPr>
        <w:spacing w:after="5" w:line="251" w:lineRule="auto"/>
        <w:ind w:right="44" w:hanging="360"/>
        <w:jc w:val="both"/>
      </w:pPr>
      <w:r>
        <w:rPr>
          <w:rFonts w:ascii="Arial" w:eastAsia="Arial" w:hAnsi="Arial" w:cs="Arial"/>
          <w:sz w:val="20"/>
        </w:rPr>
        <w:t xml:space="preserve">Trains personnel as needed; </w:t>
      </w:r>
    </w:p>
    <w:p w:rsidR="00E70637" w:rsidRDefault="00014B72">
      <w:pPr>
        <w:numPr>
          <w:ilvl w:val="0"/>
          <w:numId w:val="86"/>
        </w:numPr>
        <w:spacing w:after="5" w:line="251" w:lineRule="auto"/>
        <w:ind w:right="44" w:hanging="360"/>
        <w:jc w:val="both"/>
      </w:pPr>
      <w:r>
        <w:rPr>
          <w:rFonts w:ascii="Arial" w:eastAsia="Arial" w:hAnsi="Arial" w:cs="Arial"/>
          <w:sz w:val="20"/>
        </w:rPr>
        <w:t xml:space="preserve">Analyzes problems that arise in the areas of supervision and implements solutions; </w:t>
      </w:r>
    </w:p>
    <w:p w:rsidR="00E70637" w:rsidRDefault="00014B72">
      <w:pPr>
        <w:numPr>
          <w:ilvl w:val="0"/>
          <w:numId w:val="86"/>
        </w:numPr>
        <w:spacing w:after="5" w:line="251" w:lineRule="auto"/>
        <w:ind w:right="44" w:hanging="360"/>
        <w:jc w:val="both"/>
      </w:pPr>
      <w:r>
        <w:rPr>
          <w:rFonts w:ascii="Arial" w:eastAsia="Arial" w:hAnsi="Arial" w:cs="Arial"/>
          <w:sz w:val="20"/>
        </w:rPr>
        <w:t xml:space="preserve">Follows the employee relations system established by the Board when appointing, supervising, disciplining, and dismissing District employees; </w:t>
      </w:r>
    </w:p>
    <w:p w:rsidR="00E70637" w:rsidRDefault="00014B72">
      <w:pPr>
        <w:numPr>
          <w:ilvl w:val="0"/>
          <w:numId w:val="86"/>
        </w:numPr>
        <w:spacing w:after="5" w:line="251" w:lineRule="auto"/>
        <w:ind w:right="44" w:hanging="360"/>
        <w:jc w:val="both"/>
      </w:pPr>
      <w:r>
        <w:rPr>
          <w:rFonts w:ascii="Arial" w:eastAsia="Arial" w:hAnsi="Arial" w:cs="Arial"/>
          <w:sz w:val="20"/>
        </w:rPr>
        <w:t xml:space="preserve">Evaluates and recommends to the Board, the hiring, promotion, or salary increase of District personnel; and </w:t>
      </w:r>
    </w:p>
    <w:p w:rsidR="00E70637" w:rsidRDefault="00014B72">
      <w:pPr>
        <w:numPr>
          <w:ilvl w:val="0"/>
          <w:numId w:val="86"/>
        </w:numPr>
        <w:spacing w:after="5" w:line="251" w:lineRule="auto"/>
        <w:ind w:right="44" w:hanging="360"/>
        <w:jc w:val="both"/>
      </w:pPr>
      <w:r>
        <w:rPr>
          <w:rFonts w:ascii="Arial" w:eastAsia="Arial" w:hAnsi="Arial" w:cs="Arial"/>
          <w:sz w:val="20"/>
        </w:rPr>
        <w:t>Perf</w:t>
      </w:r>
      <w:r>
        <w:rPr>
          <w:rFonts w:ascii="Arial" w:eastAsia="Arial" w:hAnsi="Arial" w:cs="Arial"/>
          <w:sz w:val="20"/>
        </w:rPr>
        <w:t xml:space="preserve">orms performance evaluations for department heads and other District personnel as needed. </w:t>
      </w:r>
    </w:p>
    <w:p w:rsidR="00E70637" w:rsidRDefault="00014B72">
      <w:pPr>
        <w:spacing w:after="5" w:line="251" w:lineRule="auto"/>
        <w:ind w:left="-5" w:right="44" w:hanging="10"/>
        <w:jc w:val="both"/>
      </w:pPr>
      <w:r>
        <w:rPr>
          <w:rFonts w:ascii="Arial" w:eastAsia="Arial" w:hAnsi="Arial" w:cs="Arial"/>
          <w:sz w:val="20"/>
        </w:rPr>
        <w:t xml:space="preserve">____________________________________________________________________________________ </w:t>
      </w:r>
    </w:p>
    <w:p w:rsidR="00E70637" w:rsidRDefault="00014B72">
      <w:pPr>
        <w:spacing w:after="0"/>
        <w:ind w:left="-5" w:hanging="10"/>
      </w:pPr>
      <w:r>
        <w:rPr>
          <w:rFonts w:ascii="Arial" w:eastAsia="Arial" w:hAnsi="Arial" w:cs="Arial"/>
          <w:b/>
          <w:sz w:val="20"/>
        </w:rPr>
        <w:lastRenderedPageBreak/>
        <w:t xml:space="preserve">DETAILED DUTIES AND RESPONSIBILITIES - NON-ESSENTIAL FUNCTIONS </w:t>
      </w:r>
      <w:r>
        <w:rPr>
          <w:rFonts w:ascii="Arial" w:eastAsia="Arial" w:hAnsi="Arial" w:cs="Arial"/>
          <w:sz w:val="20"/>
        </w:rPr>
        <w:t xml:space="preserve"> </w:t>
      </w:r>
    </w:p>
    <w:p w:rsidR="00E70637" w:rsidRDefault="00014B72">
      <w:pPr>
        <w:spacing w:after="0"/>
      </w:pPr>
      <w:r>
        <w:rPr>
          <w:rFonts w:ascii="Arial" w:eastAsia="Arial" w:hAnsi="Arial" w:cs="Arial"/>
          <w:b/>
          <w:sz w:val="20"/>
        </w:rPr>
        <w:t xml:space="preserve"> </w:t>
      </w:r>
    </w:p>
    <w:p w:rsidR="00E70637" w:rsidRDefault="00014B72">
      <w:pPr>
        <w:spacing w:after="32"/>
        <w:ind w:left="-5" w:hanging="10"/>
      </w:pPr>
      <w:r>
        <w:rPr>
          <w:rFonts w:ascii="Arial" w:eastAsia="Arial" w:hAnsi="Arial" w:cs="Arial"/>
          <w:b/>
          <w:sz w:val="20"/>
        </w:rPr>
        <w:t>Related Duti</w:t>
      </w:r>
      <w:r>
        <w:rPr>
          <w:rFonts w:ascii="Arial" w:eastAsia="Arial" w:hAnsi="Arial" w:cs="Arial"/>
          <w:b/>
          <w:sz w:val="20"/>
        </w:rPr>
        <w:t xml:space="preserve">es </w:t>
      </w:r>
    </w:p>
    <w:p w:rsidR="00E70637" w:rsidRDefault="00014B72">
      <w:pPr>
        <w:numPr>
          <w:ilvl w:val="0"/>
          <w:numId w:val="86"/>
        </w:numPr>
        <w:spacing w:after="5" w:line="251" w:lineRule="auto"/>
        <w:ind w:right="44" w:hanging="360"/>
        <w:jc w:val="both"/>
      </w:pPr>
      <w:r>
        <w:rPr>
          <w:rFonts w:ascii="Arial" w:eastAsia="Arial" w:hAnsi="Arial" w:cs="Arial"/>
          <w:sz w:val="20"/>
        </w:rPr>
        <w:t>Performs all other related duties as assigned by the Board of Directors.</w:t>
      </w:r>
      <w:r>
        <w:rPr>
          <w:rFonts w:ascii="Arial" w:eastAsia="Arial" w:hAnsi="Arial" w:cs="Arial"/>
          <w:color w:val="212121"/>
          <w:sz w:val="21"/>
        </w:rPr>
        <w:t xml:space="preserve"> </w:t>
      </w:r>
    </w:p>
    <w:p w:rsidR="00E70637" w:rsidRDefault="00014B72">
      <w:pPr>
        <w:spacing w:after="0"/>
      </w:pPr>
      <w:r>
        <w:t xml:space="preserve"> </w:t>
      </w:r>
    </w:p>
    <w:p w:rsidR="00E70637" w:rsidRDefault="00E70637">
      <w:pPr>
        <w:sectPr w:rsidR="00E70637">
          <w:headerReference w:type="even" r:id="rId409"/>
          <w:headerReference w:type="default" r:id="rId410"/>
          <w:footerReference w:type="even" r:id="rId411"/>
          <w:footerReference w:type="default" r:id="rId412"/>
          <w:headerReference w:type="first" r:id="rId413"/>
          <w:footerReference w:type="first" r:id="rId414"/>
          <w:pgSz w:w="12240" w:h="15840"/>
          <w:pgMar w:top="1440" w:right="1437" w:bottom="1481" w:left="1440" w:header="720" w:footer="729" w:gutter="0"/>
          <w:cols w:space="720"/>
        </w:sectPr>
      </w:pPr>
    </w:p>
    <w:p w:rsidR="00E70637" w:rsidRDefault="00014B72">
      <w:pPr>
        <w:spacing w:after="232"/>
        <w:ind w:left="10" w:right="351" w:hanging="10"/>
        <w:jc w:val="center"/>
      </w:pPr>
      <w:r>
        <w:rPr>
          <w:rFonts w:ascii="Times New Roman" w:eastAsia="Times New Roman" w:hAnsi="Times New Roman" w:cs="Times New Roman"/>
          <w:b/>
          <w:sz w:val="24"/>
        </w:rPr>
        <w:lastRenderedPageBreak/>
        <w:t>RESOLUTION NO. 2017-58</w:t>
      </w:r>
      <w:r>
        <w:rPr>
          <w:rFonts w:ascii="Times New Roman" w:eastAsia="Times New Roman" w:hAnsi="Times New Roman" w:cs="Times New Roman"/>
          <w:sz w:val="24"/>
        </w:rPr>
        <w:t xml:space="preserve"> </w:t>
      </w:r>
    </w:p>
    <w:p w:rsidR="00E70637" w:rsidRDefault="00014B72">
      <w:pPr>
        <w:spacing w:after="0"/>
        <w:ind w:left="10" w:right="207" w:hanging="10"/>
        <w:jc w:val="center"/>
      </w:pPr>
      <w:r>
        <w:rPr>
          <w:rFonts w:ascii="Times New Roman" w:eastAsia="Times New Roman" w:hAnsi="Times New Roman" w:cs="Times New Roman"/>
          <w:b/>
          <w:sz w:val="24"/>
        </w:rPr>
        <w:t xml:space="preserve">A RESOLUTION OF THE BOARD OF DIRECTORS OF THE </w:t>
      </w:r>
    </w:p>
    <w:p w:rsidR="00E70637" w:rsidRDefault="00014B72">
      <w:pPr>
        <w:spacing w:after="0"/>
        <w:ind w:left="334" w:hanging="10"/>
      </w:pPr>
      <w:r>
        <w:rPr>
          <w:rFonts w:ascii="Times New Roman" w:eastAsia="Times New Roman" w:hAnsi="Times New Roman" w:cs="Times New Roman"/>
          <w:b/>
          <w:sz w:val="24"/>
        </w:rPr>
        <w:t xml:space="preserve">SAN MIGUEL COMMUNITY SERVICES DISTRICT APPROVING THE GENERAL </w:t>
      </w:r>
    </w:p>
    <w:p w:rsidR="00E70637" w:rsidRDefault="00014B72">
      <w:pPr>
        <w:spacing w:after="0"/>
        <w:ind w:left="10" w:right="209" w:hanging="10"/>
        <w:jc w:val="center"/>
      </w:pPr>
      <w:r>
        <w:rPr>
          <w:rFonts w:ascii="Times New Roman" w:eastAsia="Times New Roman" w:hAnsi="Times New Roman" w:cs="Times New Roman"/>
          <w:b/>
          <w:sz w:val="24"/>
        </w:rPr>
        <w:t xml:space="preserve">MANAGER JOB DESCRIPTION </w:t>
      </w:r>
    </w:p>
    <w:p w:rsidR="00E70637" w:rsidRDefault="00014B72">
      <w:pPr>
        <w:spacing w:after="6"/>
        <w:ind w:right="84"/>
        <w:jc w:val="center"/>
      </w:pPr>
      <w:r>
        <w:rPr>
          <w:rFonts w:ascii="Times New Roman" w:eastAsia="Times New Roman" w:hAnsi="Times New Roman" w:cs="Times New Roman"/>
          <w:b/>
          <w:sz w:val="24"/>
        </w:rPr>
        <w:t xml:space="preserve">  </w:t>
      </w:r>
    </w:p>
    <w:p w:rsidR="00E70637" w:rsidRDefault="00014B72">
      <w:pPr>
        <w:spacing w:after="0" w:line="249" w:lineRule="auto"/>
        <w:ind w:left="154" w:right="45" w:hanging="10"/>
        <w:jc w:val="both"/>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t xml:space="preserve">WHEREAS, </w:t>
      </w:r>
      <w:r>
        <w:rPr>
          <w:rFonts w:ascii="Times New Roman" w:eastAsia="Times New Roman" w:hAnsi="Times New Roman" w:cs="Times New Roman"/>
          <w:sz w:val="24"/>
        </w:rPr>
        <w:t>the San Miguel Community Services District (“</w:t>
      </w:r>
      <w:r>
        <w:rPr>
          <w:rFonts w:ascii="Times New Roman" w:eastAsia="Times New Roman" w:hAnsi="Times New Roman" w:cs="Times New Roman"/>
          <w:sz w:val="24"/>
          <w:u w:val="single" w:color="000000"/>
        </w:rPr>
        <w:t>District</w:t>
      </w:r>
      <w:r>
        <w:rPr>
          <w:rFonts w:ascii="Times New Roman" w:eastAsia="Times New Roman" w:hAnsi="Times New Roman" w:cs="Times New Roman"/>
          <w:sz w:val="24"/>
        </w:rPr>
        <w:t xml:space="preserve">”) General Manager job description has not been updated for some time; and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0" w:line="249" w:lineRule="auto"/>
        <w:ind w:left="-5" w:right="45" w:hanging="10"/>
        <w:jc w:val="both"/>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the </w:t>
      </w:r>
      <w:r>
        <w:rPr>
          <w:rFonts w:ascii="Times New Roman" w:eastAsia="Times New Roman" w:hAnsi="Times New Roman" w:cs="Times New Roman"/>
          <w:sz w:val="24"/>
        </w:rPr>
        <w:t xml:space="preserve">District is seeking to fill the General Manager position with a permanent, full-time employee, and it must have an accurate job description prior to the appointment of a General Manager; and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9" w:lineRule="auto"/>
        <w:ind w:left="-15" w:right="45" w:firstLine="864"/>
        <w:jc w:val="both"/>
      </w:pPr>
      <w:r>
        <w:rPr>
          <w:rFonts w:ascii="Times New Roman" w:eastAsia="Times New Roman" w:hAnsi="Times New Roman" w:cs="Times New Roman"/>
          <w:b/>
          <w:sz w:val="24"/>
        </w:rPr>
        <w:t xml:space="preserve">NOW THEREFORE, BE IT RESOLVED, </w:t>
      </w:r>
      <w:r>
        <w:rPr>
          <w:rFonts w:ascii="Times New Roman" w:eastAsia="Times New Roman" w:hAnsi="Times New Roman" w:cs="Times New Roman"/>
          <w:sz w:val="24"/>
        </w:rPr>
        <w:t>the Board does, hereby, approve</w:t>
      </w:r>
      <w:r>
        <w:rPr>
          <w:rFonts w:ascii="Times New Roman" w:eastAsia="Times New Roman" w:hAnsi="Times New Roman" w:cs="Times New Roman"/>
          <w:sz w:val="24"/>
        </w:rPr>
        <w:t xml:space="preserve"> the amended General Manager job description, attached hereto as </w:t>
      </w:r>
      <w:r>
        <w:rPr>
          <w:rFonts w:ascii="Times New Roman" w:eastAsia="Times New Roman" w:hAnsi="Times New Roman" w:cs="Times New Roman"/>
          <w:b/>
          <w:sz w:val="24"/>
        </w:rPr>
        <w:t>Exhibit A</w:t>
      </w:r>
      <w:r>
        <w:rPr>
          <w:rFonts w:ascii="Times New Roman" w:eastAsia="Times New Roman" w:hAnsi="Times New Roman" w:cs="Times New Roman"/>
          <w:sz w:val="24"/>
        </w:rPr>
        <w:t xml:space="preserve">. </w:t>
      </w:r>
    </w:p>
    <w:p w:rsidR="00E70637" w:rsidRDefault="00014B72">
      <w:pPr>
        <w:spacing w:after="6"/>
      </w:pPr>
      <w:r>
        <w:rPr>
          <w:rFonts w:ascii="Times New Roman" w:eastAsia="Times New Roman" w:hAnsi="Times New Roman" w:cs="Times New Roman"/>
          <w:sz w:val="24"/>
        </w:rPr>
        <w:t xml:space="preserve"> </w:t>
      </w:r>
    </w:p>
    <w:p w:rsidR="00E70637" w:rsidRDefault="00014B72">
      <w:pPr>
        <w:spacing w:after="0" w:line="249" w:lineRule="auto"/>
        <w:ind w:left="-5" w:right="45" w:hanging="10"/>
        <w:jc w:val="both"/>
      </w:pPr>
      <w:r>
        <w:rPr>
          <w:rFonts w:ascii="Times New Roman" w:eastAsia="Times New Roman" w:hAnsi="Times New Roman" w:cs="Times New Roman"/>
          <w:sz w:val="24"/>
        </w:rPr>
        <w:t xml:space="preserve">              On the motion of Director </w:t>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 xml:space="preserve">, seconded by Director </w:t>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 xml:space="preserve"> and </w:t>
      </w:r>
      <w:r>
        <w:rPr>
          <w:rFonts w:ascii="Times New Roman" w:eastAsia="Times New Roman" w:hAnsi="Times New Roman" w:cs="Times New Roman"/>
          <w:sz w:val="24"/>
        </w:rPr>
        <w:tab/>
        <w:t xml:space="preserve">on the following roll call vote, to wit: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ind w:left="-5" w:hanging="10"/>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AYES:  </w:t>
      </w:r>
    </w:p>
    <w:p w:rsidR="00E70637" w:rsidRDefault="00014B72">
      <w:pPr>
        <w:tabs>
          <w:tab w:val="center" w:pos="1584"/>
        </w:tabs>
        <w:spacing w:after="0"/>
        <w:ind w:left="-15"/>
      </w:pPr>
      <w:r>
        <w:rPr>
          <w:rFonts w:ascii="Times New Roman" w:eastAsia="Times New Roman" w:hAnsi="Times New Roman" w:cs="Times New Roman"/>
          <w:b/>
          <w:sz w:val="24"/>
        </w:rPr>
        <w:t xml:space="preserve">          NOES: </w:t>
      </w:r>
      <w:r>
        <w:rPr>
          <w:rFonts w:ascii="Times New Roman" w:eastAsia="Times New Roman" w:hAnsi="Times New Roman" w:cs="Times New Roman"/>
          <w:b/>
          <w:sz w:val="24"/>
        </w:rPr>
        <w:tab/>
        <w:t xml:space="preserve"> </w:t>
      </w:r>
    </w:p>
    <w:p w:rsidR="00E70637" w:rsidRDefault="00014B72">
      <w:pPr>
        <w:spacing w:after="0"/>
        <w:ind w:left="-5" w:hanging="10"/>
      </w:pPr>
      <w:r>
        <w:rPr>
          <w:rFonts w:ascii="Times New Roman" w:eastAsia="Times New Roman" w:hAnsi="Times New Roman" w:cs="Times New Roman"/>
          <w:b/>
          <w:sz w:val="24"/>
        </w:rPr>
        <w:t xml:space="preserve">         ABSENT: </w:t>
      </w:r>
    </w:p>
    <w:p w:rsidR="00E70637" w:rsidRDefault="00014B72">
      <w:pPr>
        <w:spacing w:after="0"/>
        <w:ind w:left="-5" w:hanging="10"/>
      </w:pPr>
      <w:r>
        <w:rPr>
          <w:rFonts w:ascii="Times New Roman" w:eastAsia="Times New Roman" w:hAnsi="Times New Roman" w:cs="Times New Roman"/>
          <w:b/>
          <w:sz w:val="24"/>
        </w:rPr>
        <w:t xml:space="preserve">         ABSTAINING: </w:t>
      </w:r>
    </w:p>
    <w:p w:rsidR="00E70637" w:rsidRDefault="00014B72">
      <w:pPr>
        <w:spacing w:after="6"/>
      </w:pPr>
      <w:r>
        <w:rPr>
          <w:rFonts w:ascii="Times New Roman" w:eastAsia="Times New Roman" w:hAnsi="Times New Roman" w:cs="Times New Roman"/>
          <w:b/>
          <w:sz w:val="24"/>
        </w:rPr>
        <w:t xml:space="preserve"> </w:t>
      </w:r>
    </w:p>
    <w:p w:rsidR="00E70637" w:rsidRDefault="00014B72">
      <w:pPr>
        <w:tabs>
          <w:tab w:val="center" w:pos="8784"/>
        </w:tabs>
        <w:spacing w:after="0" w:line="249" w:lineRule="auto"/>
        <w:ind w:left="-15"/>
      </w:pPr>
      <w:r>
        <w:rPr>
          <w:rFonts w:ascii="Times New Roman" w:eastAsia="Times New Roman" w:hAnsi="Times New Roman" w:cs="Times New Roman"/>
          <w:sz w:val="24"/>
        </w:rPr>
        <w:t xml:space="preserve">the foregoing Resolution is hereby passed and adopted this 14th day of December, 2017. </w:t>
      </w:r>
      <w:r>
        <w:rPr>
          <w:rFonts w:ascii="Times New Roman" w:eastAsia="Times New Roman" w:hAnsi="Times New Roman" w:cs="Times New Roman"/>
          <w:sz w:val="24"/>
        </w:rPr>
        <w:tab/>
        <w:t xml:space="preserve"> </w:t>
      </w:r>
    </w:p>
    <w:p w:rsidR="00E70637" w:rsidRDefault="00014B72">
      <w:pPr>
        <w:spacing w:after="6"/>
      </w:pPr>
      <w:r>
        <w:rPr>
          <w:rFonts w:ascii="Times New Roman" w:eastAsia="Times New Roman" w:hAnsi="Times New Roman" w:cs="Times New Roman"/>
          <w:sz w:val="24"/>
        </w:rPr>
        <w:t xml:space="preserve">  </w:t>
      </w:r>
    </w:p>
    <w:p w:rsidR="00E70637" w:rsidRDefault="00014B72">
      <w:pPr>
        <w:tabs>
          <w:tab w:val="center" w:pos="864"/>
          <w:tab w:val="center" w:pos="1584"/>
          <w:tab w:val="center" w:pos="2304"/>
          <w:tab w:val="center" w:pos="3024"/>
          <w:tab w:val="center" w:pos="3744"/>
          <w:tab w:val="center" w:pos="4464"/>
          <w:tab w:val="center" w:pos="6804"/>
        </w:tabs>
        <w:spacing w:after="0"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___________________________ </w:t>
      </w:r>
    </w:p>
    <w:p w:rsidR="00E70637" w:rsidRDefault="00014B72">
      <w:pPr>
        <w:tabs>
          <w:tab w:val="center" w:pos="864"/>
          <w:tab w:val="center" w:pos="1584"/>
          <w:tab w:val="center" w:pos="2304"/>
          <w:tab w:val="center" w:pos="3024"/>
          <w:tab w:val="center" w:pos="3744"/>
          <w:tab w:val="center" w:pos="4464"/>
          <w:tab w:val="center" w:pos="6240"/>
        </w:tabs>
        <w:spacing w:after="0"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John Green, President </w:t>
      </w:r>
    </w:p>
    <w:p w:rsidR="00E70637" w:rsidRDefault="00014B72">
      <w:pPr>
        <w:tabs>
          <w:tab w:val="center" w:pos="864"/>
          <w:tab w:val="center" w:pos="1584"/>
          <w:tab w:val="center" w:pos="2304"/>
          <w:tab w:val="center" w:pos="3024"/>
          <w:tab w:val="center" w:pos="3744"/>
          <w:tab w:val="center" w:pos="4464"/>
          <w:tab w:val="center" w:pos="6083"/>
        </w:tabs>
        <w:spacing w:after="0"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Board of Directors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6"/>
      </w:pPr>
      <w:r>
        <w:rPr>
          <w:rFonts w:ascii="Times New Roman" w:eastAsia="Times New Roman" w:hAnsi="Times New Roman" w:cs="Times New Roman"/>
          <w:sz w:val="24"/>
        </w:rPr>
        <w:t xml:space="preserve"> </w:t>
      </w:r>
    </w:p>
    <w:p w:rsidR="00E70637" w:rsidRDefault="00014B72">
      <w:pPr>
        <w:tabs>
          <w:tab w:val="center" w:pos="1584"/>
          <w:tab w:val="center" w:pos="2304"/>
          <w:tab w:val="center" w:pos="3024"/>
          <w:tab w:val="center" w:pos="3744"/>
          <w:tab w:val="center" w:pos="4464"/>
          <w:tab w:val="center" w:pos="5184"/>
          <w:tab w:val="center" w:pos="5904"/>
          <w:tab w:val="center" w:pos="8035"/>
        </w:tabs>
        <w:spacing w:after="0" w:line="249" w:lineRule="auto"/>
        <w:ind w:left="-15"/>
      </w:pPr>
      <w:r>
        <w:rPr>
          <w:rFonts w:ascii="Times New Roman" w:eastAsia="Times New Roman" w:hAnsi="Times New Roman" w:cs="Times New Roman"/>
          <w:sz w:val="24"/>
        </w:rPr>
        <w:t xml:space="preserve">ATTEST: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APPROVED AS TO FORM: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6"/>
      </w:pPr>
      <w:r>
        <w:rPr>
          <w:rFonts w:ascii="Times New Roman" w:eastAsia="Times New Roman" w:hAnsi="Times New Roman" w:cs="Times New Roman"/>
          <w:sz w:val="24"/>
        </w:rPr>
        <w:t xml:space="preserve"> </w:t>
      </w:r>
    </w:p>
    <w:p w:rsidR="00E70637" w:rsidRDefault="00014B72">
      <w:pPr>
        <w:tabs>
          <w:tab w:val="center" w:pos="4464"/>
          <w:tab w:val="center" w:pos="5184"/>
          <w:tab w:val="right" w:pos="9865"/>
        </w:tabs>
        <w:spacing w:after="0" w:line="249" w:lineRule="auto"/>
        <w:ind w:left="-15"/>
      </w:pPr>
      <w:r>
        <w:rPr>
          <w:rFonts w:ascii="Times New Roman" w:eastAsia="Times New Roman" w:hAnsi="Times New Roman" w:cs="Times New Roman"/>
          <w:sz w:val="24"/>
        </w:rPr>
        <w:t xml:space="preserve">_________________________________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________________________________ </w:t>
      </w:r>
    </w:p>
    <w:p w:rsidR="00E70637" w:rsidRDefault="00014B72">
      <w:pPr>
        <w:spacing w:after="0" w:line="249" w:lineRule="auto"/>
        <w:ind w:left="-5" w:right="45" w:hanging="10"/>
        <w:jc w:val="both"/>
      </w:pPr>
      <w:r>
        <w:rPr>
          <w:rFonts w:ascii="Times New Roman" w:eastAsia="Times New Roman" w:hAnsi="Times New Roman" w:cs="Times New Roman"/>
          <w:sz w:val="24"/>
        </w:rPr>
        <w:t xml:space="preserve">Rob Roberson, Interim General Manager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Douglas L. White, District General Counsel </w:t>
      </w:r>
    </w:p>
    <w:p w:rsidR="00E70637" w:rsidRDefault="00014B72">
      <w:pPr>
        <w:spacing w:after="6"/>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351"/>
      </w:pPr>
      <w:r>
        <w:t xml:space="preserve"> </w:t>
      </w:r>
    </w:p>
    <w:p w:rsidR="00E70637" w:rsidRDefault="00014B72">
      <w:pPr>
        <w:tabs>
          <w:tab w:val="center" w:pos="4826"/>
        </w:tabs>
        <w:spacing w:after="0"/>
      </w:pPr>
      <w:r>
        <w:rPr>
          <w:rFonts w:ascii="Times New Roman" w:eastAsia="Times New Roman" w:hAnsi="Times New Roman" w:cs="Times New Roman"/>
          <w:sz w:val="16"/>
        </w:rPr>
        <w:lastRenderedPageBreak/>
        <w:t>{CW050497.1}</w:t>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Page </w:t>
      </w:r>
      <w:r>
        <w:rPr>
          <w:rFonts w:ascii="Times New Roman" w:eastAsia="Times New Roman" w:hAnsi="Times New Roman" w:cs="Times New Roman"/>
          <w:b/>
          <w:sz w:val="20"/>
        </w:rPr>
        <w:t>1</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1</w:t>
      </w:r>
      <w:r>
        <w:rPr>
          <w:rFonts w:ascii="Times New Roman" w:eastAsia="Times New Roman" w:hAnsi="Times New Roman" w:cs="Times New Roman"/>
          <w:sz w:val="20"/>
        </w:rPr>
        <w:t xml:space="preserve"> </w:t>
      </w:r>
    </w:p>
    <w:p w:rsidR="00E70637" w:rsidRDefault="00014B72">
      <w:pPr>
        <w:pStyle w:val="Heading3"/>
      </w:pPr>
      <w:r>
        <w:rPr>
          <w:noProof/>
        </w:rPr>
        <w:drawing>
          <wp:inline distT="0" distB="0" distL="0" distR="0">
            <wp:extent cx="627888" cy="569976"/>
            <wp:effectExtent l="0" t="0" r="0" b="0"/>
            <wp:docPr id="32404" name="Picture 32404"/>
            <wp:cNvGraphicFramePr/>
            <a:graphic xmlns:a="http://schemas.openxmlformats.org/drawingml/2006/main">
              <a:graphicData uri="http://schemas.openxmlformats.org/drawingml/2006/picture">
                <pic:pic xmlns:pic="http://schemas.openxmlformats.org/drawingml/2006/picture">
                  <pic:nvPicPr>
                    <pic:cNvPr id="32404" name="Picture 32404"/>
                    <pic:cNvPicPr/>
                  </pic:nvPicPr>
                  <pic:blipFill>
                    <a:blip r:embed="rId348"/>
                    <a:stretch>
                      <a:fillRect/>
                    </a:stretch>
                  </pic:blipFill>
                  <pic:spPr>
                    <a:xfrm>
                      <a:off x="0" y="0"/>
                      <a:ext cx="627888" cy="569976"/>
                    </a:xfrm>
                    <a:prstGeom prst="rect">
                      <a:avLst/>
                    </a:prstGeom>
                  </pic:spPr>
                </pic:pic>
              </a:graphicData>
            </a:graphic>
          </wp:inline>
        </w:drawing>
      </w:r>
      <w:r>
        <w:t xml:space="preserve">             San Miguel Community Services District</w:t>
      </w:r>
      <w:r>
        <w:rPr>
          <w:b w:val="0"/>
          <w:sz w:val="24"/>
        </w:rPr>
        <w:t xml:space="preserve"> </w:t>
      </w:r>
    </w:p>
    <w:p w:rsidR="00E70637" w:rsidRDefault="00014B72">
      <w:pPr>
        <w:spacing w:after="0"/>
        <w:ind w:left="20"/>
        <w:jc w:val="center"/>
      </w:pPr>
      <w:r>
        <w:rPr>
          <w:rFonts w:ascii="Times New Roman" w:eastAsia="Times New Roman" w:hAnsi="Times New Roman" w:cs="Times New Roman"/>
          <w:b/>
          <w:sz w:val="32"/>
        </w:rPr>
        <w:t xml:space="preserve"> </w:t>
      </w:r>
    </w:p>
    <w:p w:rsidR="00E70637" w:rsidRDefault="00014B72">
      <w:pPr>
        <w:spacing w:after="0" w:line="240" w:lineRule="auto"/>
        <w:ind w:left="3071" w:right="3053"/>
        <w:jc w:val="center"/>
      </w:pPr>
      <w:r>
        <w:rPr>
          <w:rFonts w:ascii="Times New Roman" w:eastAsia="Times New Roman" w:hAnsi="Times New Roman" w:cs="Times New Roman"/>
          <w:b/>
          <w:sz w:val="32"/>
        </w:rPr>
        <w:t xml:space="preserve">Board of Directors Staff Report </w:t>
      </w:r>
    </w:p>
    <w:p w:rsidR="00E70637" w:rsidRDefault="00014B72">
      <w:pPr>
        <w:spacing w:after="5"/>
        <w:jc w:val="center"/>
      </w:pPr>
      <w:r>
        <w:rPr>
          <w:rFonts w:ascii="Times New Roman" w:eastAsia="Times New Roman" w:hAnsi="Times New Roman" w:cs="Times New Roman"/>
          <w:sz w:val="24"/>
        </w:rPr>
        <w:t xml:space="preserve"> </w:t>
      </w:r>
    </w:p>
    <w:p w:rsidR="00E70637" w:rsidRDefault="00014B72">
      <w:pPr>
        <w:tabs>
          <w:tab w:val="center" w:pos="7997"/>
        </w:tabs>
        <w:spacing w:after="0"/>
        <w:ind w:left="-15"/>
      </w:pPr>
      <w:r>
        <w:rPr>
          <w:rFonts w:ascii="Times New Roman" w:eastAsia="Times New Roman" w:hAnsi="Times New Roman" w:cs="Times New Roman"/>
          <w:b/>
          <w:sz w:val="24"/>
        </w:rPr>
        <w:t xml:space="preserve">December 14, 2017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u w:val="single" w:color="000000"/>
        </w:rPr>
        <w:t xml:space="preserve">AGENDA ITEM:  XI.7 </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8" w:lineRule="auto"/>
        <w:ind w:left="1425" w:right="48" w:hanging="1440"/>
        <w:jc w:val="both"/>
      </w:pPr>
      <w:r>
        <w:rPr>
          <w:rFonts w:ascii="Times New Roman" w:eastAsia="Times New Roman" w:hAnsi="Times New Roman" w:cs="Times New Roman"/>
          <w:b/>
          <w:sz w:val="24"/>
        </w:rPr>
        <w:t>SUBJECT:</w:t>
      </w:r>
      <w:r>
        <w:rPr>
          <w:rFonts w:ascii="Times New Roman" w:eastAsia="Times New Roman" w:hAnsi="Times New Roman" w:cs="Times New Roman"/>
          <w:sz w:val="24"/>
        </w:rPr>
        <w:t xml:space="preserve"> Review and Approve Resolution No. 2017-59 Appointing Robert Roberson as General Manager of the San Miguel Community Services District.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76"/>
        <w:ind w:left="-29"/>
      </w:pPr>
      <w:r>
        <w:rPr>
          <w:noProof/>
        </w:rPr>
        <mc:AlternateContent>
          <mc:Choice Requires="wpg">
            <w:drawing>
              <wp:inline distT="0" distB="0" distL="0" distR="0">
                <wp:extent cx="5980176" cy="18282"/>
                <wp:effectExtent l="0" t="0" r="0" b="0"/>
                <wp:docPr id="210878" name="Group 210878"/>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700" name="Shape 221700"/>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0878" style="width:470.88pt;height:1.43954pt;mso-position-horizontal-relative:char;mso-position-vertical-relative:line" coordsize="59801,182">
                <v:shape id="Shape 221701"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5"/>
      </w:pPr>
      <w:r>
        <w:rPr>
          <w:rFonts w:ascii="Times New Roman" w:eastAsia="Times New Roman" w:hAnsi="Times New Roman" w:cs="Times New Roman"/>
          <w:b/>
          <w:sz w:val="24"/>
        </w:rPr>
        <w:t xml:space="preserve"> </w:t>
      </w:r>
    </w:p>
    <w:p w:rsidR="00E70637" w:rsidRDefault="00014B72">
      <w:pPr>
        <w:tabs>
          <w:tab w:val="center" w:pos="3744"/>
          <w:tab w:val="center" w:pos="4464"/>
          <w:tab w:val="center" w:pos="5184"/>
          <w:tab w:val="center" w:pos="5904"/>
          <w:tab w:val="center" w:pos="6624"/>
          <w:tab w:val="center" w:pos="7344"/>
          <w:tab w:val="center" w:pos="8064"/>
          <w:tab w:val="center" w:pos="8784"/>
          <w:tab w:val="center" w:pos="9504"/>
        </w:tabs>
        <w:spacing w:after="0"/>
        <w:ind w:left="-15"/>
      </w:pPr>
      <w:r>
        <w:rPr>
          <w:rFonts w:ascii="Times New Roman" w:eastAsia="Times New Roman" w:hAnsi="Times New Roman" w:cs="Times New Roman"/>
          <w:b/>
          <w:sz w:val="24"/>
        </w:rPr>
        <w:t xml:space="preserve">STAFF RECOMMENDATION: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r>
        <w:rPr>
          <w:rFonts w:ascii="Times New Roman" w:eastAsia="Times New Roman" w:hAnsi="Times New Roman" w:cs="Times New Roman"/>
          <w:b/>
          <w:sz w:val="24"/>
        </w:rPr>
        <w:tab/>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8" w:lineRule="auto"/>
        <w:ind w:left="-5" w:right="48" w:hanging="10"/>
        <w:jc w:val="both"/>
      </w:pPr>
      <w:r>
        <w:rPr>
          <w:rFonts w:ascii="Times New Roman" w:eastAsia="Times New Roman" w:hAnsi="Times New Roman" w:cs="Times New Roman"/>
          <w:sz w:val="24"/>
        </w:rPr>
        <w:t xml:space="preserve">Approve Resolution No 2017-59 appointing Robert Roberson as General Manager of the San Miguel Community Services District.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60"/>
        <w:ind w:left="-29"/>
      </w:pPr>
      <w:r>
        <w:rPr>
          <w:noProof/>
        </w:rPr>
        <mc:AlternateContent>
          <mc:Choice Requires="wpg">
            <w:drawing>
              <wp:inline distT="0" distB="0" distL="0" distR="0">
                <wp:extent cx="5980176" cy="18282"/>
                <wp:effectExtent l="0" t="0" r="0" b="0"/>
                <wp:docPr id="210879" name="Group 210879"/>
                <wp:cNvGraphicFramePr/>
                <a:graphic xmlns:a="http://schemas.openxmlformats.org/drawingml/2006/main">
                  <a:graphicData uri="http://schemas.microsoft.com/office/word/2010/wordprocessingGroup">
                    <wpg:wgp>
                      <wpg:cNvGrpSpPr/>
                      <wpg:grpSpPr>
                        <a:xfrm>
                          <a:off x="0" y="0"/>
                          <a:ext cx="5980176" cy="18282"/>
                          <a:chOff x="0" y="0"/>
                          <a:chExt cx="5980176" cy="18282"/>
                        </a:xfrm>
                      </wpg:grpSpPr>
                      <wps:wsp>
                        <wps:cNvPr id="221702" name="Shape 221702"/>
                        <wps:cNvSpPr/>
                        <wps:spPr>
                          <a:xfrm>
                            <a:off x="0" y="0"/>
                            <a:ext cx="5980176" cy="18282"/>
                          </a:xfrm>
                          <a:custGeom>
                            <a:avLst/>
                            <a:gdLst/>
                            <a:ahLst/>
                            <a:cxnLst/>
                            <a:rect l="0" t="0" r="0" b="0"/>
                            <a:pathLst>
                              <a:path w="5980176" h="18282">
                                <a:moveTo>
                                  <a:pt x="0" y="0"/>
                                </a:moveTo>
                                <a:lnTo>
                                  <a:pt x="5980176" y="0"/>
                                </a:lnTo>
                                <a:lnTo>
                                  <a:pt x="5980176"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10879" style="width:470.88pt;height:1.43954pt;mso-position-horizontal-relative:char;mso-position-vertical-relative:line" coordsize="59801,182">
                <v:shape id="Shape 221703" style="position:absolute;width:59801;height:182;left:0;top:0;" coordsize="5980176,18282" path="m0,0l5980176,0l5980176,18282l0,18282l0,0">
                  <v:stroke weight="0pt" endcap="flat" joinstyle="miter" miterlimit="10" on="false" color="#000000" opacity="0"/>
                  <v:fill on="true" color="#000000"/>
                </v:shape>
              </v:group>
            </w:pict>
          </mc:Fallback>
        </mc:AlternateConten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ind w:left="-5" w:hanging="10"/>
      </w:pPr>
      <w:r>
        <w:rPr>
          <w:rFonts w:ascii="Times New Roman" w:eastAsia="Times New Roman" w:hAnsi="Times New Roman" w:cs="Times New Roman"/>
          <w:b/>
          <w:sz w:val="24"/>
        </w:rPr>
        <w:t xml:space="preserve">BACKGROUND: </w:t>
      </w: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8" w:lineRule="auto"/>
        <w:ind w:left="-5" w:right="48" w:hanging="10"/>
        <w:jc w:val="both"/>
      </w:pPr>
      <w:r>
        <w:rPr>
          <w:rFonts w:ascii="Times New Roman" w:eastAsia="Times New Roman" w:hAnsi="Times New Roman" w:cs="Times New Roman"/>
          <w:sz w:val="24"/>
        </w:rPr>
        <w:t>Pursuant to Government Code section 61050, the San Miguel Community Services District (“</w:t>
      </w:r>
      <w:r>
        <w:rPr>
          <w:rFonts w:ascii="Times New Roman" w:eastAsia="Times New Roman" w:hAnsi="Times New Roman" w:cs="Times New Roman"/>
          <w:sz w:val="24"/>
          <w:u w:val="single" w:color="000000"/>
        </w:rPr>
        <w:t>District</w:t>
      </w:r>
      <w:r>
        <w:rPr>
          <w:rFonts w:ascii="Times New Roman" w:eastAsia="Times New Roman" w:hAnsi="Times New Roman" w:cs="Times New Roman"/>
          <w:sz w:val="24"/>
        </w:rPr>
        <w:t>”) Board of D</w:t>
      </w:r>
      <w:r>
        <w:rPr>
          <w:rFonts w:ascii="Times New Roman" w:eastAsia="Times New Roman" w:hAnsi="Times New Roman" w:cs="Times New Roman"/>
          <w:sz w:val="24"/>
        </w:rPr>
        <w:t>irectors (“</w:t>
      </w:r>
      <w:r>
        <w:rPr>
          <w:rFonts w:ascii="Times New Roman" w:eastAsia="Times New Roman" w:hAnsi="Times New Roman" w:cs="Times New Roman"/>
          <w:sz w:val="24"/>
          <w:u w:val="single" w:color="000000"/>
        </w:rPr>
        <w:t>Board</w:t>
      </w:r>
      <w:r>
        <w:rPr>
          <w:rFonts w:ascii="Times New Roman" w:eastAsia="Times New Roman" w:hAnsi="Times New Roman" w:cs="Times New Roman"/>
          <w:sz w:val="24"/>
        </w:rPr>
        <w:t xml:space="preserve">”) is authorized to appoint a General Manager to serve as the administrative head of the District’s government under the direction and control of the Board. The District’s General Manager position has been vacant since May 17, 2017.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8" w:lineRule="auto"/>
        <w:ind w:left="-5" w:right="48" w:hanging="10"/>
        <w:jc w:val="both"/>
      </w:pPr>
      <w:r>
        <w:rPr>
          <w:rFonts w:ascii="Times New Roman" w:eastAsia="Times New Roman" w:hAnsi="Times New Roman" w:cs="Times New Roman"/>
          <w:sz w:val="24"/>
        </w:rPr>
        <w:t xml:space="preserve">On June 9, 2017, the Board appointed District Fire Chief, Robert Roberson, as Interim General Manager. The Board and Mr. Roberson executed a temporary employment agreement, which became effective on June 10, 2017.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8" w:lineRule="auto"/>
        <w:ind w:left="-5" w:right="48" w:hanging="10"/>
        <w:jc w:val="both"/>
      </w:pPr>
      <w:r>
        <w:rPr>
          <w:rFonts w:ascii="Times New Roman" w:eastAsia="Times New Roman" w:hAnsi="Times New Roman" w:cs="Times New Roman"/>
          <w:sz w:val="24"/>
        </w:rPr>
        <w:t>Due to Mr. Roberson’s extensive knowled</w:t>
      </w:r>
      <w:r>
        <w:rPr>
          <w:rFonts w:ascii="Times New Roman" w:eastAsia="Times New Roman" w:hAnsi="Times New Roman" w:cs="Times New Roman"/>
          <w:sz w:val="24"/>
        </w:rPr>
        <w:t xml:space="preserve">ge of the District, its internal procedures by virtue of his service as Fire Chief, and his work as the Interim General Manager, the District desires to appoint him as the permanent General Manager of the District.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line="248" w:lineRule="auto"/>
        <w:ind w:left="-5" w:right="48" w:hanging="10"/>
        <w:jc w:val="both"/>
      </w:pPr>
      <w:r>
        <w:rPr>
          <w:rFonts w:ascii="Times New Roman" w:eastAsia="Times New Roman" w:hAnsi="Times New Roman" w:cs="Times New Roman"/>
          <w:sz w:val="24"/>
        </w:rPr>
        <w:t xml:space="preserve">Under state law, the General Manager </w:t>
      </w:r>
      <w:r>
        <w:rPr>
          <w:rFonts w:ascii="Times New Roman" w:eastAsia="Times New Roman" w:hAnsi="Times New Roman" w:cs="Times New Roman"/>
          <w:sz w:val="24"/>
        </w:rPr>
        <w:t>is responsible for (a) implementing policies established by the Board for the operation of the District; (b) appointing, supervising, and disciplining District employees, consistent with the employee relations system established by the Board; (c) supervisi</w:t>
      </w:r>
      <w:r>
        <w:rPr>
          <w:rFonts w:ascii="Times New Roman" w:eastAsia="Times New Roman" w:hAnsi="Times New Roman" w:cs="Times New Roman"/>
          <w:sz w:val="24"/>
        </w:rPr>
        <w:t>ng District facilities and services; and (d) supervising District finances. As General Manager, Mr. Roberson will be required to carry out these directives under the direction of the Board and in accordance with the terms of the Employment Agreement, which</w:t>
      </w:r>
      <w:r>
        <w:rPr>
          <w:rFonts w:ascii="Times New Roman" w:eastAsia="Times New Roman" w:hAnsi="Times New Roman" w:cs="Times New Roman"/>
          <w:sz w:val="24"/>
        </w:rPr>
        <w:t xml:space="preserve"> will be negotiated and brought to the Board for ratification at a subsequent Board meeting. </w:t>
      </w:r>
    </w:p>
    <w:p w:rsidR="00E70637" w:rsidRDefault="00014B72">
      <w:pPr>
        <w:spacing w:after="218"/>
      </w:pPr>
      <w:r>
        <w:rPr>
          <w:rFonts w:ascii="Times New Roman" w:eastAsia="Times New Roman" w:hAnsi="Times New Roman" w:cs="Times New Roman"/>
          <w:sz w:val="24"/>
        </w:rPr>
        <w:lastRenderedPageBreak/>
        <w:t xml:space="preserve"> </w:t>
      </w:r>
    </w:p>
    <w:p w:rsidR="00E70637" w:rsidRDefault="00014B72">
      <w:pPr>
        <w:spacing w:after="97"/>
      </w:pPr>
      <w:r>
        <w:rPr>
          <w:rFonts w:ascii="Times New Roman" w:eastAsia="Times New Roman" w:hAnsi="Times New Roman" w:cs="Times New Roman"/>
          <w:b/>
          <w:sz w:val="24"/>
        </w:rPr>
        <w:t xml:space="preserve"> </w:t>
      </w:r>
    </w:p>
    <w:p w:rsidR="00E70637" w:rsidRDefault="00014B72">
      <w:pPr>
        <w:pStyle w:val="Heading4"/>
        <w:tabs>
          <w:tab w:val="center" w:pos="4824"/>
        </w:tabs>
        <w:ind w:left="-15" w:firstLine="0"/>
      </w:pPr>
      <w:r>
        <w:t>{CW050499.1}</w:t>
      </w:r>
      <w:r>
        <w:rPr>
          <w:sz w:val="20"/>
        </w:rPr>
        <w:t xml:space="preserve"> </w:t>
      </w:r>
      <w:r>
        <w:rPr>
          <w:sz w:val="20"/>
        </w:rPr>
        <w:tab/>
        <w:t xml:space="preserve"> </w:t>
      </w:r>
    </w:p>
    <w:p w:rsidR="00E70637" w:rsidRDefault="00014B72">
      <w:pPr>
        <w:spacing w:after="0"/>
        <w:ind w:left="10" w:right="44" w:hanging="10"/>
        <w:jc w:val="right"/>
      </w:pPr>
      <w:r>
        <w:rPr>
          <w:rFonts w:ascii="Times New Roman" w:eastAsia="Times New Roman" w:hAnsi="Times New Roman" w:cs="Times New Roman"/>
          <w:sz w:val="20"/>
        </w:rPr>
        <w:t xml:space="preserve">Page </w:t>
      </w:r>
      <w:r>
        <w:rPr>
          <w:rFonts w:ascii="Times New Roman" w:eastAsia="Times New Roman" w:hAnsi="Times New Roman" w:cs="Times New Roman"/>
          <w:b/>
          <w:sz w:val="20"/>
        </w:rPr>
        <w:t>1</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2 </w:t>
      </w:r>
    </w:p>
    <w:p w:rsidR="00E70637" w:rsidRDefault="00014B72">
      <w:pPr>
        <w:spacing w:after="0"/>
        <w:ind w:right="10"/>
        <w:jc w:val="right"/>
      </w:pPr>
      <w:r>
        <w:rPr>
          <w:rFonts w:ascii="Times New Roman" w:eastAsia="Times New Roman" w:hAnsi="Times New Roman" w:cs="Times New Roman"/>
          <w:sz w:val="20"/>
        </w:rPr>
        <w:t xml:space="preserve"> </w:t>
      </w:r>
    </w:p>
    <w:p w:rsidR="00E70637" w:rsidRDefault="00014B72">
      <w:pPr>
        <w:spacing w:after="218"/>
      </w:pPr>
      <w:r>
        <w:rPr>
          <w:rFonts w:ascii="Times New Roman" w:eastAsia="Times New Roman" w:hAnsi="Times New Roman" w:cs="Times New Roman"/>
          <w:b/>
          <w:sz w:val="24"/>
        </w:rPr>
        <w:t xml:space="preserve"> </w:t>
      </w:r>
    </w:p>
    <w:p w:rsidR="00E70637" w:rsidRDefault="00014B72">
      <w:pPr>
        <w:spacing w:after="216"/>
        <w:ind w:left="-5" w:hanging="10"/>
      </w:pPr>
      <w:r>
        <w:rPr>
          <w:rFonts w:ascii="Times New Roman" w:eastAsia="Times New Roman" w:hAnsi="Times New Roman" w:cs="Times New Roman"/>
          <w:b/>
          <w:sz w:val="24"/>
        </w:rPr>
        <w:t xml:space="preserve">FISCAL IMPACT: </w:t>
      </w:r>
    </w:p>
    <w:p w:rsidR="00E70637" w:rsidRDefault="00014B72">
      <w:pPr>
        <w:spacing w:after="27" w:line="248" w:lineRule="auto"/>
        <w:ind w:left="-5" w:right="48" w:hanging="10"/>
        <w:jc w:val="both"/>
      </w:pPr>
      <w:r>
        <w:rPr>
          <w:rFonts w:ascii="Times New Roman" w:eastAsia="Times New Roman" w:hAnsi="Times New Roman" w:cs="Times New Roman"/>
          <w:sz w:val="24"/>
        </w:rPr>
        <w:t xml:space="preserve">There are no fiscal impacts at this time, but there may be fiscal impacts upon ratification of Mr. </w:t>
      </w:r>
    </w:p>
    <w:p w:rsidR="00E70637" w:rsidRDefault="00014B72">
      <w:pPr>
        <w:spacing w:after="229" w:line="248" w:lineRule="auto"/>
        <w:ind w:left="-5" w:right="48" w:hanging="10"/>
        <w:jc w:val="both"/>
      </w:pPr>
      <w:r>
        <w:rPr>
          <w:rFonts w:ascii="Times New Roman" w:eastAsia="Times New Roman" w:hAnsi="Times New Roman" w:cs="Times New Roman"/>
          <w:sz w:val="24"/>
        </w:rPr>
        <w:t>Roberson’</w:t>
      </w:r>
      <w:r>
        <w:rPr>
          <w:rFonts w:ascii="Times New Roman" w:eastAsia="Times New Roman" w:hAnsi="Times New Roman" w:cs="Times New Roman"/>
          <w:sz w:val="24"/>
        </w:rPr>
        <w:t xml:space="preserve">s employment agreement. </w:t>
      </w:r>
    </w:p>
    <w:p w:rsidR="00E70637" w:rsidRDefault="00014B72">
      <w:pPr>
        <w:spacing w:after="218"/>
        <w:ind w:left="-5" w:hanging="10"/>
      </w:pPr>
      <w:r>
        <w:rPr>
          <w:rFonts w:ascii="Times New Roman" w:eastAsia="Times New Roman" w:hAnsi="Times New Roman" w:cs="Times New Roman"/>
          <w:b/>
          <w:sz w:val="24"/>
        </w:rPr>
        <w:t xml:space="preserve">STAFF RECOMMENDATION: </w:t>
      </w:r>
    </w:p>
    <w:p w:rsidR="00E70637" w:rsidRDefault="00014B72">
      <w:pPr>
        <w:spacing w:after="0" w:line="248" w:lineRule="auto"/>
        <w:ind w:left="-5" w:right="48" w:hanging="10"/>
        <w:jc w:val="both"/>
      </w:pPr>
      <w:r>
        <w:rPr>
          <w:rFonts w:ascii="Times New Roman" w:eastAsia="Times New Roman" w:hAnsi="Times New Roman" w:cs="Times New Roman"/>
          <w:sz w:val="24"/>
        </w:rPr>
        <w:t>Staff recommends that the Board approve Resolution No. 2017-59, appointing Robert Roberson as the General Manager San Miguel Community Services District, or in the alternative, direct District staff to begin recruitment procedures for a permanent General M</w:t>
      </w:r>
      <w:r>
        <w:rPr>
          <w:rFonts w:ascii="Times New Roman" w:eastAsia="Times New Roman" w:hAnsi="Times New Roman" w:cs="Times New Roman"/>
          <w:sz w:val="24"/>
        </w:rPr>
        <w:t xml:space="preserve">anager.  </w:t>
      </w:r>
    </w:p>
    <w:p w:rsidR="00E70637" w:rsidRDefault="00014B72">
      <w:pPr>
        <w:spacing w:after="249"/>
      </w:pPr>
      <w:r>
        <w:rPr>
          <w:rFonts w:ascii="Times New Roman" w:eastAsia="Times New Roman" w:hAnsi="Times New Roman" w:cs="Times New Roman"/>
          <w:sz w:val="24"/>
        </w:rPr>
        <w:t xml:space="preserve"> </w:t>
      </w:r>
    </w:p>
    <w:p w:rsidR="00E70637" w:rsidRDefault="00014B72">
      <w:pPr>
        <w:tabs>
          <w:tab w:val="center" w:pos="2304"/>
          <w:tab w:val="center" w:pos="3024"/>
          <w:tab w:val="center" w:pos="3744"/>
          <w:tab w:val="center" w:pos="4464"/>
          <w:tab w:val="center" w:pos="5184"/>
        </w:tabs>
        <w:spacing w:after="393" w:line="248" w:lineRule="auto"/>
        <w:ind w:left="-15"/>
      </w:pPr>
      <w:r>
        <w:rPr>
          <w:rFonts w:ascii="Times New Roman" w:eastAsia="Times New Roman" w:hAnsi="Times New Roman" w:cs="Times New Roman"/>
          <w:sz w:val="24"/>
        </w:rPr>
        <w:t xml:space="preserve">PREPARED BY: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p>
    <w:p w:rsidR="00E70637" w:rsidRDefault="00014B72">
      <w:pPr>
        <w:spacing w:after="179"/>
      </w:pP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r>
      <w:r>
        <w:rPr>
          <w:sz w:val="36"/>
        </w:rPr>
        <w:t xml:space="preserve"> </w:t>
      </w:r>
    </w:p>
    <w:p w:rsidR="00E70637" w:rsidRDefault="00014B72">
      <w:pPr>
        <w:spacing w:after="215" w:line="248" w:lineRule="auto"/>
        <w:ind w:left="-5" w:right="48" w:hanging="10"/>
        <w:jc w:val="both"/>
      </w:pPr>
      <w:r>
        <w:rPr>
          <w:rFonts w:ascii="Times New Roman" w:eastAsia="Times New Roman" w:hAnsi="Times New Roman" w:cs="Times New Roman"/>
          <w:sz w:val="24"/>
        </w:rPr>
        <w:t xml:space="preserve">Douglas L. White, District General Counsel </w:t>
      </w:r>
    </w:p>
    <w:p w:rsidR="00E70637" w:rsidRDefault="00014B72">
      <w:pPr>
        <w:spacing w:after="218"/>
      </w:pPr>
      <w:r>
        <w:t xml:space="preserve"> </w:t>
      </w:r>
    </w:p>
    <w:p w:rsidR="00E70637" w:rsidRDefault="00014B72">
      <w:pPr>
        <w:spacing w:after="218"/>
      </w:pPr>
      <w:r>
        <w:t xml:space="preserve"> </w:t>
      </w:r>
    </w:p>
    <w:p w:rsidR="00E70637" w:rsidRDefault="00014B72">
      <w:pPr>
        <w:spacing w:after="218"/>
      </w:pPr>
      <w:r>
        <w:t xml:space="preserve"> </w:t>
      </w:r>
    </w:p>
    <w:p w:rsidR="00E70637" w:rsidRDefault="00014B72">
      <w:pPr>
        <w:spacing w:after="5456"/>
      </w:pPr>
      <w:r>
        <w:t xml:space="preserve">Resolution 2017-59 </w:t>
      </w:r>
    </w:p>
    <w:p w:rsidR="00E70637" w:rsidRDefault="00014B72">
      <w:pPr>
        <w:pStyle w:val="Heading4"/>
        <w:tabs>
          <w:tab w:val="center" w:pos="4824"/>
        </w:tabs>
        <w:ind w:left="-15" w:firstLine="0"/>
      </w:pPr>
      <w:r>
        <w:lastRenderedPageBreak/>
        <w:t>{CW050499.1}</w:t>
      </w:r>
      <w:r>
        <w:rPr>
          <w:sz w:val="20"/>
        </w:rPr>
        <w:t xml:space="preserve"> </w:t>
      </w:r>
      <w:r>
        <w:rPr>
          <w:sz w:val="20"/>
        </w:rPr>
        <w:tab/>
        <w:t xml:space="preserve"> </w:t>
      </w:r>
    </w:p>
    <w:p w:rsidR="00E70637" w:rsidRDefault="00014B72">
      <w:pPr>
        <w:spacing w:after="0"/>
        <w:ind w:left="10" w:right="419" w:hanging="10"/>
        <w:jc w:val="right"/>
      </w:pPr>
      <w:r>
        <w:rPr>
          <w:rFonts w:ascii="Times New Roman" w:eastAsia="Times New Roman" w:hAnsi="Times New Roman" w:cs="Times New Roman"/>
          <w:sz w:val="20"/>
        </w:rPr>
        <w:t xml:space="preserve">Page </w:t>
      </w:r>
      <w:r>
        <w:rPr>
          <w:rFonts w:ascii="Times New Roman" w:eastAsia="Times New Roman" w:hAnsi="Times New Roman" w:cs="Times New Roman"/>
          <w:b/>
          <w:sz w:val="20"/>
        </w:rPr>
        <w:t>2</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2 </w:t>
      </w:r>
    </w:p>
    <w:p w:rsidR="00E70637" w:rsidRDefault="00014B72">
      <w:pPr>
        <w:spacing w:after="0"/>
        <w:ind w:right="370"/>
        <w:jc w:val="right"/>
      </w:pPr>
      <w:r>
        <w:rPr>
          <w:rFonts w:ascii="Times New Roman" w:eastAsia="Times New Roman" w:hAnsi="Times New Roman" w:cs="Times New Roman"/>
          <w:sz w:val="20"/>
        </w:rPr>
        <w:t xml:space="preserve"> </w:t>
      </w:r>
    </w:p>
    <w:p w:rsidR="00E70637" w:rsidRDefault="00014B72">
      <w:pPr>
        <w:spacing w:after="232"/>
        <w:ind w:left="10" w:right="350" w:hanging="10"/>
        <w:jc w:val="center"/>
      </w:pPr>
      <w:r>
        <w:rPr>
          <w:rFonts w:ascii="Times New Roman" w:eastAsia="Times New Roman" w:hAnsi="Times New Roman" w:cs="Times New Roman"/>
          <w:b/>
          <w:sz w:val="24"/>
        </w:rPr>
        <w:t>RESOLUTION NO. 2017-59</w:t>
      </w:r>
      <w:r>
        <w:rPr>
          <w:rFonts w:ascii="Times New Roman" w:eastAsia="Times New Roman" w:hAnsi="Times New Roman" w:cs="Times New Roman"/>
          <w:sz w:val="24"/>
        </w:rPr>
        <w:t xml:space="preserve"> </w:t>
      </w:r>
    </w:p>
    <w:p w:rsidR="00E70637" w:rsidRDefault="00014B72">
      <w:pPr>
        <w:spacing w:after="0"/>
        <w:ind w:left="10" w:right="207" w:hanging="10"/>
        <w:jc w:val="center"/>
      </w:pPr>
      <w:r>
        <w:rPr>
          <w:rFonts w:ascii="Times New Roman" w:eastAsia="Times New Roman" w:hAnsi="Times New Roman" w:cs="Times New Roman"/>
          <w:b/>
          <w:sz w:val="24"/>
        </w:rPr>
        <w:t xml:space="preserve">A RESOLUTION OF THE BOARD OF DIRECTORS OF THE </w:t>
      </w:r>
    </w:p>
    <w:p w:rsidR="00E70637" w:rsidRDefault="00014B72">
      <w:pPr>
        <w:spacing w:after="0"/>
        <w:ind w:left="10" w:right="205" w:hanging="10"/>
        <w:jc w:val="center"/>
      </w:pPr>
      <w:r>
        <w:rPr>
          <w:rFonts w:ascii="Times New Roman" w:eastAsia="Times New Roman" w:hAnsi="Times New Roman" w:cs="Times New Roman"/>
          <w:b/>
          <w:sz w:val="24"/>
        </w:rPr>
        <w:t xml:space="preserve">SAN MIGUEL COMMUNITY SERVICES DISTRICT APPOINTING ROBERT </w:t>
      </w:r>
    </w:p>
    <w:p w:rsidR="00E70637" w:rsidRDefault="00014B72">
      <w:pPr>
        <w:spacing w:after="10" w:line="249" w:lineRule="auto"/>
        <w:ind w:left="3612" w:hanging="3036"/>
      </w:pPr>
      <w:r>
        <w:rPr>
          <w:rFonts w:ascii="Times New Roman" w:eastAsia="Times New Roman" w:hAnsi="Times New Roman" w:cs="Times New Roman"/>
          <w:b/>
          <w:sz w:val="24"/>
        </w:rPr>
        <w:t xml:space="preserve">ROBERSON AS GENERAL MANAGER OF THE SAN MIGUEL COMMUNITY SERVICES DISTRICT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0"/>
      </w:pPr>
      <w:r>
        <w:rPr>
          <w:rFonts w:ascii="Times New Roman" w:eastAsia="Times New Roman" w:hAnsi="Times New Roman" w:cs="Times New Roman"/>
          <w:b/>
          <w:sz w:val="24"/>
        </w:rPr>
        <w:t xml:space="preserve"> </w:t>
      </w:r>
    </w:p>
    <w:p w:rsidR="00E70637" w:rsidRDefault="00014B72">
      <w:pPr>
        <w:spacing w:after="11" w:line="249" w:lineRule="auto"/>
        <w:ind w:left="-15" w:right="347" w:firstLine="864"/>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the San Miguel Community Services District (“</w:t>
      </w:r>
      <w:r>
        <w:rPr>
          <w:rFonts w:ascii="Times New Roman" w:eastAsia="Times New Roman" w:hAnsi="Times New Roman" w:cs="Times New Roman"/>
          <w:sz w:val="24"/>
          <w:u w:val="single" w:color="000000"/>
        </w:rPr>
        <w:t>District</w:t>
      </w:r>
      <w:r>
        <w:rPr>
          <w:rFonts w:ascii="Times New Roman" w:eastAsia="Times New Roman" w:hAnsi="Times New Roman" w:cs="Times New Roman"/>
          <w:sz w:val="24"/>
        </w:rPr>
        <w:t>”) has had a need for a permanent General Manager a resul</w:t>
      </w:r>
      <w:r>
        <w:rPr>
          <w:rFonts w:ascii="Times New Roman" w:eastAsia="Times New Roman" w:hAnsi="Times New Roman" w:cs="Times New Roman"/>
          <w:sz w:val="24"/>
        </w:rPr>
        <w:t xml:space="preserve">t of the vacancy to this position, which has been vacant since May 2017; and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11" w:line="249" w:lineRule="auto"/>
        <w:ind w:left="-15" w:right="45" w:firstLine="864"/>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the District temporarily appointed the District’s Fire Chief, Robert Roberson, as Interim General Manager to fill the role of General Manager until a permanent General</w:t>
      </w:r>
      <w:r>
        <w:rPr>
          <w:rFonts w:ascii="Times New Roman" w:eastAsia="Times New Roman" w:hAnsi="Times New Roman" w:cs="Times New Roman"/>
          <w:sz w:val="24"/>
        </w:rPr>
        <w:t xml:space="preserve"> Manager is hired; and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1" w:line="249" w:lineRule="auto"/>
        <w:ind w:left="-15" w:right="45" w:firstLine="864"/>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the District desires to appoint Mr. Roberson as the District’s permanent General Manager; and </w:t>
      </w:r>
    </w:p>
    <w:p w:rsidR="00E70637" w:rsidRDefault="00014B72">
      <w:pPr>
        <w:spacing w:after="0"/>
        <w:ind w:left="144"/>
      </w:pPr>
      <w:r>
        <w:rPr>
          <w:rFonts w:ascii="Times New Roman" w:eastAsia="Times New Roman" w:hAnsi="Times New Roman" w:cs="Times New Roman"/>
          <w:b/>
          <w:sz w:val="24"/>
        </w:rPr>
        <w:t xml:space="preserve"> </w:t>
      </w:r>
    </w:p>
    <w:p w:rsidR="00E70637" w:rsidRDefault="00014B72">
      <w:pPr>
        <w:spacing w:after="11" w:line="249" w:lineRule="auto"/>
        <w:ind w:left="874" w:right="45" w:hanging="10"/>
        <w:jc w:val="both"/>
      </w:pPr>
      <w:r>
        <w:rPr>
          <w:rFonts w:ascii="Times New Roman" w:eastAsia="Times New Roman" w:hAnsi="Times New Roman" w:cs="Times New Roman"/>
          <w:b/>
          <w:sz w:val="24"/>
        </w:rPr>
        <w:t xml:space="preserve">WHEREAS, </w:t>
      </w:r>
      <w:r>
        <w:rPr>
          <w:rFonts w:ascii="Times New Roman" w:eastAsia="Times New Roman" w:hAnsi="Times New Roman" w:cs="Times New Roman"/>
          <w:sz w:val="24"/>
        </w:rPr>
        <w:t xml:space="preserve">the Board hereby appoints Mr. Roberson as permanent General Manager. </w:t>
      </w:r>
    </w:p>
    <w:p w:rsidR="00E70637" w:rsidRDefault="00014B72">
      <w:pPr>
        <w:spacing w:after="0"/>
        <w:ind w:left="144"/>
      </w:pPr>
      <w:r>
        <w:rPr>
          <w:rFonts w:ascii="Times New Roman" w:eastAsia="Times New Roman" w:hAnsi="Times New Roman" w:cs="Times New Roman"/>
          <w:sz w:val="24"/>
        </w:rPr>
        <w:t xml:space="preserve"> </w:t>
      </w:r>
    </w:p>
    <w:p w:rsidR="00E70637" w:rsidRDefault="00014B72">
      <w:pPr>
        <w:spacing w:after="0"/>
        <w:ind w:left="10" w:right="45" w:hanging="10"/>
        <w:jc w:val="right"/>
      </w:pPr>
      <w:r>
        <w:rPr>
          <w:rFonts w:ascii="Times New Roman" w:eastAsia="Times New Roman" w:hAnsi="Times New Roman" w:cs="Times New Roman"/>
          <w:b/>
          <w:sz w:val="24"/>
        </w:rPr>
        <w:t xml:space="preserve">NOW THEREFORE, BE IT RESOLVED, </w:t>
      </w:r>
      <w:r>
        <w:rPr>
          <w:rFonts w:ascii="Times New Roman" w:eastAsia="Times New Roman" w:hAnsi="Times New Roman" w:cs="Times New Roman"/>
          <w:sz w:val="24"/>
        </w:rPr>
        <w:t xml:space="preserve">the Board does, hereby, adopt this Resolution </w:t>
      </w:r>
    </w:p>
    <w:p w:rsidR="00E70637" w:rsidRDefault="00014B72">
      <w:pPr>
        <w:spacing w:after="11" w:line="249" w:lineRule="auto"/>
        <w:ind w:left="-5" w:right="45" w:hanging="10"/>
        <w:jc w:val="both"/>
      </w:pPr>
      <w:r>
        <w:rPr>
          <w:rFonts w:ascii="Times New Roman" w:eastAsia="Times New Roman" w:hAnsi="Times New Roman" w:cs="Times New Roman"/>
          <w:sz w:val="24"/>
        </w:rPr>
        <w:t xml:space="preserve">for purposes specified herein. </w:t>
      </w:r>
    </w:p>
    <w:p w:rsidR="00E70637" w:rsidRDefault="00014B72">
      <w:pPr>
        <w:spacing w:after="6"/>
      </w:pPr>
      <w:r>
        <w:rPr>
          <w:rFonts w:ascii="Times New Roman" w:eastAsia="Times New Roman" w:hAnsi="Times New Roman" w:cs="Times New Roman"/>
          <w:sz w:val="24"/>
        </w:rPr>
        <w:t xml:space="preserve"> </w:t>
      </w:r>
    </w:p>
    <w:p w:rsidR="00E70637" w:rsidRDefault="00014B72">
      <w:pPr>
        <w:tabs>
          <w:tab w:val="center" w:pos="2117"/>
          <w:tab w:val="center" w:pos="3744"/>
          <w:tab w:val="center" w:pos="4464"/>
          <w:tab w:val="center" w:pos="6269"/>
          <w:tab w:val="center" w:pos="8064"/>
          <w:tab w:val="center" w:pos="8987"/>
          <w:tab w:val="right" w:pos="9865"/>
        </w:tabs>
        <w:spacing w:after="0"/>
      </w:pPr>
      <w:r>
        <w:tab/>
      </w:r>
      <w:r>
        <w:rPr>
          <w:rFonts w:ascii="Times New Roman" w:eastAsia="Times New Roman" w:hAnsi="Times New Roman" w:cs="Times New Roman"/>
          <w:sz w:val="24"/>
        </w:rPr>
        <w:t xml:space="preserve">On the motion of Director </w:t>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 xml:space="preserve">, seconded by Director </w:t>
      </w:r>
      <w:r>
        <w:rPr>
          <w:rFonts w:ascii="Times New Roman" w:eastAsia="Times New Roman" w:hAnsi="Times New Roman" w:cs="Times New Roman"/>
          <w:sz w:val="24"/>
          <w:u w:val="single" w:color="000000"/>
        </w:rPr>
        <w:t xml:space="preserve">     </w:t>
      </w:r>
      <w:r>
        <w:rPr>
          <w:rFonts w:ascii="Times New Roman" w:eastAsia="Times New Roman" w:hAnsi="Times New Roman" w:cs="Times New Roman"/>
          <w:sz w:val="24"/>
          <w:u w:val="single" w:color="000000"/>
        </w:rPr>
        <w:tab/>
        <w:t xml:space="preserve"> </w:t>
      </w:r>
      <w:r>
        <w:rPr>
          <w:rFonts w:ascii="Times New Roman" w:eastAsia="Times New Roman" w:hAnsi="Times New Roman" w:cs="Times New Roman"/>
          <w:sz w:val="24"/>
          <w:u w:val="single" w:color="000000"/>
        </w:rPr>
        <w:tab/>
      </w:r>
      <w:r>
        <w:rPr>
          <w:rFonts w:ascii="Times New Roman" w:eastAsia="Times New Roman" w:hAnsi="Times New Roman" w:cs="Times New Roman"/>
          <w:sz w:val="24"/>
        </w:rPr>
        <w:t xml:space="preserve"> and </w:t>
      </w:r>
      <w:r>
        <w:rPr>
          <w:rFonts w:ascii="Times New Roman" w:eastAsia="Times New Roman" w:hAnsi="Times New Roman" w:cs="Times New Roman"/>
          <w:sz w:val="24"/>
        </w:rPr>
        <w:tab/>
        <w:t xml:space="preserve">on </w:t>
      </w:r>
    </w:p>
    <w:p w:rsidR="00E70637" w:rsidRDefault="00014B72">
      <w:pPr>
        <w:spacing w:after="11" w:line="249" w:lineRule="auto"/>
        <w:ind w:left="-5" w:right="45" w:hanging="10"/>
        <w:jc w:val="both"/>
      </w:pPr>
      <w:r>
        <w:rPr>
          <w:rFonts w:ascii="Times New Roman" w:eastAsia="Times New Roman" w:hAnsi="Times New Roman" w:cs="Times New Roman"/>
          <w:sz w:val="24"/>
        </w:rPr>
        <w:t xml:space="preserve">the following roll call vote, to wit: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10" w:line="249" w:lineRule="auto"/>
        <w:ind w:left="-5" w:hanging="10"/>
      </w:pP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AYES:  </w:t>
      </w:r>
    </w:p>
    <w:p w:rsidR="00E70637" w:rsidRDefault="00014B72">
      <w:pPr>
        <w:tabs>
          <w:tab w:val="center" w:pos="1584"/>
        </w:tabs>
        <w:spacing w:after="10" w:line="249" w:lineRule="auto"/>
        <w:ind w:left="-15"/>
      </w:pPr>
      <w:r>
        <w:rPr>
          <w:rFonts w:ascii="Times New Roman" w:eastAsia="Times New Roman" w:hAnsi="Times New Roman" w:cs="Times New Roman"/>
          <w:b/>
          <w:sz w:val="24"/>
        </w:rPr>
        <w:t xml:space="preserve">          NOES: </w:t>
      </w:r>
      <w:r>
        <w:rPr>
          <w:rFonts w:ascii="Times New Roman" w:eastAsia="Times New Roman" w:hAnsi="Times New Roman" w:cs="Times New Roman"/>
          <w:b/>
          <w:sz w:val="24"/>
        </w:rPr>
        <w:tab/>
        <w:t xml:space="preserve"> </w:t>
      </w:r>
    </w:p>
    <w:p w:rsidR="00E70637" w:rsidRDefault="00014B72">
      <w:pPr>
        <w:spacing w:after="10" w:line="249" w:lineRule="auto"/>
        <w:ind w:left="-5" w:hanging="10"/>
      </w:pPr>
      <w:r>
        <w:rPr>
          <w:rFonts w:ascii="Times New Roman" w:eastAsia="Times New Roman" w:hAnsi="Times New Roman" w:cs="Times New Roman"/>
          <w:b/>
          <w:sz w:val="24"/>
        </w:rPr>
        <w:t xml:space="preserve">         ABSENT: </w:t>
      </w:r>
    </w:p>
    <w:p w:rsidR="00E70637" w:rsidRDefault="00014B72">
      <w:pPr>
        <w:spacing w:after="10" w:line="249" w:lineRule="auto"/>
        <w:ind w:left="-5" w:hanging="10"/>
      </w:pPr>
      <w:r>
        <w:rPr>
          <w:rFonts w:ascii="Times New Roman" w:eastAsia="Times New Roman" w:hAnsi="Times New Roman" w:cs="Times New Roman"/>
          <w:b/>
          <w:sz w:val="24"/>
        </w:rPr>
        <w:t xml:space="preserve">         ABSTAINING: </w:t>
      </w:r>
    </w:p>
    <w:p w:rsidR="00E70637" w:rsidRDefault="00014B72">
      <w:pPr>
        <w:spacing w:after="0"/>
      </w:pPr>
      <w:r>
        <w:rPr>
          <w:rFonts w:ascii="Times New Roman" w:eastAsia="Times New Roman" w:hAnsi="Times New Roman" w:cs="Times New Roman"/>
          <w:b/>
          <w:sz w:val="24"/>
        </w:rPr>
        <w:t xml:space="preserve"> </w:t>
      </w:r>
    </w:p>
    <w:p w:rsidR="00E70637" w:rsidRDefault="00014B72">
      <w:pPr>
        <w:tabs>
          <w:tab w:val="center" w:pos="8784"/>
        </w:tabs>
        <w:spacing w:after="11" w:line="249" w:lineRule="auto"/>
        <w:ind w:left="-15"/>
      </w:pPr>
      <w:r>
        <w:rPr>
          <w:rFonts w:ascii="Times New Roman" w:eastAsia="Times New Roman" w:hAnsi="Times New Roman" w:cs="Times New Roman"/>
          <w:sz w:val="24"/>
        </w:rPr>
        <w:t>the foregoing Resolution is hereby passed and adopted this 14</w:t>
      </w:r>
      <w:r>
        <w:rPr>
          <w:rFonts w:ascii="Times New Roman" w:eastAsia="Times New Roman" w:hAnsi="Times New Roman" w:cs="Times New Roman"/>
          <w:sz w:val="24"/>
          <w:vertAlign w:val="superscript"/>
        </w:rPr>
        <w:t>h</w:t>
      </w:r>
      <w:r>
        <w:rPr>
          <w:rFonts w:ascii="Times New Roman" w:eastAsia="Times New Roman" w:hAnsi="Times New Roman" w:cs="Times New Roman"/>
          <w:sz w:val="24"/>
        </w:rPr>
        <w:t xml:space="preserve"> day of December 2017. </w:t>
      </w:r>
      <w:r>
        <w:rPr>
          <w:rFonts w:ascii="Times New Roman" w:eastAsia="Times New Roman" w:hAnsi="Times New Roman" w:cs="Times New Roman"/>
          <w:sz w:val="24"/>
        </w:rPr>
        <w:tab/>
        <w:t xml:space="preserve"> </w:t>
      </w:r>
    </w:p>
    <w:p w:rsidR="00E70637" w:rsidRDefault="00014B72">
      <w:pPr>
        <w:spacing w:after="6"/>
      </w:pPr>
      <w:r>
        <w:rPr>
          <w:rFonts w:ascii="Times New Roman" w:eastAsia="Times New Roman" w:hAnsi="Times New Roman" w:cs="Times New Roman"/>
          <w:sz w:val="24"/>
        </w:rPr>
        <w:t xml:space="preserve">  </w:t>
      </w:r>
    </w:p>
    <w:p w:rsidR="00E70637" w:rsidRDefault="00014B72">
      <w:pPr>
        <w:tabs>
          <w:tab w:val="center" w:pos="864"/>
          <w:tab w:val="center" w:pos="1584"/>
          <w:tab w:val="center" w:pos="2304"/>
          <w:tab w:val="center" w:pos="3024"/>
          <w:tab w:val="center" w:pos="3744"/>
          <w:tab w:val="center" w:pos="4464"/>
          <w:tab w:val="center" w:pos="6804"/>
        </w:tabs>
        <w:spacing w:after="11"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___________________________ </w:t>
      </w:r>
    </w:p>
    <w:p w:rsidR="00E70637" w:rsidRDefault="00014B72">
      <w:pPr>
        <w:tabs>
          <w:tab w:val="center" w:pos="864"/>
          <w:tab w:val="center" w:pos="1584"/>
          <w:tab w:val="center" w:pos="2304"/>
          <w:tab w:val="center" w:pos="3024"/>
          <w:tab w:val="center" w:pos="3744"/>
          <w:tab w:val="center" w:pos="4464"/>
          <w:tab w:val="center" w:pos="6564"/>
        </w:tabs>
        <w:spacing w:after="11" w:line="249" w:lineRule="auto"/>
        <w:ind w:left="-15"/>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John Green, Board President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6"/>
      </w:pPr>
      <w:r>
        <w:rPr>
          <w:rFonts w:ascii="Times New Roman" w:eastAsia="Times New Roman" w:hAnsi="Times New Roman" w:cs="Times New Roman"/>
          <w:sz w:val="24"/>
        </w:rPr>
        <w:t xml:space="preserve"> </w:t>
      </w:r>
    </w:p>
    <w:p w:rsidR="00E70637" w:rsidRDefault="00014B72">
      <w:pPr>
        <w:tabs>
          <w:tab w:val="center" w:pos="1584"/>
          <w:tab w:val="center" w:pos="2304"/>
          <w:tab w:val="center" w:pos="3024"/>
          <w:tab w:val="center" w:pos="3744"/>
          <w:tab w:val="center" w:pos="4464"/>
          <w:tab w:val="center" w:pos="5184"/>
          <w:tab w:val="center" w:pos="7315"/>
        </w:tabs>
        <w:spacing w:after="11" w:line="249" w:lineRule="auto"/>
        <w:ind w:left="-15"/>
      </w:pPr>
      <w:r>
        <w:rPr>
          <w:rFonts w:ascii="Times New Roman" w:eastAsia="Times New Roman" w:hAnsi="Times New Roman" w:cs="Times New Roman"/>
          <w:sz w:val="24"/>
        </w:rPr>
        <w:t xml:space="preserve">ATTEST: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APPROVED AS TO FORM: </w:t>
      </w:r>
    </w:p>
    <w:p w:rsidR="00E70637" w:rsidRDefault="00014B72">
      <w:pPr>
        <w:spacing w:after="0"/>
      </w:pPr>
      <w:r>
        <w:rPr>
          <w:rFonts w:ascii="Times New Roman" w:eastAsia="Times New Roman" w:hAnsi="Times New Roman" w:cs="Times New Roman"/>
          <w:sz w:val="24"/>
        </w:rPr>
        <w:t xml:space="preserve"> </w:t>
      </w:r>
    </w:p>
    <w:p w:rsidR="00E70637" w:rsidRDefault="00014B72">
      <w:pPr>
        <w:spacing w:after="6"/>
      </w:pPr>
      <w:r>
        <w:rPr>
          <w:rFonts w:ascii="Times New Roman" w:eastAsia="Times New Roman" w:hAnsi="Times New Roman" w:cs="Times New Roman"/>
          <w:sz w:val="24"/>
        </w:rPr>
        <w:t xml:space="preserve"> </w:t>
      </w:r>
    </w:p>
    <w:p w:rsidR="00E70637" w:rsidRDefault="00014B72">
      <w:pPr>
        <w:tabs>
          <w:tab w:val="center" w:pos="864"/>
          <w:tab w:val="center" w:pos="1584"/>
          <w:tab w:val="center" w:pos="2304"/>
          <w:tab w:val="center" w:pos="3024"/>
          <w:tab w:val="center" w:pos="3744"/>
          <w:tab w:val="center" w:pos="4464"/>
          <w:tab w:val="center" w:pos="5184"/>
          <w:tab w:val="right" w:pos="9865"/>
        </w:tabs>
        <w:spacing w:after="11" w:line="249" w:lineRule="auto"/>
        <w:ind w:left="-15"/>
      </w:pPr>
      <w:r>
        <w:rPr>
          <w:rFonts w:ascii="Times New Roman" w:eastAsia="Times New Roman" w:hAnsi="Times New Roman" w:cs="Times New Roman"/>
          <w:sz w:val="24"/>
        </w:rPr>
        <w:lastRenderedPageBreak/>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________________________________ </w:t>
      </w:r>
    </w:p>
    <w:p w:rsidR="00E70637" w:rsidRDefault="00014B72">
      <w:pPr>
        <w:tabs>
          <w:tab w:val="center" w:pos="4464"/>
          <w:tab w:val="center" w:pos="5184"/>
          <w:tab w:val="center" w:pos="7590"/>
        </w:tabs>
        <w:spacing w:after="1068" w:line="249" w:lineRule="auto"/>
        <w:ind w:left="-15"/>
      </w:pPr>
      <w:r>
        <w:rPr>
          <w:rFonts w:ascii="Times New Roman" w:eastAsia="Times New Roman" w:hAnsi="Times New Roman" w:cs="Times New Roman"/>
          <w:sz w:val="24"/>
        </w:rPr>
        <w:t xml:space="preserve">___________________, Board Member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 xml:space="preserve"> </w:t>
      </w:r>
      <w:r>
        <w:rPr>
          <w:rFonts w:ascii="Times New Roman" w:eastAsia="Times New Roman" w:hAnsi="Times New Roman" w:cs="Times New Roman"/>
          <w:sz w:val="24"/>
        </w:rPr>
        <w:tab/>
        <w:t>Douglas L. White, District General</w:t>
      </w:r>
      <w:r>
        <w:t xml:space="preserve"> </w:t>
      </w:r>
    </w:p>
    <w:p w:rsidR="00E70637" w:rsidRDefault="00014B72">
      <w:pPr>
        <w:tabs>
          <w:tab w:val="center" w:pos="4826"/>
        </w:tabs>
        <w:spacing w:after="0"/>
      </w:pPr>
      <w:r>
        <w:rPr>
          <w:rFonts w:ascii="Times New Roman" w:eastAsia="Times New Roman" w:hAnsi="Times New Roman" w:cs="Times New Roman"/>
          <w:sz w:val="16"/>
        </w:rPr>
        <w:t>{CW050498.1}</w:t>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Page </w:t>
      </w:r>
      <w:r>
        <w:rPr>
          <w:rFonts w:ascii="Times New Roman" w:eastAsia="Times New Roman" w:hAnsi="Times New Roman" w:cs="Times New Roman"/>
          <w:b/>
          <w:sz w:val="20"/>
        </w:rPr>
        <w:t>1</w:t>
      </w:r>
      <w:r>
        <w:rPr>
          <w:rFonts w:ascii="Times New Roman" w:eastAsia="Times New Roman" w:hAnsi="Times New Roman" w:cs="Times New Roman"/>
          <w:sz w:val="20"/>
        </w:rPr>
        <w:t xml:space="preserve"> of </w:t>
      </w:r>
      <w:r>
        <w:rPr>
          <w:rFonts w:ascii="Times New Roman" w:eastAsia="Times New Roman" w:hAnsi="Times New Roman" w:cs="Times New Roman"/>
          <w:b/>
          <w:sz w:val="20"/>
        </w:rPr>
        <w:t>1</w:t>
      </w:r>
      <w:r>
        <w:rPr>
          <w:rFonts w:ascii="Times New Roman" w:eastAsia="Times New Roman" w:hAnsi="Times New Roman" w:cs="Times New Roman"/>
          <w:sz w:val="20"/>
        </w:rPr>
        <w:t xml:space="preserve"> </w:t>
      </w:r>
    </w:p>
    <w:sectPr w:rsidR="00E70637">
      <w:headerReference w:type="even" r:id="rId415"/>
      <w:headerReference w:type="default" r:id="rId416"/>
      <w:footerReference w:type="even" r:id="rId417"/>
      <w:footerReference w:type="default" r:id="rId418"/>
      <w:headerReference w:type="first" r:id="rId419"/>
      <w:footerReference w:type="first" r:id="rId420"/>
      <w:pgSz w:w="12240" w:h="15840"/>
      <w:pgMar w:top="1440" w:right="1079" w:bottom="989" w:left="129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014B72">
      <w:pPr>
        <w:spacing w:after="0" w:line="240" w:lineRule="auto"/>
      </w:pPr>
      <w:r>
        <w:separator/>
      </w:r>
    </w:p>
  </w:endnote>
  <w:endnote w:type="continuationSeparator" w:id="0">
    <w:p w:rsidR="00000000" w:rsidRDefault="00014B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t xml:space="preserve"> </w:t>
    </w:r>
    <w:r>
      <w:tab/>
      <w:t xml:space="preserve"> </w:t>
    </w:r>
  </w:p>
  <w:p w:rsidR="00E70637" w:rsidRDefault="00014B72">
    <w:pPr>
      <w:spacing w:after="0"/>
      <w:ind w:right="1"/>
      <w:jc w:val="right"/>
    </w:pPr>
    <w:r>
      <w:t xml:space="preserve">Page </w:t>
    </w:r>
    <w:r>
      <w:fldChar w:fldCharType="begin"/>
    </w:r>
    <w:r>
      <w:instrText xml:space="preserve"> PAGE   \* MERGEFORMAT </w:instrText>
    </w:r>
    <w:r>
      <w:fldChar w:fldCharType="separate"/>
    </w:r>
    <w:r>
      <w:rPr>
        <w:noProof/>
      </w:rPr>
      <w:t>2</w:t>
    </w:r>
    <w:r>
      <w:fldChar w:fldCharType="end"/>
    </w:r>
    <w:r>
      <w:t xml:space="preserve"> of 5</w:t>
    </w:r>
    <w:r>
      <w:rPr>
        <w:sz w:val="24"/>
      </w:rPr>
      <w:t xml:space="preserve"> </w:t>
    </w:r>
  </w:p>
  <w:p w:rsidR="00E70637" w:rsidRDefault="00014B72">
    <w:pPr>
      <w:spacing w:after="0"/>
      <w:jc w:val="right"/>
    </w:pPr>
    <w:r>
      <w:rPr>
        <w:rFonts w:ascii="Times New Roman" w:eastAsia="Times New Roman" w:hAnsi="Times New Roman" w:cs="Times New Roman"/>
        <w:b/>
      </w:rPr>
      <w:t>12-14-2017 Regular Board Meeting</w:t>
    </w:r>
    <w:r>
      <w:rPr>
        <w:rFonts w:ascii="Times New Roman" w:eastAsia="Times New Roman" w:hAnsi="Times New Roman" w:cs="Times New Roman"/>
        <w:sz w:val="2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463"/>
      <w:jc w:val="center"/>
    </w:pPr>
    <w:r>
      <w:rPr>
        <w:rFonts w:ascii="Times New Roman" w:eastAsia="Times New Roman" w:hAnsi="Times New Roman" w:cs="Times New Roman"/>
        <w:sz w:val="20"/>
      </w:rPr>
      <w:t xml:space="preserve">Page </w:t>
    </w:r>
    <w:r>
      <w:fldChar w:fldCharType="begin"/>
    </w:r>
    <w:r>
      <w:instrText xml:space="preserve"> PAGE  </w:instrText>
    </w:r>
    <w:r>
      <w:instrText xml:space="preserve"> \* MERGEFORMAT </w:instrText>
    </w:r>
    <w:r>
      <w:fldChar w:fldCharType="separate"/>
    </w:r>
    <w:r w:rsidRPr="00014B72">
      <w:rPr>
        <w:rFonts w:ascii="Times New Roman" w:eastAsia="Times New Roman" w:hAnsi="Times New Roman" w:cs="Times New Roman"/>
        <w:b/>
        <w:noProof/>
        <w:sz w:val="20"/>
      </w:rPr>
      <w:t>4</w:t>
    </w:r>
    <w:r>
      <w:rPr>
        <w:rFonts w:ascii="Times New Roman" w:eastAsia="Times New Roman" w:hAnsi="Times New Roman" w:cs="Times New Roman"/>
        <w:b/>
        <w:sz w:val="20"/>
      </w:rPr>
      <w:fldChar w:fldCharType="end"/>
    </w:r>
    <w:r>
      <w:rPr>
        <w:rFonts w:ascii="Times New Roman" w:eastAsia="Times New Roman" w:hAnsi="Times New Roman" w:cs="Times New Roman"/>
        <w:sz w:val="20"/>
      </w:rPr>
      <w:t xml:space="preserve"> of </w:t>
    </w:r>
    <w:r>
      <w:rPr>
        <w:rFonts w:ascii="Times New Roman" w:eastAsia="Times New Roman" w:hAnsi="Times New Roman" w:cs="Times New Roman"/>
        <w:b/>
        <w:sz w:val="20"/>
      </w:rPr>
      <w:t>5</w:t>
    </w:r>
    <w:r>
      <w:rPr>
        <w:rFonts w:ascii="Times New Roman" w:eastAsia="Times New Roman" w:hAnsi="Times New Roman" w:cs="Times New Roman"/>
        <w:sz w:val="20"/>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463"/>
      <w:jc w:val="center"/>
    </w:pPr>
    <w:r>
      <w:rPr>
        <w:rFonts w:ascii="Times New Roman" w:eastAsia="Times New Roman" w:hAnsi="Times New Roman" w:cs="Times New Roman"/>
        <w:sz w:val="20"/>
      </w:rPr>
      <w:t xml:space="preserve">Page </w:t>
    </w:r>
    <w:r>
      <w:fldChar w:fldCharType="begin"/>
    </w:r>
    <w:r>
      <w:instrText xml:space="preserve"> PAGE   \* MERGEFORMAT </w:instrText>
    </w:r>
    <w:r>
      <w:fldChar w:fldCharType="separate"/>
    </w:r>
    <w:r w:rsidRPr="00014B72">
      <w:rPr>
        <w:rFonts w:ascii="Times New Roman" w:eastAsia="Times New Roman" w:hAnsi="Times New Roman" w:cs="Times New Roman"/>
        <w:b/>
        <w:noProof/>
        <w:sz w:val="20"/>
      </w:rPr>
      <w:t>3</w:t>
    </w:r>
    <w:r>
      <w:rPr>
        <w:rFonts w:ascii="Times New Roman" w:eastAsia="Times New Roman" w:hAnsi="Times New Roman" w:cs="Times New Roman"/>
        <w:b/>
        <w:sz w:val="20"/>
      </w:rPr>
      <w:fldChar w:fldCharType="end"/>
    </w:r>
    <w:r>
      <w:rPr>
        <w:rFonts w:ascii="Times New Roman" w:eastAsia="Times New Roman" w:hAnsi="Times New Roman" w:cs="Times New Roman"/>
        <w:sz w:val="20"/>
      </w:rPr>
      <w:t xml:space="preserve"> of </w:t>
    </w:r>
    <w:r>
      <w:rPr>
        <w:rFonts w:ascii="Times New Roman" w:eastAsia="Times New Roman" w:hAnsi="Times New Roman" w:cs="Times New Roman"/>
        <w:b/>
        <w:sz w:val="20"/>
      </w:rPr>
      <w:t>5</w:t>
    </w:r>
    <w:r>
      <w:rPr>
        <w:rFonts w:ascii="Times New Roman" w:eastAsia="Times New Roman" w:hAnsi="Times New Roman" w:cs="Times New Roman"/>
        <w:sz w:val="20"/>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463"/>
      <w:jc w:val="center"/>
    </w:pPr>
    <w:r>
      <w:rPr>
        <w:rFonts w:ascii="Times New Roman" w:eastAsia="Times New Roman" w:hAnsi="Times New Roman" w:cs="Times New Roman"/>
        <w:sz w:val="20"/>
      </w:rPr>
      <w:t xml:space="preserve">Page </w:t>
    </w:r>
    <w:r>
      <w:fldChar w:fldCharType="begin"/>
    </w:r>
    <w:r>
      <w:instrText xml:space="preserve"> PAGE   \* MERGEFORMAT </w:instrText>
    </w:r>
    <w:r>
      <w:fldChar w:fldCharType="separate"/>
    </w:r>
    <w:r>
      <w:rPr>
        <w:rFonts w:ascii="Times New Roman" w:eastAsia="Times New Roman" w:hAnsi="Times New Roman" w:cs="Times New Roman"/>
        <w:b/>
        <w:sz w:val="20"/>
      </w:rPr>
      <w:t>1</w:t>
    </w:r>
    <w:r>
      <w:rPr>
        <w:rFonts w:ascii="Times New Roman" w:eastAsia="Times New Roman" w:hAnsi="Times New Roman" w:cs="Times New Roman"/>
        <w:b/>
        <w:sz w:val="20"/>
      </w:rPr>
      <w:fldChar w:fldCharType="end"/>
    </w:r>
    <w:r>
      <w:rPr>
        <w:rFonts w:ascii="Times New Roman" w:eastAsia="Times New Roman" w:hAnsi="Times New Roman" w:cs="Times New Roman"/>
        <w:sz w:val="20"/>
      </w:rPr>
      <w:t xml:space="preserve"> of </w:t>
    </w:r>
    <w:r>
      <w:rPr>
        <w:rFonts w:ascii="Times New Roman" w:eastAsia="Times New Roman" w:hAnsi="Times New Roman" w:cs="Times New Roman"/>
        <w:b/>
        <w:sz w:val="20"/>
      </w:rPr>
      <w:t>5</w:t>
    </w:r>
    <w:r>
      <w:rPr>
        <w:rFonts w:ascii="Times New Roman" w:eastAsia="Times New Roman" w:hAnsi="Times New Roman" w:cs="Times New Roman"/>
        <w:sz w:val="20"/>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tabs>
        <w:tab w:val="center" w:pos="3399"/>
        <w:tab w:val="center" w:pos="9811"/>
      </w:tabs>
      <w:spacing w:after="0"/>
    </w:pPr>
    <w:r>
      <w:tab/>
    </w:r>
    <w:r>
      <w:t>Draft meeting minutes to be approved at the 12-14-2017 Meeti</w:t>
    </w:r>
    <w:r>
      <w:t xml:space="preserve">ng     </w:t>
    </w:r>
    <w:r>
      <w:ta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t xml:space="preserve"> </w:t>
    </w:r>
    <w:r>
      <w:tab/>
      <w:t xml:space="preserve"> </w:t>
    </w:r>
  </w:p>
  <w:p w:rsidR="00E70637" w:rsidRDefault="00014B72">
    <w:pPr>
      <w:spacing w:after="0"/>
      <w:ind w:right="1"/>
      <w:jc w:val="right"/>
    </w:pPr>
    <w:r>
      <w:t xml:space="preserve">Page </w:t>
    </w:r>
    <w:r>
      <w:fldChar w:fldCharType="begin"/>
    </w:r>
    <w:r>
      <w:instrText xml:space="preserve"> PAGE   \* MERGEFORMAT </w:instrText>
    </w:r>
    <w:r>
      <w:fldChar w:fldCharType="separate"/>
    </w:r>
    <w:r>
      <w:rPr>
        <w:noProof/>
      </w:rPr>
      <w:t>3</w:t>
    </w:r>
    <w:r>
      <w:fldChar w:fldCharType="end"/>
    </w:r>
    <w:r>
      <w:t xml:space="preserve"> of 5</w:t>
    </w:r>
    <w:r>
      <w:rPr>
        <w:sz w:val="24"/>
      </w:rPr>
      <w:t xml:space="preserve"> </w:t>
    </w:r>
  </w:p>
  <w:p w:rsidR="00E70637" w:rsidRDefault="00014B72">
    <w:pPr>
      <w:spacing w:after="0"/>
      <w:jc w:val="right"/>
    </w:pPr>
    <w:r>
      <w:rPr>
        <w:rFonts w:ascii="Times New Roman" w:eastAsia="Times New Roman" w:hAnsi="Times New Roman" w:cs="Times New Roman"/>
        <w:b/>
      </w:rPr>
      <w:t>12-14-2017 Regular Board Meeting</w:t>
    </w:r>
    <w:r>
      <w:rPr>
        <w:rFonts w:ascii="Times New Roman" w:eastAsia="Times New Roman" w:hAnsi="Times New Roman" w:cs="Times New Roman"/>
        <w:sz w:val="20"/>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tabs>
        <w:tab w:val="center" w:pos="3399"/>
        <w:tab w:val="center" w:pos="9811"/>
      </w:tabs>
      <w:spacing w:after="0"/>
    </w:pPr>
    <w:r>
      <w:tab/>
    </w:r>
    <w:r>
      <w:t xml:space="preserve">Draft meeting minutes to be approved at the 12-14-2017 Meeting     </w:t>
    </w:r>
    <w:r>
      <w:tab/>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right="-48"/>
      <w:jc w:val="right"/>
    </w:pPr>
    <w:r>
      <w:t xml:space="preserve"> </w:t>
    </w:r>
  </w:p>
  <w:p w:rsidR="00E70637" w:rsidRDefault="00014B72">
    <w:pPr>
      <w:spacing w:after="0"/>
    </w:pPr>
    <w:r>
      <w:t xml:space="preserve">10-19-2017 DRAFT for 12-14-2017 Board Meeting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right="-48"/>
      <w:jc w:val="right"/>
    </w:pPr>
    <w:r>
      <w:t xml:space="preserve"> </w:t>
    </w:r>
  </w:p>
  <w:p w:rsidR="00E70637" w:rsidRDefault="00014B72">
    <w:pPr>
      <w:spacing w:after="0"/>
    </w:pPr>
    <w:r>
      <w:t xml:space="preserve">10-19-2017 DRAFT for 12-14-2017 Board Meeting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right="-48"/>
      <w:jc w:val="right"/>
    </w:pPr>
    <w:r>
      <w:t xml:space="preserve"> </w:t>
    </w:r>
  </w:p>
  <w:p w:rsidR="00E70637" w:rsidRDefault="00014B72">
    <w:pPr>
      <w:spacing w:after="0"/>
    </w:pPr>
    <w:r>
      <w:t xml:space="preserve">10-19-2017 DRAFT for 12-14-2017 Board Meeting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tabs>
        <w:tab w:val="center" w:pos="9360"/>
      </w:tabs>
      <w:spacing w:after="0"/>
    </w:pPr>
    <w:r>
      <w:t xml:space="preserve">Draft Meeting Minutes to be Approved at 12-14-2017 Board Meeting </w:t>
    </w:r>
    <w:r>
      <w:tab/>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tabs>
        <w:tab w:val="center" w:pos="9360"/>
      </w:tabs>
      <w:spacing w:after="0"/>
    </w:pPr>
    <w:r>
      <w:t xml:space="preserve">Draft Meeting Minutes to be Approved at 12-14-2017 Board Meeting </w:t>
    </w:r>
    <w:r>
      <w:tab/>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tabs>
        <w:tab w:val="center" w:pos="9360"/>
      </w:tabs>
      <w:spacing w:after="0"/>
    </w:pPr>
    <w:r>
      <w:t xml:space="preserve">Draft Meeting Minutes to be Approved at 12-14-2017 Board Meeting </w:t>
    </w:r>
    <w:r>
      <w:tab/>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t xml:space="preserve"> </w:t>
    </w:r>
    <w:r>
      <w:tab/>
      <w:t xml:space="preserve"> </w:t>
    </w:r>
  </w:p>
  <w:p w:rsidR="00E70637" w:rsidRDefault="00014B72">
    <w:pPr>
      <w:spacing w:after="0"/>
      <w:ind w:right="1"/>
      <w:jc w:val="right"/>
    </w:pPr>
    <w:r>
      <w:t xml:space="preserve">Page </w:t>
    </w:r>
    <w:r>
      <w:fldChar w:fldCharType="begin"/>
    </w:r>
    <w:r>
      <w:instrText xml:space="preserve"> PAGE   \* MERGEFORMAT </w:instrText>
    </w:r>
    <w:r>
      <w:fldChar w:fldCharType="separate"/>
    </w:r>
    <w:r>
      <w:t>1</w:t>
    </w:r>
    <w:r>
      <w:fldChar w:fldCharType="end"/>
    </w:r>
    <w:r>
      <w:t xml:space="preserve"> of 5</w:t>
    </w:r>
    <w:r>
      <w:rPr>
        <w:sz w:val="24"/>
      </w:rPr>
      <w:t xml:space="preserve"> </w:t>
    </w:r>
  </w:p>
  <w:p w:rsidR="00E70637" w:rsidRDefault="00014B72">
    <w:pPr>
      <w:spacing w:after="0"/>
      <w:jc w:val="right"/>
    </w:pPr>
    <w:r>
      <w:rPr>
        <w:rFonts w:ascii="Times New Roman" w:eastAsia="Times New Roman" w:hAnsi="Times New Roman" w:cs="Times New Roman"/>
        <w:b/>
      </w:rPr>
      <w:t>12-14-2017 Regular Board Meeting</w:t>
    </w:r>
    <w:r>
      <w:rPr>
        <w:rFonts w:ascii="Times New Roman" w:eastAsia="Times New Roman" w:hAnsi="Times New Roman" w:cs="Times New Roman"/>
        <w:sz w:val="20"/>
      </w:rP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1440" w:right="10965"/>
    </w:pPr>
    <w:r>
      <w:rPr>
        <w:noProof/>
      </w:rPr>
      <mc:AlternateContent>
        <mc:Choice Requires="wpg">
          <w:drawing>
            <wp:anchor distT="0" distB="0" distL="114300" distR="114300" simplePos="0" relativeHeight="251660288" behindDoc="0" locked="0" layoutInCell="1" allowOverlap="1">
              <wp:simplePos x="0" y="0"/>
              <wp:positionH relativeFrom="page">
                <wp:posOffset>304794</wp:posOffset>
              </wp:positionH>
              <wp:positionV relativeFrom="page">
                <wp:posOffset>9735312</wp:posOffset>
              </wp:positionV>
              <wp:extent cx="7162800" cy="18282"/>
              <wp:effectExtent l="0" t="0" r="0" b="0"/>
              <wp:wrapSquare wrapText="bothSides"/>
              <wp:docPr id="212986" name="Group 212986"/>
              <wp:cNvGraphicFramePr/>
              <a:graphic xmlns:a="http://schemas.openxmlformats.org/drawingml/2006/main">
                <a:graphicData uri="http://schemas.microsoft.com/office/word/2010/wordprocessingGroup">
                  <wpg:wgp>
                    <wpg:cNvGrpSpPr/>
                    <wpg:grpSpPr>
                      <a:xfrm>
                        <a:off x="0" y="0"/>
                        <a:ext cx="7162800" cy="18282"/>
                        <a:chOff x="0" y="0"/>
                        <a:chExt cx="7162800" cy="18282"/>
                      </a:xfrm>
                    </wpg:grpSpPr>
                    <wps:wsp>
                      <wps:cNvPr id="221776" name="Shape 221776"/>
                      <wps:cNvSpPr/>
                      <wps:spPr>
                        <a:xfrm>
                          <a:off x="0" y="0"/>
                          <a:ext cx="18282" cy="18282"/>
                        </a:xfrm>
                        <a:custGeom>
                          <a:avLst/>
                          <a:gdLst/>
                          <a:ahLst/>
                          <a:cxnLst/>
                          <a:rect l="0" t="0" r="0" b="0"/>
                          <a:pathLst>
                            <a:path w="18282" h="18282">
                              <a:moveTo>
                                <a:pt x="0" y="0"/>
                              </a:moveTo>
                              <a:lnTo>
                                <a:pt x="18282" y="0"/>
                              </a:lnTo>
                              <a:lnTo>
                                <a:pt x="18282"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777" name="Shape 221777"/>
                      <wps:cNvSpPr/>
                      <wps:spPr>
                        <a:xfrm>
                          <a:off x="18288" y="0"/>
                          <a:ext cx="7126224" cy="18282"/>
                        </a:xfrm>
                        <a:custGeom>
                          <a:avLst/>
                          <a:gdLst/>
                          <a:ahLst/>
                          <a:cxnLst/>
                          <a:rect l="0" t="0" r="0" b="0"/>
                          <a:pathLst>
                            <a:path w="7126224" h="18282">
                              <a:moveTo>
                                <a:pt x="0" y="0"/>
                              </a:moveTo>
                              <a:lnTo>
                                <a:pt x="7126224" y="0"/>
                              </a:lnTo>
                              <a:lnTo>
                                <a:pt x="7126224"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778" name="Shape 221778"/>
                      <wps:cNvSpPr/>
                      <wps:spPr>
                        <a:xfrm>
                          <a:off x="7144518" y="0"/>
                          <a:ext cx="18282" cy="18282"/>
                        </a:xfrm>
                        <a:custGeom>
                          <a:avLst/>
                          <a:gdLst/>
                          <a:ahLst/>
                          <a:cxnLst/>
                          <a:rect l="0" t="0" r="0" b="0"/>
                          <a:pathLst>
                            <a:path w="18282" h="18282">
                              <a:moveTo>
                                <a:pt x="0" y="0"/>
                              </a:moveTo>
                              <a:lnTo>
                                <a:pt x="18282" y="0"/>
                              </a:lnTo>
                              <a:lnTo>
                                <a:pt x="18282"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12986" style="width:564pt;height:1.43951pt;position:absolute;mso-position-horizontal-relative:page;mso-position-horizontal:absolute;margin-left:23.9995pt;mso-position-vertical-relative:page;margin-top:766.56pt;" coordsize="71628,182">
              <v:shape id="Shape 221779" style="position:absolute;width:182;height:182;left:0;top:0;" coordsize="18282,18282" path="m0,0l18282,0l18282,18282l0,18282l0,0">
                <v:stroke weight="0pt" endcap="flat" joinstyle="miter" miterlimit="10" on="false" color="#000000" opacity="0"/>
                <v:fill on="true" color="#000000"/>
              </v:shape>
              <v:shape id="Shape 221780" style="position:absolute;width:71262;height:182;left:182;top:0;" coordsize="7126224,18282" path="m0,0l7126224,0l7126224,18282l0,18282l0,0">
                <v:stroke weight="0pt" endcap="flat" joinstyle="miter" miterlimit="10" on="false" color="#000000" opacity="0"/>
                <v:fill on="true" color="#000000"/>
              </v:shape>
              <v:shape id="Shape 221781" style="position:absolute;width:182;height:182;left:71445;top:0;" coordsize="18282,18282" path="m0,0l18282,0l18282,18282l0,18282l0,0">
                <v:stroke weight="0pt" endcap="flat" joinstyle="miter" miterlimit="10" on="false" color="#000000" opacity="0"/>
                <v:fill on="true" color="#000000"/>
              </v:shape>
              <w10:wrap type="square"/>
            </v:group>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1440" w:right="10965"/>
    </w:pPr>
    <w:r>
      <w:rPr>
        <w:noProof/>
      </w:rPr>
      <mc:AlternateContent>
        <mc:Choice Requires="wpg">
          <w:drawing>
            <wp:anchor distT="0" distB="0" distL="114300" distR="114300" simplePos="0" relativeHeight="251661312" behindDoc="0" locked="0" layoutInCell="1" allowOverlap="1">
              <wp:simplePos x="0" y="0"/>
              <wp:positionH relativeFrom="page">
                <wp:posOffset>304794</wp:posOffset>
              </wp:positionH>
              <wp:positionV relativeFrom="page">
                <wp:posOffset>9735312</wp:posOffset>
              </wp:positionV>
              <wp:extent cx="7162800" cy="18282"/>
              <wp:effectExtent l="0" t="0" r="0" b="0"/>
              <wp:wrapSquare wrapText="bothSides"/>
              <wp:docPr id="212970" name="Group 212970"/>
              <wp:cNvGraphicFramePr/>
              <a:graphic xmlns:a="http://schemas.openxmlformats.org/drawingml/2006/main">
                <a:graphicData uri="http://schemas.microsoft.com/office/word/2010/wordprocessingGroup">
                  <wpg:wgp>
                    <wpg:cNvGrpSpPr/>
                    <wpg:grpSpPr>
                      <a:xfrm>
                        <a:off x="0" y="0"/>
                        <a:ext cx="7162800" cy="18282"/>
                        <a:chOff x="0" y="0"/>
                        <a:chExt cx="7162800" cy="18282"/>
                      </a:xfrm>
                    </wpg:grpSpPr>
                    <wps:wsp>
                      <wps:cNvPr id="221770" name="Shape 221770"/>
                      <wps:cNvSpPr/>
                      <wps:spPr>
                        <a:xfrm>
                          <a:off x="0" y="0"/>
                          <a:ext cx="18282" cy="18282"/>
                        </a:xfrm>
                        <a:custGeom>
                          <a:avLst/>
                          <a:gdLst/>
                          <a:ahLst/>
                          <a:cxnLst/>
                          <a:rect l="0" t="0" r="0" b="0"/>
                          <a:pathLst>
                            <a:path w="18282" h="18282">
                              <a:moveTo>
                                <a:pt x="0" y="0"/>
                              </a:moveTo>
                              <a:lnTo>
                                <a:pt x="18282" y="0"/>
                              </a:lnTo>
                              <a:lnTo>
                                <a:pt x="18282"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771" name="Shape 221771"/>
                      <wps:cNvSpPr/>
                      <wps:spPr>
                        <a:xfrm>
                          <a:off x="18288" y="0"/>
                          <a:ext cx="7126224" cy="18282"/>
                        </a:xfrm>
                        <a:custGeom>
                          <a:avLst/>
                          <a:gdLst/>
                          <a:ahLst/>
                          <a:cxnLst/>
                          <a:rect l="0" t="0" r="0" b="0"/>
                          <a:pathLst>
                            <a:path w="7126224" h="18282">
                              <a:moveTo>
                                <a:pt x="0" y="0"/>
                              </a:moveTo>
                              <a:lnTo>
                                <a:pt x="7126224" y="0"/>
                              </a:lnTo>
                              <a:lnTo>
                                <a:pt x="7126224"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772" name="Shape 221772"/>
                      <wps:cNvSpPr/>
                      <wps:spPr>
                        <a:xfrm>
                          <a:off x="7144518" y="0"/>
                          <a:ext cx="18282" cy="18282"/>
                        </a:xfrm>
                        <a:custGeom>
                          <a:avLst/>
                          <a:gdLst/>
                          <a:ahLst/>
                          <a:cxnLst/>
                          <a:rect l="0" t="0" r="0" b="0"/>
                          <a:pathLst>
                            <a:path w="18282" h="18282">
                              <a:moveTo>
                                <a:pt x="0" y="0"/>
                              </a:moveTo>
                              <a:lnTo>
                                <a:pt x="18282" y="0"/>
                              </a:lnTo>
                              <a:lnTo>
                                <a:pt x="18282"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12970" style="width:564pt;height:1.43951pt;position:absolute;mso-position-horizontal-relative:page;mso-position-horizontal:absolute;margin-left:23.9995pt;mso-position-vertical-relative:page;margin-top:766.56pt;" coordsize="71628,182">
              <v:shape id="Shape 221773" style="position:absolute;width:182;height:182;left:0;top:0;" coordsize="18282,18282" path="m0,0l18282,0l18282,18282l0,18282l0,0">
                <v:stroke weight="0pt" endcap="flat" joinstyle="miter" miterlimit="10" on="false" color="#000000" opacity="0"/>
                <v:fill on="true" color="#000000"/>
              </v:shape>
              <v:shape id="Shape 221774" style="position:absolute;width:71262;height:182;left:182;top:0;" coordsize="7126224,18282" path="m0,0l7126224,0l7126224,18282l0,18282l0,0">
                <v:stroke weight="0pt" endcap="flat" joinstyle="miter" miterlimit="10" on="false" color="#000000" opacity="0"/>
                <v:fill on="true" color="#000000"/>
              </v:shape>
              <v:shape id="Shape 221775" style="position:absolute;width:182;height:182;left:71445;top:0;" coordsize="18282,18282" path="m0,0l18282,0l18282,18282l0,18282l0,0">
                <v:stroke weight="0pt" endcap="flat" joinstyle="miter" miterlimit="10" on="false" color="#000000" opacity="0"/>
                <v:fill on="true" color="#000000"/>
              </v:shape>
              <w10:wrap type="square"/>
            </v:group>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right="359"/>
      <w:jc w:val="right"/>
    </w:pPr>
    <w:r>
      <w:rPr>
        <w:rFonts w:ascii="Times New Roman" w:eastAsia="Times New Roman" w:hAnsi="Times New Roman" w:cs="Times New Roman"/>
        <w:sz w:val="20"/>
      </w:rPr>
      <w:t xml:space="preserve">Page </w:t>
    </w:r>
    <w:r>
      <w:fldChar w:fldCharType="begin"/>
    </w:r>
    <w:r>
      <w:instrText xml:space="preserve"> PAGE   \* MERGEFORMAT </w:instrText>
    </w:r>
    <w:r>
      <w:fldChar w:fldCharType="separate"/>
    </w:r>
    <w:r w:rsidRPr="00014B72">
      <w:rPr>
        <w:rFonts w:ascii="Times New Roman" w:eastAsia="Times New Roman" w:hAnsi="Times New Roman" w:cs="Times New Roman"/>
        <w:b/>
        <w:noProof/>
        <w:sz w:val="20"/>
      </w:rPr>
      <w:t>2</w:t>
    </w:r>
    <w:r>
      <w:rPr>
        <w:rFonts w:ascii="Times New Roman" w:eastAsia="Times New Roman" w:hAnsi="Times New Roman" w:cs="Times New Roman"/>
        <w:b/>
        <w:sz w:val="20"/>
      </w:rPr>
      <w:fldChar w:fldCharType="end"/>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3 </w:t>
    </w:r>
  </w:p>
  <w:p w:rsidR="00E70637" w:rsidRDefault="00014B72">
    <w:pPr>
      <w:spacing w:after="3"/>
      <w:ind w:right="359"/>
      <w:jc w:val="right"/>
    </w:pPr>
    <w:r>
      <w:rPr>
        <w:rFonts w:ascii="Times New Roman" w:eastAsia="Times New Roman" w:hAnsi="Times New Roman" w:cs="Times New Roman"/>
        <w:b/>
        <w:sz w:val="20"/>
      </w:rPr>
      <w:t xml:space="preserve">12-14-2017 BOD Meeting </w:t>
    </w:r>
  </w:p>
  <w:p w:rsidR="00E70637" w:rsidRDefault="00014B72">
    <w:pPr>
      <w:spacing w:after="0"/>
    </w:pPr>
    <w:r>
      <w:t xml:space="preserve"> </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right="359"/>
      <w:jc w:val="right"/>
    </w:pPr>
    <w:r>
      <w:rPr>
        <w:rFonts w:ascii="Times New Roman" w:eastAsia="Times New Roman" w:hAnsi="Times New Roman" w:cs="Times New Roman"/>
        <w:sz w:val="20"/>
      </w:rPr>
      <w:t xml:space="preserve">Page </w:t>
    </w:r>
    <w:r>
      <w:fldChar w:fldCharType="begin"/>
    </w:r>
    <w:r>
      <w:instrText xml:space="preserve"> PAGE   \* MERGEFORMAT </w:instrText>
    </w:r>
    <w:r>
      <w:fldChar w:fldCharType="separate"/>
    </w:r>
    <w:r w:rsidRPr="00014B72">
      <w:rPr>
        <w:rFonts w:ascii="Times New Roman" w:eastAsia="Times New Roman" w:hAnsi="Times New Roman" w:cs="Times New Roman"/>
        <w:b/>
        <w:noProof/>
        <w:sz w:val="20"/>
      </w:rPr>
      <w:t>3</w:t>
    </w:r>
    <w:r>
      <w:rPr>
        <w:rFonts w:ascii="Times New Roman" w:eastAsia="Times New Roman" w:hAnsi="Times New Roman" w:cs="Times New Roman"/>
        <w:b/>
        <w:sz w:val="20"/>
      </w:rPr>
      <w:fldChar w:fldCharType="end"/>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3 </w:t>
    </w:r>
  </w:p>
  <w:p w:rsidR="00E70637" w:rsidRDefault="00014B72">
    <w:pPr>
      <w:spacing w:after="3"/>
      <w:ind w:right="359"/>
      <w:jc w:val="right"/>
    </w:pPr>
    <w:r>
      <w:rPr>
        <w:rFonts w:ascii="Times New Roman" w:eastAsia="Times New Roman" w:hAnsi="Times New Roman" w:cs="Times New Roman"/>
        <w:b/>
        <w:sz w:val="20"/>
      </w:rPr>
      <w:t>12-14-2017 BOD M</w:t>
    </w:r>
    <w:r>
      <w:rPr>
        <w:rFonts w:ascii="Times New Roman" w:eastAsia="Times New Roman" w:hAnsi="Times New Roman" w:cs="Times New Roman"/>
        <w:b/>
        <w:sz w:val="20"/>
      </w:rPr>
      <w:t xml:space="preserve">eeting </w:t>
    </w:r>
  </w:p>
  <w:p w:rsidR="00E70637" w:rsidRDefault="00014B72">
    <w:pPr>
      <w:spacing w:after="0"/>
    </w:pPr>
    <w:r>
      <w:t xml:space="preserve"> </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right="359"/>
      <w:jc w:val="right"/>
    </w:pPr>
    <w:r>
      <w:rPr>
        <w:rFonts w:ascii="Times New Roman" w:eastAsia="Times New Roman" w:hAnsi="Times New Roman" w:cs="Times New Roman"/>
        <w:sz w:val="20"/>
      </w:rPr>
      <w:t xml:space="preserve">Page </w:t>
    </w:r>
    <w:r>
      <w:fldChar w:fldCharType="begin"/>
    </w:r>
    <w:r>
      <w:instrText xml:space="preserve"> PAGE   \* MERGEFORMAT </w:instrText>
    </w:r>
    <w:r>
      <w:fldChar w:fldCharType="separate"/>
    </w:r>
    <w:r>
      <w:rPr>
        <w:rFonts w:ascii="Times New Roman" w:eastAsia="Times New Roman" w:hAnsi="Times New Roman" w:cs="Times New Roman"/>
        <w:b/>
        <w:sz w:val="20"/>
      </w:rPr>
      <w:t>1</w:t>
    </w:r>
    <w:r>
      <w:rPr>
        <w:rFonts w:ascii="Times New Roman" w:eastAsia="Times New Roman" w:hAnsi="Times New Roman" w:cs="Times New Roman"/>
        <w:b/>
        <w:sz w:val="20"/>
      </w:rPr>
      <w:fldChar w:fldCharType="end"/>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3 </w:t>
    </w:r>
  </w:p>
  <w:p w:rsidR="00E70637" w:rsidRDefault="00014B72">
    <w:pPr>
      <w:spacing w:after="3"/>
      <w:ind w:right="359"/>
      <w:jc w:val="right"/>
    </w:pPr>
    <w:r>
      <w:rPr>
        <w:rFonts w:ascii="Times New Roman" w:eastAsia="Times New Roman" w:hAnsi="Times New Roman" w:cs="Times New Roman"/>
        <w:b/>
        <w:sz w:val="20"/>
      </w:rPr>
      <w:t xml:space="preserve">12-14-2017 BOD Meeting </w:t>
    </w:r>
  </w:p>
  <w:p w:rsidR="00E70637" w:rsidRDefault="00014B72">
    <w:pPr>
      <w:spacing w:after="0"/>
    </w:pPr>
    <w:r>
      <w:t xml:space="preserve"> </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jc w:val="right"/>
    </w:pPr>
    <w:r>
      <w:rPr>
        <w:rFonts w:ascii="Times New Roman" w:eastAsia="Times New Roman" w:hAnsi="Times New Roman" w:cs="Times New Roman"/>
        <w:sz w:val="20"/>
      </w:rPr>
      <w:t xml:space="preserve">Page </w:t>
    </w:r>
    <w:r>
      <w:fldChar w:fldCharType="begin"/>
    </w:r>
    <w:r>
      <w:instrText xml:space="preserve"> PAGE   \* MERGEFORMAT </w:instrText>
    </w:r>
    <w:r>
      <w:fldChar w:fldCharType="separate"/>
    </w:r>
    <w:r w:rsidRPr="00014B72">
      <w:rPr>
        <w:rFonts w:ascii="Times New Roman" w:eastAsia="Times New Roman" w:hAnsi="Times New Roman" w:cs="Times New Roman"/>
        <w:b/>
        <w:noProof/>
        <w:sz w:val="20"/>
      </w:rPr>
      <w:t>4</w:t>
    </w:r>
    <w:r>
      <w:rPr>
        <w:rFonts w:ascii="Times New Roman" w:eastAsia="Times New Roman" w:hAnsi="Times New Roman" w:cs="Times New Roman"/>
        <w:b/>
        <w:sz w:val="20"/>
      </w:rPr>
      <w:fldChar w:fldCharType="end"/>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3 </w:t>
    </w:r>
  </w:p>
  <w:p w:rsidR="00E70637" w:rsidRDefault="00014B72">
    <w:pPr>
      <w:spacing w:after="19"/>
      <w:jc w:val="right"/>
    </w:pPr>
    <w:r>
      <w:rPr>
        <w:rFonts w:ascii="Times New Roman" w:eastAsia="Times New Roman" w:hAnsi="Times New Roman" w:cs="Times New Roman"/>
        <w:b/>
        <w:sz w:val="20"/>
      </w:rPr>
      <w:t>9-28-2017 Board Meeting</w:t>
    </w:r>
    <w:r>
      <w:rPr>
        <w:rFonts w:ascii="Times New Roman" w:eastAsia="Times New Roman" w:hAnsi="Times New Roman" w:cs="Times New Roman"/>
        <w:sz w:val="20"/>
      </w:rPr>
      <w:t xml:space="preserve"> </w:t>
    </w:r>
  </w:p>
  <w:p w:rsidR="00E70637" w:rsidRDefault="00014B72">
    <w:pPr>
      <w:spacing w:after="0"/>
    </w:pPr>
    <w:r>
      <w:rPr>
        <w:rFonts w:ascii="Times New Roman" w:eastAsia="Times New Roman" w:hAnsi="Times New Roman" w:cs="Times New Roman"/>
        <w:sz w:val="24"/>
      </w:rPr>
      <w:t xml:space="preserve"> </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jc w:val="right"/>
    </w:pPr>
    <w:r>
      <w:rPr>
        <w:rFonts w:ascii="Times New Roman" w:eastAsia="Times New Roman" w:hAnsi="Times New Roman" w:cs="Times New Roman"/>
        <w:sz w:val="20"/>
      </w:rPr>
      <w:t xml:space="preserve">Page </w:t>
    </w:r>
    <w:r>
      <w:fldChar w:fldCharType="begin"/>
    </w:r>
    <w:r>
      <w:instrText xml:space="preserve"> PAGE   \* MERGEFORMAT </w:instrText>
    </w:r>
    <w:r>
      <w:fldChar w:fldCharType="separate"/>
    </w:r>
    <w:r w:rsidRPr="00014B72">
      <w:rPr>
        <w:rFonts w:ascii="Times New Roman" w:eastAsia="Times New Roman" w:hAnsi="Times New Roman" w:cs="Times New Roman"/>
        <w:b/>
        <w:noProof/>
        <w:sz w:val="20"/>
      </w:rPr>
      <w:t>3</w:t>
    </w:r>
    <w:r>
      <w:rPr>
        <w:rFonts w:ascii="Times New Roman" w:eastAsia="Times New Roman" w:hAnsi="Times New Roman" w:cs="Times New Roman"/>
        <w:b/>
        <w:sz w:val="20"/>
      </w:rPr>
      <w:fldChar w:fldCharType="end"/>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3 </w:t>
    </w:r>
  </w:p>
  <w:p w:rsidR="00E70637" w:rsidRDefault="00014B72">
    <w:pPr>
      <w:spacing w:after="19"/>
      <w:jc w:val="right"/>
    </w:pPr>
    <w:r>
      <w:rPr>
        <w:rFonts w:ascii="Times New Roman" w:eastAsia="Times New Roman" w:hAnsi="Times New Roman" w:cs="Times New Roman"/>
        <w:b/>
        <w:sz w:val="20"/>
      </w:rPr>
      <w:t>9-28-2017 Board Meeting</w:t>
    </w:r>
    <w:r>
      <w:rPr>
        <w:rFonts w:ascii="Times New Roman" w:eastAsia="Times New Roman" w:hAnsi="Times New Roman" w:cs="Times New Roman"/>
        <w:sz w:val="20"/>
      </w:rPr>
      <w:t xml:space="preserve"> </w:t>
    </w:r>
  </w:p>
  <w:p w:rsidR="00E70637" w:rsidRDefault="00014B72">
    <w:pPr>
      <w:spacing w:after="0"/>
    </w:pPr>
    <w:r>
      <w:rPr>
        <w:rFonts w:ascii="Times New Roman" w:eastAsia="Times New Roman" w:hAnsi="Times New Roman" w:cs="Times New Roman"/>
        <w:sz w:val="24"/>
      </w:rPr>
      <w:t xml:space="preserve"> </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tabs>
        <w:tab w:val="center" w:pos="4680"/>
      </w:tabs>
      <w:spacing w:after="0"/>
    </w:pPr>
    <w:r>
      <w:rPr>
        <w:sz w:val="16"/>
      </w:rPr>
      <w:t>{CW045852.1}</w:t>
    </w:r>
    <w:r>
      <w:t xml:space="preserve"> </w:t>
    </w:r>
    <w:r>
      <w:tab/>
      <w:t xml:space="preserve"> </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tabs>
        <w:tab w:val="center" w:pos="4680"/>
      </w:tabs>
      <w:spacing w:after="0"/>
    </w:pPr>
    <w:r>
      <w:rPr>
        <w:sz w:val="16"/>
      </w:rPr>
      <w:t>{CW045852.1}</w:t>
    </w:r>
    <w:r>
      <w:t xml:space="preserve"> </w:t>
    </w:r>
    <w:r>
      <w:tab/>
      <w:t xml:space="preserve"> </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tabs>
        <w:tab w:val="center" w:pos="4680"/>
      </w:tabs>
      <w:spacing w:after="0"/>
    </w:pPr>
    <w:r>
      <w:rPr>
        <w:sz w:val="16"/>
      </w:rPr>
      <w:t>{CW045852.1}</w:t>
    </w:r>
    <w:r>
      <w:t xml:space="preserve"> </w:t>
    </w:r>
    <w:r>
      <w:tab/>
      <w:t xml:space="preserve"> </w: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jc w:val="right"/>
    </w:pPr>
    <w:r>
      <w:rPr>
        <w:rFonts w:ascii="Times New Roman" w:eastAsia="Times New Roman" w:hAnsi="Times New Roman" w:cs="Times New Roman"/>
        <w:sz w:val="20"/>
      </w:rPr>
      <w:t xml:space="preserve">Page </w:t>
    </w:r>
    <w:r>
      <w:fldChar w:fldCharType="begin"/>
    </w:r>
    <w:r>
      <w:instrText xml:space="preserve"> PAGE   \* MERGEFORMAT </w:instrText>
    </w:r>
    <w:r>
      <w:fldChar w:fldCharType="separate"/>
    </w:r>
    <w:r>
      <w:rPr>
        <w:rFonts w:ascii="Times New Roman" w:eastAsia="Times New Roman" w:hAnsi="Times New Roman" w:cs="Times New Roman"/>
        <w:b/>
        <w:sz w:val="20"/>
      </w:rPr>
      <w:t>1</w:t>
    </w:r>
    <w:r>
      <w:rPr>
        <w:rFonts w:ascii="Times New Roman" w:eastAsia="Times New Roman" w:hAnsi="Times New Roman" w:cs="Times New Roman"/>
        <w:b/>
        <w:sz w:val="20"/>
      </w:rPr>
      <w:fldChar w:fldCharType="end"/>
    </w:r>
    <w:r>
      <w:rPr>
        <w:rFonts w:ascii="Times New Roman" w:eastAsia="Times New Roman" w:hAnsi="Times New Roman" w:cs="Times New Roman"/>
        <w:sz w:val="20"/>
      </w:rPr>
      <w:t xml:space="preserve"> of </w:t>
    </w:r>
    <w:r>
      <w:rPr>
        <w:rFonts w:ascii="Times New Roman" w:eastAsia="Times New Roman" w:hAnsi="Times New Roman" w:cs="Times New Roman"/>
        <w:b/>
        <w:sz w:val="20"/>
      </w:rPr>
      <w:t xml:space="preserve">3 </w:t>
    </w:r>
  </w:p>
  <w:p w:rsidR="00E70637" w:rsidRDefault="00014B72">
    <w:pPr>
      <w:spacing w:after="19"/>
      <w:jc w:val="right"/>
    </w:pPr>
    <w:r>
      <w:rPr>
        <w:rFonts w:ascii="Times New Roman" w:eastAsia="Times New Roman" w:hAnsi="Times New Roman" w:cs="Times New Roman"/>
        <w:b/>
        <w:sz w:val="20"/>
      </w:rPr>
      <w:t>9-28-2017 Board Meeting</w:t>
    </w:r>
    <w:r>
      <w:rPr>
        <w:rFonts w:ascii="Times New Roman" w:eastAsia="Times New Roman" w:hAnsi="Times New Roman" w:cs="Times New Roman"/>
        <w:sz w:val="20"/>
      </w:rPr>
      <w:t xml:space="preserve"> </w:t>
    </w:r>
  </w:p>
  <w:p w:rsidR="00E70637" w:rsidRDefault="00014B72">
    <w:pPr>
      <w:spacing w:after="0"/>
    </w:pPr>
    <w:r>
      <w:rPr>
        <w:rFonts w:ascii="Times New Roman" w:eastAsia="Times New Roman" w:hAnsi="Times New Roman" w:cs="Times New Roman"/>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014B72">
      <w:pPr>
        <w:spacing w:after="0" w:line="240" w:lineRule="auto"/>
      </w:pPr>
      <w:r>
        <w:separator/>
      </w:r>
    </w:p>
  </w:footnote>
  <w:footnote w:type="continuationSeparator" w:id="0">
    <w:p w:rsidR="00000000" w:rsidRDefault="00014B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right="6"/>
      <w:jc w:val="right"/>
    </w:pPr>
    <w:r>
      <w:fldChar w:fldCharType="begin"/>
    </w:r>
    <w:r>
      <w:instrText xml:space="preserve"> PAGE   \* MERGEFORMAT </w:instrText>
    </w:r>
    <w:r>
      <w:fldChar w:fldCharType="separate"/>
    </w:r>
    <w:r>
      <w:rPr>
        <w:noProof/>
      </w:rPr>
      <w:t>8</w:t>
    </w:r>
    <w:r>
      <w:fldChar w:fldCharType="end"/>
    </w:r>
    <w:r>
      <w:t xml:space="preserve"> </w:t>
    </w:r>
  </w:p>
  <w:p w:rsidR="00E70637" w:rsidRDefault="00014B72">
    <w:pPr>
      <w:spacing w:after="0"/>
      <w:ind w:left="451"/>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right="6"/>
      <w:jc w:val="right"/>
    </w:pPr>
    <w:r>
      <w:fldChar w:fldCharType="begin"/>
    </w:r>
    <w:r>
      <w:instrText xml:space="preserve"> PAGE   \* MERGEFORMAT </w:instrText>
    </w:r>
    <w:r>
      <w:fldChar w:fldCharType="separate"/>
    </w:r>
    <w:r>
      <w:rPr>
        <w:noProof/>
      </w:rPr>
      <w:t>7</w:t>
    </w:r>
    <w:r>
      <w:fldChar w:fldCharType="end"/>
    </w:r>
    <w:r>
      <w:t xml:space="preserve"> </w:t>
    </w:r>
  </w:p>
  <w:p w:rsidR="00E70637" w:rsidRDefault="00014B72">
    <w:pPr>
      <w:spacing w:after="0"/>
      <w:ind w:left="451"/>
    </w:pPr>
    <w: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fldChar w:fldCharType="begin"/>
    </w:r>
    <w:r>
      <w:instrText xml:space="preserve"> PAGE   \* MERGEFORMAT </w:instrText>
    </w:r>
    <w:r>
      <w:fldChar w:fldCharType="separate"/>
    </w:r>
    <w:r>
      <w:rPr>
        <w:noProof/>
      </w:rPr>
      <w:t>4</w:t>
    </w:r>
    <w:r>
      <w:fldChar w:fldCharType="end"/>
    </w:r>
    <w:r>
      <w:t xml:space="preserve"> </w:t>
    </w:r>
  </w:p>
  <w:p w:rsidR="00E70637" w:rsidRDefault="00014B72">
    <w:pPr>
      <w:spacing w:after="0"/>
    </w:pPr>
    <w:r>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fldChar w:fldCharType="begin"/>
    </w:r>
    <w:r>
      <w:instrText xml:space="preserve"> PAGE   \* MERGEFORMAT </w:instrText>
    </w:r>
    <w:r>
      <w:fldChar w:fldCharType="separate"/>
    </w:r>
    <w:r>
      <w:rPr>
        <w:noProof/>
      </w:rPr>
      <w:t>3</w:t>
    </w:r>
    <w:r>
      <w:fldChar w:fldCharType="end"/>
    </w:r>
    <w:r>
      <w:t xml:space="preserve"> </w:t>
    </w:r>
  </w:p>
  <w:p w:rsidR="00E70637" w:rsidRDefault="00014B72">
    <w:pPr>
      <w:spacing w:after="0"/>
    </w:pPr>
    <w: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fldChar w:fldCharType="begin"/>
    </w:r>
    <w:r>
      <w:instrText xml:space="preserve"> PAGE   \* MERGEFORMAT </w:instrText>
    </w:r>
    <w:r>
      <w:fldChar w:fldCharType="separate"/>
    </w:r>
    <w:r>
      <w:t>1</w:t>
    </w:r>
    <w:r>
      <w:fldChar w:fldCharType="end"/>
    </w:r>
    <w:r>
      <w:t xml:space="preserve"> </w:t>
    </w:r>
  </w:p>
  <w:p w:rsidR="00E70637" w:rsidRDefault="00014B72">
    <w:pPr>
      <w:spacing w:after="0"/>
    </w:pPr>
    <w:r>
      <w:t xml:space="preserve">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fldChar w:fldCharType="begin"/>
    </w:r>
    <w:r>
      <w:instrText xml:space="preserve"> PAGE   \* MERGEFORMAT </w:instrText>
    </w:r>
    <w:r>
      <w:fldChar w:fldCharType="separate"/>
    </w:r>
    <w:r>
      <w:rPr>
        <w:noProof/>
      </w:rPr>
      <w:t>6</w:t>
    </w:r>
    <w:r>
      <w:fldChar w:fldCharType="end"/>
    </w:r>
    <w:r>
      <w:t xml:space="preserve"> </w:t>
    </w:r>
  </w:p>
  <w:p w:rsidR="00E70637" w:rsidRDefault="00014B72">
    <w:pPr>
      <w:spacing w:after="0"/>
    </w:pPr>
    <w:r>
      <w:t xml:space="preserve">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fldChar w:fldCharType="begin"/>
    </w:r>
    <w:r>
      <w:instrText xml:space="preserve"> PAGE   \* MERGEFORMAT </w:instrText>
    </w:r>
    <w:r>
      <w:fldChar w:fldCharType="separate"/>
    </w:r>
    <w:r>
      <w:rPr>
        <w:noProof/>
      </w:rPr>
      <w:t>5</w:t>
    </w:r>
    <w:r>
      <w:fldChar w:fldCharType="end"/>
    </w:r>
    <w:r>
      <w:t xml:space="preserve"> </w:t>
    </w:r>
  </w:p>
  <w:p w:rsidR="00E70637" w:rsidRDefault="00014B72">
    <w:pPr>
      <w:spacing w:after="0"/>
    </w:pPr>
    <w:r>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fldChar w:fldCharType="begin"/>
    </w:r>
    <w:r>
      <w:instrText xml:space="preserve"> PAGE   \* MERGEFORMAT </w:instrText>
    </w:r>
    <w:r>
      <w:fldChar w:fldCharType="separate"/>
    </w:r>
    <w:r>
      <w:t>1</w:t>
    </w:r>
    <w:r>
      <w:fldChar w:fldCharType="end"/>
    </w:r>
    <w:r>
      <w:t xml:space="preserve"> </w:t>
    </w:r>
  </w:p>
  <w:p w:rsidR="00E70637" w:rsidRDefault="00014B72">
    <w:pPr>
      <w:spacing w:after="0"/>
    </w:pPr>
    <w:r>
      <w:t xml:space="preserve">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w:t>
    </w:r>
    <w:r>
      <w:rPr>
        <w:sz w:val="16"/>
      </w:rPr>
      <w:t xml:space="preserve">                       SAN MIGUEL COMMUNITY SERVICES DISTRICT                           Page: </w:t>
    </w:r>
    <w:r>
      <w:fldChar w:fldCharType="begin"/>
    </w:r>
    <w:r>
      <w:instrText xml:space="preserve"> PAGE   \* MERGEFORMAT </w:instrText>
    </w:r>
    <w:r>
      <w:fldChar w:fldCharType="separate"/>
    </w:r>
    <w:r w:rsidRPr="00014B72">
      <w:rPr>
        <w:noProof/>
        <w:sz w:val="16"/>
      </w:rPr>
      <w:t>4</w:t>
    </w:r>
    <w:r>
      <w:rPr>
        <w:sz w:val="16"/>
      </w:rPr>
      <w:fldChar w:fldCharType="end"/>
    </w:r>
    <w:r>
      <w:rPr>
        <w:sz w:val="16"/>
      </w:rPr>
      <w:t xml:space="preserve"> of 17</w:t>
    </w:r>
  </w:p>
  <w:p w:rsidR="00E70637" w:rsidRDefault="00014B72">
    <w:pPr>
      <w:spacing w:after="180" w:line="220" w:lineRule="auto"/>
      <w:ind w:right="495"/>
    </w:pPr>
    <w:r>
      <w:rPr>
        <w:sz w:val="16"/>
      </w:rPr>
      <w:t xml:space="preserve">14:54:24                                           </w:t>
    </w:r>
    <w:r>
      <w:rPr>
        <w:sz w:val="16"/>
      </w:rPr>
      <w:t xml:space="preserve">        Claim Details                                   Report ID: AP100V                                                   For the Accounting Period: 11/17</w:t>
    </w:r>
  </w:p>
  <w:p w:rsidR="00E70637" w:rsidRDefault="00014B72">
    <w:pPr>
      <w:spacing w:after="0"/>
    </w:pPr>
    <w:r>
      <w:rPr>
        <w:sz w:val="16"/>
      </w:rPr>
      <w:t>Pacific Premier Bank - General Account</w:t>
    </w:r>
  </w:p>
  <w:p w:rsidR="00E70637" w:rsidRDefault="00014B72">
    <w:pPr>
      <w:spacing w:after="0"/>
    </w:pPr>
    <w:r>
      <w:rPr>
        <w:sz w:val="16"/>
      </w:rPr>
      <w:t xml:space="preserve">    *  ... Over spent expenditure</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w:t>
    </w:r>
    <w:r>
      <w:rPr>
        <w:sz w:val="16"/>
      </w:rPr>
      <w:t xml:space="preserve">                     SAN MIGUEL COMMUNITY SERVICES DISTRICT                           Page: </w:t>
    </w:r>
    <w:r>
      <w:fldChar w:fldCharType="begin"/>
    </w:r>
    <w:r>
      <w:instrText xml:space="preserve"> PAGE   \* MERGEFORMAT </w:instrText>
    </w:r>
    <w:r>
      <w:fldChar w:fldCharType="separate"/>
    </w:r>
    <w:r w:rsidRPr="00014B72">
      <w:rPr>
        <w:noProof/>
        <w:sz w:val="16"/>
      </w:rPr>
      <w:t>3</w:t>
    </w:r>
    <w:r>
      <w:rPr>
        <w:sz w:val="16"/>
      </w:rPr>
      <w:fldChar w:fldCharType="end"/>
    </w:r>
    <w:r>
      <w:rPr>
        <w:sz w:val="16"/>
      </w:rPr>
      <w:t xml:space="preserve"> of 17</w:t>
    </w:r>
  </w:p>
  <w:p w:rsidR="00E70637" w:rsidRDefault="00014B72">
    <w:pPr>
      <w:spacing w:after="180" w:line="220" w:lineRule="auto"/>
      <w:ind w:right="495"/>
    </w:pPr>
    <w:r>
      <w:rPr>
        <w:sz w:val="16"/>
      </w:rPr>
      <w:t xml:space="preserve">14:54:24                                                   Claim Details                                   Report ID: AP100V      </w:t>
    </w:r>
    <w:r>
      <w:rPr>
        <w:sz w:val="16"/>
      </w:rPr>
      <w:t xml:space="preserve">                                             For the Accounting Period: 11/17</w:t>
    </w:r>
  </w:p>
  <w:p w:rsidR="00E70637" w:rsidRDefault="00014B72">
    <w:pPr>
      <w:spacing w:after="0"/>
    </w:pPr>
    <w:r>
      <w:rPr>
        <w:sz w:val="16"/>
      </w:rPr>
      <w:t>Pacific Premier Bank - General Account</w:t>
    </w:r>
  </w:p>
  <w:p w:rsidR="00E70637" w:rsidRDefault="00014B72">
    <w:pPr>
      <w:spacing w:after="148"/>
    </w:pPr>
    <w:r>
      <w:rPr>
        <w:sz w:val="16"/>
      </w:rPr>
      <w:t xml:space="preserve">    *  ... Over spent expenditure</w:t>
    </w:r>
  </w:p>
  <w:p w:rsidR="00E70637" w:rsidRDefault="00014B72">
    <w:pPr>
      <w:spacing w:after="0"/>
      <w:jc w:val="both"/>
    </w:pPr>
    <w:r>
      <w:rPr>
        <w:sz w:val="16"/>
      </w:rPr>
      <w:t>—————————————————————————————————————————————————————————————————————————————————————————————————————————</w:t>
    </w:r>
    <w:r>
      <w:rPr>
        <w:sz w:val="16"/>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PAGE   \* MERGEFORMAT </w:instrText>
    </w:r>
    <w:r>
      <w:fldChar w:fldCharType="separate"/>
    </w:r>
    <w:r>
      <w:rPr>
        <w:sz w:val="16"/>
      </w:rPr>
      <w:t>1</w:t>
    </w:r>
    <w:r>
      <w:rPr>
        <w:sz w:val="16"/>
      </w:rPr>
      <w:fldChar w:fldCharType="end"/>
    </w:r>
    <w:r>
      <w:rPr>
        <w:sz w:val="16"/>
      </w:rPr>
      <w:t xml:space="preserve"> of 17</w:t>
    </w:r>
  </w:p>
  <w:p w:rsidR="00E70637" w:rsidRDefault="00014B72">
    <w:pPr>
      <w:spacing w:after="180" w:line="220" w:lineRule="auto"/>
      <w:ind w:right="495"/>
    </w:pPr>
    <w:r>
      <w:rPr>
        <w:sz w:val="16"/>
      </w:rPr>
      <w:t xml:space="preserve">14:54:24                                                   Claim Details    </w:t>
    </w:r>
    <w:r>
      <w:rPr>
        <w:sz w:val="16"/>
      </w:rPr>
      <w:t xml:space="preserve">                               Report ID: AP100V                                                   For the Accounting Period: 11/17</w:t>
    </w:r>
  </w:p>
  <w:p w:rsidR="00E70637" w:rsidRDefault="00014B72">
    <w:pPr>
      <w:spacing w:after="0"/>
    </w:pPr>
    <w:r>
      <w:rPr>
        <w:sz w:val="16"/>
      </w:rPr>
      <w:t>Pacific Premier Bank - General Account</w:t>
    </w:r>
  </w:p>
  <w:p w:rsidR="00E70637" w:rsidRDefault="00014B72">
    <w:pPr>
      <w:spacing w:after="148"/>
    </w:pPr>
    <w:r>
      <w:rPr>
        <w:sz w:val="16"/>
      </w:rPr>
      <w:t xml:space="preserve">    *  ... Over spent expenditure</w:t>
    </w:r>
  </w:p>
  <w:p w:rsidR="00E70637" w:rsidRDefault="00014B72">
    <w:pPr>
      <w:spacing w:after="0"/>
      <w:jc w:val="both"/>
    </w:pPr>
    <w:r>
      <w:rPr>
        <w:sz w:val="16"/>
      </w:rPr>
      <w:t>————————————————————————————————————————————————————————————————————————————————————————————————————————————————————————————————————</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PAGE   \* MERGEFORMAT </w:instrText>
    </w:r>
    <w:r>
      <w:fldChar w:fldCharType="separate"/>
    </w:r>
    <w:r w:rsidRPr="00014B72">
      <w:rPr>
        <w:noProof/>
        <w:sz w:val="16"/>
      </w:rPr>
      <w:t>10</w:t>
    </w:r>
    <w:r>
      <w:rPr>
        <w:sz w:val="16"/>
      </w:rPr>
      <w:fldChar w:fldCharType="end"/>
    </w:r>
    <w:r>
      <w:rPr>
        <w:sz w:val="16"/>
      </w:rPr>
      <w:t xml:space="preserve"> of 17</w:t>
    </w:r>
  </w:p>
  <w:p w:rsidR="00E70637" w:rsidRDefault="00014B72">
    <w:pPr>
      <w:spacing w:after="180" w:line="220" w:lineRule="auto"/>
      <w:ind w:right="495"/>
    </w:pPr>
    <w:r>
      <w:rPr>
        <w:sz w:val="16"/>
      </w:rPr>
      <w:t xml:space="preserve">14:54:24                                                   Claim Details                                </w:t>
    </w:r>
    <w:r>
      <w:rPr>
        <w:sz w:val="16"/>
      </w:rPr>
      <w:t xml:space="preserve">   Report ID: AP100V                                                   For the Accounting Period: 11/17</w:t>
    </w:r>
  </w:p>
  <w:p w:rsidR="00E70637" w:rsidRDefault="00014B72">
    <w:pPr>
      <w:spacing w:after="0"/>
    </w:pPr>
    <w:r>
      <w:rPr>
        <w:sz w:val="16"/>
      </w:rPr>
      <w:t>Pacific Premier Bank - General Account</w:t>
    </w:r>
  </w:p>
  <w:p w:rsidR="00E70637" w:rsidRDefault="00014B72">
    <w:pPr>
      <w:spacing w:after="148"/>
    </w:pPr>
    <w:r>
      <w:rPr>
        <w:sz w:val="16"/>
      </w:rPr>
      <w:t xml:space="preserve">    *  ... Over spent expenditure</w:t>
    </w:r>
  </w:p>
  <w:p w:rsidR="00E70637" w:rsidRDefault="00014B72">
    <w:pPr>
      <w:spacing w:after="0"/>
      <w:jc w:val="both"/>
    </w:pPr>
    <w:r>
      <w:rPr>
        <w:sz w:val="16"/>
      </w:rPr>
      <w:t>———————————————————————————————————————————————————————————————————————————————</w:t>
    </w:r>
    <w:r>
      <w:rPr>
        <w:sz w:val="16"/>
      </w:rPr>
      <w:t>—————————————————————————————————————————————————————</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PAGE   \* MERGEFORMAT </w:instrText>
    </w:r>
    <w:r>
      <w:fldChar w:fldCharType="separate"/>
    </w:r>
    <w:r w:rsidRPr="00014B72">
      <w:rPr>
        <w:noProof/>
        <w:sz w:val="16"/>
      </w:rPr>
      <w:t>9</w:t>
    </w:r>
    <w:r>
      <w:rPr>
        <w:sz w:val="16"/>
      </w:rPr>
      <w:fldChar w:fldCharType="end"/>
    </w:r>
    <w:r>
      <w:rPr>
        <w:sz w:val="16"/>
      </w:rPr>
      <w:t xml:space="preserve"> of 17</w:t>
    </w:r>
  </w:p>
  <w:p w:rsidR="00E70637" w:rsidRDefault="00014B72">
    <w:pPr>
      <w:spacing w:after="180" w:line="220" w:lineRule="auto"/>
      <w:ind w:right="495"/>
    </w:pPr>
    <w:r>
      <w:rPr>
        <w:sz w:val="16"/>
      </w:rPr>
      <w:t>14:54:24                                                   Claim Details                                   Report ID: AP100V                                                   For the Accounting Period: 11/17</w:t>
    </w:r>
  </w:p>
  <w:p w:rsidR="00E70637" w:rsidRDefault="00014B72">
    <w:pPr>
      <w:spacing w:after="0"/>
    </w:pPr>
    <w:r>
      <w:rPr>
        <w:sz w:val="16"/>
      </w:rPr>
      <w:t>Pacific Premier Bank - General Account</w:t>
    </w:r>
  </w:p>
  <w:p w:rsidR="00E70637" w:rsidRDefault="00014B72">
    <w:pPr>
      <w:spacing w:after="148"/>
    </w:pPr>
    <w:r>
      <w:rPr>
        <w:sz w:val="16"/>
      </w:rPr>
      <w:t xml:space="preserve">    *  ..</w:t>
    </w:r>
    <w:r>
      <w:rPr>
        <w:sz w:val="16"/>
      </w:rPr>
      <w:t>. Over spent expenditure</w:t>
    </w:r>
  </w:p>
  <w:p w:rsidR="00E70637" w:rsidRDefault="00014B72">
    <w:pPr>
      <w:spacing w:after="0"/>
      <w:jc w:val="both"/>
    </w:pPr>
    <w:r>
      <w:rPr>
        <w:sz w:val="16"/>
      </w:rPr>
      <w:t>————————————————————————————————————————————————————————————————————————————————————————————————————————————————————————————————————</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w:t>
    </w:r>
    <w:r>
      <w:rPr>
        <w:sz w:val="16"/>
      </w:rPr>
      <w:t xml:space="preserve">              Page: </w:t>
    </w:r>
    <w:r>
      <w:fldChar w:fldCharType="begin"/>
    </w:r>
    <w:r>
      <w:instrText xml:space="preserve"> PAGE   \* MERGEFORMAT </w:instrText>
    </w:r>
    <w:r>
      <w:fldChar w:fldCharType="separate"/>
    </w:r>
    <w:r>
      <w:rPr>
        <w:sz w:val="16"/>
      </w:rPr>
      <w:t>1</w:t>
    </w:r>
    <w:r>
      <w:rPr>
        <w:sz w:val="16"/>
      </w:rPr>
      <w:fldChar w:fldCharType="end"/>
    </w:r>
    <w:r>
      <w:rPr>
        <w:sz w:val="16"/>
      </w:rPr>
      <w:t xml:space="preserve"> of 17</w:t>
    </w:r>
  </w:p>
  <w:p w:rsidR="00E70637" w:rsidRDefault="00014B72">
    <w:pPr>
      <w:spacing w:after="180" w:line="220" w:lineRule="auto"/>
      <w:ind w:right="495"/>
    </w:pPr>
    <w:r>
      <w:rPr>
        <w:sz w:val="16"/>
      </w:rPr>
      <w:t xml:space="preserve">14:54:24                                                   Claim Details                                   Report ID: AP100V                                                   For the Accounting Period: </w:t>
    </w:r>
    <w:r>
      <w:rPr>
        <w:sz w:val="16"/>
      </w:rPr>
      <w:t>11/17</w:t>
    </w:r>
  </w:p>
  <w:p w:rsidR="00E70637" w:rsidRDefault="00014B72">
    <w:pPr>
      <w:spacing w:after="0"/>
    </w:pPr>
    <w:r>
      <w:rPr>
        <w:sz w:val="16"/>
      </w:rPr>
      <w:t>Pacific Premier Bank - General Account</w:t>
    </w:r>
  </w:p>
  <w:p w:rsidR="00E70637" w:rsidRDefault="00014B72">
    <w:pPr>
      <w:spacing w:after="148"/>
    </w:pPr>
    <w:r>
      <w:rPr>
        <w:sz w:val="16"/>
      </w:rPr>
      <w:t xml:space="preserve">    *  ... Over spent expenditure</w:t>
    </w:r>
  </w:p>
  <w:p w:rsidR="00E70637" w:rsidRDefault="00014B72">
    <w:pPr>
      <w:spacing w:after="0"/>
      <w:jc w:val="both"/>
    </w:pPr>
    <w:r>
      <w:rPr>
        <w:sz w:val="16"/>
      </w:rPr>
      <w:t>————————————————————————————————————————————————————————————————————————————————————————————————————————————————————————————————————</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PAGE   \* MERGEFORMAT </w:instrText>
    </w:r>
    <w:r>
      <w:fldChar w:fldCharType="separate"/>
    </w:r>
    <w:r w:rsidRPr="00014B72">
      <w:rPr>
        <w:noProof/>
        <w:sz w:val="16"/>
      </w:rPr>
      <w:t>14</w:t>
    </w:r>
    <w:r>
      <w:rPr>
        <w:sz w:val="16"/>
      </w:rPr>
      <w:fldChar w:fldCharType="end"/>
    </w:r>
    <w:r>
      <w:rPr>
        <w:sz w:val="16"/>
      </w:rPr>
      <w:t xml:space="preserve"> of 17</w:t>
    </w:r>
  </w:p>
  <w:p w:rsidR="00E70637" w:rsidRDefault="00014B72">
    <w:pPr>
      <w:spacing w:after="180" w:line="220" w:lineRule="auto"/>
      <w:ind w:right="495"/>
    </w:pPr>
    <w:r>
      <w:rPr>
        <w:sz w:val="16"/>
      </w:rPr>
      <w:t xml:space="preserve">14:54:24                                                   Claim Details                            </w:t>
    </w:r>
    <w:r>
      <w:rPr>
        <w:sz w:val="16"/>
      </w:rPr>
      <w:t xml:space="preserve">       Report ID: AP100V                                                   For the Accounting Period: 11/17</w:t>
    </w:r>
  </w:p>
  <w:p w:rsidR="00E70637" w:rsidRDefault="00014B72">
    <w:pPr>
      <w:spacing w:after="0"/>
    </w:pPr>
    <w:r>
      <w:rPr>
        <w:sz w:val="16"/>
      </w:rPr>
      <w:t>Pacific Premier Bank - General Account</w:t>
    </w:r>
  </w:p>
  <w:p w:rsidR="00E70637" w:rsidRDefault="00014B72">
    <w:pPr>
      <w:spacing w:after="148"/>
    </w:pPr>
    <w:r>
      <w:rPr>
        <w:sz w:val="16"/>
      </w:rPr>
      <w:t xml:space="preserve">    *  ... Over spent expenditure</w:t>
    </w:r>
  </w:p>
  <w:p w:rsidR="00E70637" w:rsidRDefault="00014B72">
    <w:pPr>
      <w:spacing w:after="0"/>
      <w:jc w:val="both"/>
    </w:pPr>
    <w:r>
      <w:rPr>
        <w:sz w:val="16"/>
      </w:rPr>
      <w:t>———————————————————————————————————————————————————————————————————————————</w:t>
    </w:r>
    <w:r>
      <w:rPr>
        <w:sz w:val="16"/>
      </w:rPr>
      <w:t>—————————————————————————————————————————————————————————</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PAGE   \* MERGEFORMAT </w:instrText>
    </w:r>
    <w:r>
      <w:fldChar w:fldCharType="separate"/>
    </w:r>
    <w:r w:rsidRPr="00014B72">
      <w:rPr>
        <w:noProof/>
        <w:sz w:val="16"/>
      </w:rPr>
      <w:t>15</w:t>
    </w:r>
    <w:r>
      <w:rPr>
        <w:sz w:val="16"/>
      </w:rPr>
      <w:fldChar w:fldCharType="end"/>
    </w:r>
    <w:r>
      <w:rPr>
        <w:sz w:val="16"/>
      </w:rPr>
      <w:t xml:space="preserve"> of 17</w:t>
    </w:r>
  </w:p>
  <w:p w:rsidR="00E70637" w:rsidRDefault="00014B72">
    <w:pPr>
      <w:spacing w:after="180" w:line="220" w:lineRule="auto"/>
      <w:ind w:right="495"/>
    </w:pPr>
    <w:r>
      <w:rPr>
        <w:sz w:val="16"/>
      </w:rPr>
      <w:t xml:space="preserve">14:54:24                                      </w:t>
    </w:r>
    <w:r>
      <w:rPr>
        <w:sz w:val="16"/>
      </w:rPr>
      <w:t xml:space="preserve">             Claim Details                                   Report ID: AP100V                                                   For the Accounting Period: 11/17</w:t>
    </w:r>
  </w:p>
  <w:p w:rsidR="00E70637" w:rsidRDefault="00014B72">
    <w:pPr>
      <w:spacing w:after="0"/>
    </w:pPr>
    <w:r>
      <w:rPr>
        <w:sz w:val="16"/>
      </w:rPr>
      <w:t>Pacific Premier Bank - General Account</w:t>
    </w:r>
  </w:p>
  <w:p w:rsidR="00E70637" w:rsidRDefault="00014B72">
    <w:pPr>
      <w:spacing w:after="148"/>
    </w:pPr>
    <w:r>
      <w:rPr>
        <w:sz w:val="16"/>
      </w:rPr>
      <w:t xml:space="preserve">    *  ... Over spent expenditure</w:t>
    </w:r>
  </w:p>
  <w:p w:rsidR="00E70637" w:rsidRDefault="00014B72">
    <w:pPr>
      <w:spacing w:after="0"/>
      <w:jc w:val="both"/>
    </w:pPr>
    <w:r>
      <w:rPr>
        <w:sz w:val="16"/>
      </w:rPr>
      <w:t>————————————————————————————————————————————————————————————————————————————————————————————————————————————————————————————————————</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w:instrText>
    </w:r>
    <w:r>
      <w:instrText xml:space="preserve">GE   \* MERGEFORMAT </w:instrText>
    </w:r>
    <w:r>
      <w:fldChar w:fldCharType="separate"/>
    </w:r>
    <w:r w:rsidRPr="00014B72">
      <w:rPr>
        <w:noProof/>
        <w:sz w:val="16"/>
      </w:rPr>
      <w:t>11</w:t>
    </w:r>
    <w:r>
      <w:rPr>
        <w:sz w:val="16"/>
      </w:rPr>
      <w:fldChar w:fldCharType="end"/>
    </w:r>
    <w:r>
      <w:rPr>
        <w:sz w:val="16"/>
      </w:rPr>
      <w:t xml:space="preserve"> of 17</w:t>
    </w:r>
  </w:p>
  <w:p w:rsidR="00E70637" w:rsidRDefault="00014B72">
    <w:pPr>
      <w:spacing w:after="180" w:line="220" w:lineRule="auto"/>
      <w:ind w:right="495"/>
    </w:pPr>
    <w:r>
      <w:rPr>
        <w:sz w:val="16"/>
      </w:rPr>
      <w:t>14:54:24                                                   Claim Details                                   Report ID: AP100V                                                   For the Accounting Period: 11/17</w:t>
    </w:r>
  </w:p>
  <w:p w:rsidR="00E70637" w:rsidRDefault="00014B72">
    <w:pPr>
      <w:spacing w:after="0"/>
    </w:pPr>
    <w:r>
      <w:rPr>
        <w:sz w:val="16"/>
      </w:rPr>
      <w:t>Pacific Premier Ban</w:t>
    </w:r>
    <w:r>
      <w:rPr>
        <w:sz w:val="16"/>
      </w:rPr>
      <w:t>k - General Account</w:t>
    </w:r>
  </w:p>
  <w:p w:rsidR="00E70637" w:rsidRDefault="00014B72">
    <w:pPr>
      <w:spacing w:after="0"/>
    </w:pPr>
    <w:r>
      <w:rPr>
        <w:sz w:val="16"/>
      </w:rPr>
      <w:t xml:space="preserve">    *  ... Over spent expenditure</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w:t>
    </w:r>
    <w:r>
      <w:rPr>
        <w:sz w:val="16"/>
      </w:rPr>
      <w:t xml:space="preserve">                  SAN MIGUEL COMMUNITY SERVICES DISTRICT                           Page: </w:t>
    </w:r>
    <w:r>
      <w:fldChar w:fldCharType="begin"/>
    </w:r>
    <w:r>
      <w:instrText xml:space="preserve"> PAGE   \* MERGEFORMAT </w:instrText>
    </w:r>
    <w:r>
      <w:fldChar w:fldCharType="separate"/>
    </w:r>
    <w:r w:rsidRPr="00014B72">
      <w:rPr>
        <w:noProof/>
        <w:sz w:val="16"/>
      </w:rPr>
      <w:t>18</w:t>
    </w:r>
    <w:r>
      <w:rPr>
        <w:sz w:val="16"/>
      </w:rPr>
      <w:fldChar w:fldCharType="end"/>
    </w:r>
    <w:r>
      <w:rPr>
        <w:sz w:val="16"/>
      </w:rPr>
      <w:t xml:space="preserve"> of 17</w:t>
    </w:r>
  </w:p>
  <w:p w:rsidR="00E70637" w:rsidRDefault="00014B72">
    <w:pPr>
      <w:spacing w:after="180" w:line="220" w:lineRule="auto"/>
      <w:ind w:right="495"/>
    </w:pPr>
    <w:r>
      <w:rPr>
        <w:sz w:val="16"/>
      </w:rPr>
      <w:t xml:space="preserve">14:54:24                                                   Claim Details                                   Report ID: AP100V         </w:t>
    </w:r>
    <w:r>
      <w:rPr>
        <w:sz w:val="16"/>
      </w:rPr>
      <w:t xml:space="preserve">                                          For the Accounting Period: 11/17</w:t>
    </w:r>
  </w:p>
  <w:p w:rsidR="00E70637" w:rsidRDefault="00014B72">
    <w:pPr>
      <w:spacing w:after="0"/>
    </w:pPr>
    <w:r>
      <w:rPr>
        <w:sz w:val="16"/>
      </w:rPr>
      <w:t>Pacific Premier Bank - General Account</w:t>
    </w:r>
  </w:p>
  <w:p w:rsidR="00E70637" w:rsidRDefault="00014B72">
    <w:pPr>
      <w:spacing w:after="148"/>
    </w:pPr>
    <w:r>
      <w:rPr>
        <w:sz w:val="16"/>
      </w:rPr>
      <w:t xml:space="preserve">    *  ... Over spent expenditure</w:t>
    </w:r>
  </w:p>
  <w:p w:rsidR="00E70637" w:rsidRDefault="00014B72">
    <w:pPr>
      <w:spacing w:after="0"/>
      <w:jc w:val="both"/>
    </w:pPr>
    <w:r>
      <w:rPr>
        <w:sz w:val="16"/>
      </w:rPr>
      <w:t>————————————————————————————————————————————————————————————————————————————————————————————————————————————————————————————————————</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w:instrText>
    </w:r>
    <w:r>
      <w:instrText xml:space="preserve">GE   \* MERGEFORMAT </w:instrText>
    </w:r>
    <w:r>
      <w:fldChar w:fldCharType="separate"/>
    </w:r>
    <w:r w:rsidRPr="00014B72">
      <w:rPr>
        <w:noProof/>
        <w:sz w:val="16"/>
      </w:rPr>
      <w:t>17</w:t>
    </w:r>
    <w:r>
      <w:rPr>
        <w:sz w:val="16"/>
      </w:rPr>
      <w:fldChar w:fldCharType="end"/>
    </w:r>
    <w:r>
      <w:rPr>
        <w:sz w:val="16"/>
      </w:rPr>
      <w:t xml:space="preserve"> of 17</w:t>
    </w:r>
  </w:p>
  <w:p w:rsidR="00E70637" w:rsidRDefault="00014B72">
    <w:pPr>
      <w:spacing w:after="180" w:line="220" w:lineRule="auto"/>
      <w:ind w:right="495"/>
    </w:pPr>
    <w:r>
      <w:rPr>
        <w:sz w:val="16"/>
      </w:rPr>
      <w:t>14:54:24                                                   Claim Details                                   Report ID: AP100V                                                   For the Accounting Period: 11/17</w:t>
    </w:r>
  </w:p>
  <w:p w:rsidR="00E70637" w:rsidRDefault="00014B72">
    <w:pPr>
      <w:spacing w:after="0"/>
    </w:pPr>
    <w:r>
      <w:rPr>
        <w:sz w:val="16"/>
      </w:rPr>
      <w:t>Pacific Premier Bank - General Account</w:t>
    </w:r>
  </w:p>
  <w:p w:rsidR="00E70637" w:rsidRDefault="00014B72">
    <w:pPr>
      <w:spacing w:after="0"/>
    </w:pPr>
    <w:r>
      <w:rPr>
        <w:sz w:val="16"/>
      </w:rPr>
      <w:t xml:space="preserve">    *  ... Over spent expenditure</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PAGE   \* MERGEFORMAT </w:instrText>
    </w:r>
    <w:r>
      <w:fldChar w:fldCharType="separate"/>
    </w:r>
    <w:r>
      <w:rPr>
        <w:sz w:val="16"/>
      </w:rPr>
      <w:t>2</w:t>
    </w:r>
    <w:r>
      <w:rPr>
        <w:sz w:val="16"/>
      </w:rPr>
      <w:fldChar w:fldCharType="end"/>
    </w:r>
    <w:r>
      <w:rPr>
        <w:sz w:val="16"/>
      </w:rPr>
      <w:t xml:space="preserve"> of 17</w:t>
    </w:r>
  </w:p>
  <w:p w:rsidR="00E70637" w:rsidRDefault="00014B72">
    <w:pPr>
      <w:spacing w:after="180" w:line="220" w:lineRule="auto"/>
      <w:ind w:right="495"/>
    </w:pPr>
    <w:r>
      <w:rPr>
        <w:sz w:val="16"/>
      </w:rPr>
      <w:t xml:space="preserve">14:54:24                       </w:t>
    </w:r>
    <w:r>
      <w:rPr>
        <w:sz w:val="16"/>
      </w:rPr>
      <w:t xml:space="preserve">                            Claim Details                                   Report ID: AP100V                                                   For the Accounting Period: 11/17</w:t>
    </w:r>
  </w:p>
  <w:p w:rsidR="00E70637" w:rsidRDefault="00014B72">
    <w:pPr>
      <w:spacing w:after="0"/>
    </w:pPr>
    <w:r>
      <w:rPr>
        <w:sz w:val="16"/>
      </w:rPr>
      <w:t>Pacific Premier Bank - General Account</w:t>
    </w:r>
  </w:p>
  <w:p w:rsidR="00E70637" w:rsidRDefault="00014B72">
    <w:pPr>
      <w:spacing w:after="0"/>
    </w:pPr>
    <w:r>
      <w:rPr>
        <w:sz w:val="16"/>
      </w:rPr>
      <w:t xml:space="preserve">    *  ... Over spent expenditure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1440" w:right="10965"/>
    </w:pPr>
    <w:r>
      <w:rPr>
        <w:noProof/>
      </w:rPr>
      <mc:AlternateContent>
        <mc:Choice Requires="wpg">
          <w:drawing>
            <wp:anchor distT="0" distB="0" distL="114300" distR="114300" simplePos="0" relativeHeight="251658240" behindDoc="0" locked="0" layoutInCell="1" allowOverlap="1">
              <wp:simplePos x="0" y="0"/>
              <wp:positionH relativeFrom="page">
                <wp:posOffset>304794</wp:posOffset>
              </wp:positionH>
              <wp:positionV relativeFrom="page">
                <wp:posOffset>304806</wp:posOffset>
              </wp:positionV>
              <wp:extent cx="7162800" cy="18282"/>
              <wp:effectExtent l="0" t="0" r="0" b="0"/>
              <wp:wrapSquare wrapText="bothSides"/>
              <wp:docPr id="212978" name="Group 212978"/>
              <wp:cNvGraphicFramePr/>
              <a:graphic xmlns:a="http://schemas.openxmlformats.org/drawingml/2006/main">
                <a:graphicData uri="http://schemas.microsoft.com/office/word/2010/wordprocessingGroup">
                  <wpg:wgp>
                    <wpg:cNvGrpSpPr/>
                    <wpg:grpSpPr>
                      <a:xfrm>
                        <a:off x="0" y="0"/>
                        <a:ext cx="7162800" cy="18282"/>
                        <a:chOff x="0" y="0"/>
                        <a:chExt cx="7162800" cy="18282"/>
                      </a:xfrm>
                    </wpg:grpSpPr>
                    <wps:wsp>
                      <wps:cNvPr id="221710" name="Shape 221710"/>
                      <wps:cNvSpPr/>
                      <wps:spPr>
                        <a:xfrm>
                          <a:off x="0" y="0"/>
                          <a:ext cx="18282" cy="18282"/>
                        </a:xfrm>
                        <a:custGeom>
                          <a:avLst/>
                          <a:gdLst/>
                          <a:ahLst/>
                          <a:cxnLst/>
                          <a:rect l="0" t="0" r="0" b="0"/>
                          <a:pathLst>
                            <a:path w="18282" h="18282">
                              <a:moveTo>
                                <a:pt x="0" y="0"/>
                              </a:moveTo>
                              <a:lnTo>
                                <a:pt x="18282" y="0"/>
                              </a:lnTo>
                              <a:lnTo>
                                <a:pt x="18282"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711" name="Shape 221711"/>
                      <wps:cNvSpPr/>
                      <wps:spPr>
                        <a:xfrm>
                          <a:off x="18288" y="0"/>
                          <a:ext cx="7126224" cy="18282"/>
                        </a:xfrm>
                        <a:custGeom>
                          <a:avLst/>
                          <a:gdLst/>
                          <a:ahLst/>
                          <a:cxnLst/>
                          <a:rect l="0" t="0" r="0" b="0"/>
                          <a:pathLst>
                            <a:path w="7126224" h="18282">
                              <a:moveTo>
                                <a:pt x="0" y="0"/>
                              </a:moveTo>
                              <a:lnTo>
                                <a:pt x="7126224" y="0"/>
                              </a:lnTo>
                              <a:lnTo>
                                <a:pt x="7126224"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712" name="Shape 221712"/>
                      <wps:cNvSpPr/>
                      <wps:spPr>
                        <a:xfrm>
                          <a:off x="7144518" y="0"/>
                          <a:ext cx="18282" cy="18282"/>
                        </a:xfrm>
                        <a:custGeom>
                          <a:avLst/>
                          <a:gdLst/>
                          <a:ahLst/>
                          <a:cxnLst/>
                          <a:rect l="0" t="0" r="0" b="0"/>
                          <a:pathLst>
                            <a:path w="18282" h="18282">
                              <a:moveTo>
                                <a:pt x="0" y="0"/>
                              </a:moveTo>
                              <a:lnTo>
                                <a:pt x="18282" y="0"/>
                              </a:lnTo>
                              <a:lnTo>
                                <a:pt x="18282"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12978" style="width:564pt;height:1.43953pt;position:absolute;mso-position-horizontal-relative:page;mso-position-horizontal:absolute;margin-left:23.9995pt;mso-position-vertical-relative:page;margin-top:24.0005pt;" coordsize="71628,182">
              <v:shape id="Shape 221713" style="position:absolute;width:182;height:182;left:0;top:0;" coordsize="18282,18282" path="m0,0l18282,0l18282,18282l0,18282l0,0">
                <v:stroke weight="0pt" endcap="flat" joinstyle="miter" miterlimit="10" on="false" color="#000000" opacity="0"/>
                <v:fill on="true" color="#000000"/>
              </v:shape>
              <v:shape id="Shape 221714" style="position:absolute;width:71262;height:182;left:182;top:0;" coordsize="7126224,18282" path="m0,0l7126224,0l7126224,18282l0,18282l0,0">
                <v:stroke weight="0pt" endcap="flat" joinstyle="miter" miterlimit="10" on="false" color="#000000" opacity="0"/>
                <v:fill on="true" color="#000000"/>
              </v:shape>
              <v:shape id="Shape 221715" style="position:absolute;width:182;height:182;left:71445;top:0;" coordsize="18282,18282" path="m0,0l18282,0l18282,18282l0,18282l0,0">
                <v:stroke weight="0pt" endcap="flat" joinstyle="miter" miterlimit="10" on="false" color="#000000" opacity="0"/>
                <v:fill on="true" color="#000000"/>
              </v:shape>
              <w10:wrap type="square"/>
            </v:group>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PAGE   \* MERGEFORMAT </w:instrText>
    </w:r>
    <w:r>
      <w:fldChar w:fldCharType="separate"/>
    </w:r>
    <w:r w:rsidRPr="00014B72">
      <w:rPr>
        <w:noProof/>
        <w:sz w:val="16"/>
      </w:rPr>
      <w:t>2</w:t>
    </w:r>
    <w:r>
      <w:rPr>
        <w:sz w:val="16"/>
      </w:rPr>
      <w:fldChar w:fldCharType="end"/>
    </w:r>
    <w:r>
      <w:rPr>
        <w:sz w:val="16"/>
      </w:rPr>
      <w:t xml:space="preserve"> of 3</w:t>
    </w:r>
  </w:p>
  <w:p w:rsidR="00E70637" w:rsidRDefault="00014B72">
    <w:pPr>
      <w:spacing w:after="0"/>
    </w:pPr>
    <w:r>
      <w:rPr>
        <w:sz w:val="16"/>
      </w:rPr>
      <w:t>15:59:03                                       Statement of Revenue Budget vs Actuals                      Report ID: B110C</w:t>
    </w:r>
  </w:p>
  <w:p w:rsidR="00E70637" w:rsidRDefault="00014B72">
    <w:pPr>
      <w:spacing w:after="0"/>
    </w:pPr>
    <w:r>
      <w:rPr>
        <w:sz w:val="16"/>
      </w:rPr>
      <w:t xml:space="preserve">                                               For the Accounting Period:    11 / 17</w:t>
    </w:r>
  </w:p>
  <w:p w:rsidR="00E70637" w:rsidRDefault="00014B72">
    <w:pPr>
      <w:spacing w:after="0"/>
      <w:jc w:val="both"/>
    </w:pPr>
    <w:r>
      <w:rPr>
        <w:sz w:val="16"/>
      </w:rPr>
      <w:t>———————————————————————————————————————————————</w:t>
    </w:r>
    <w:r>
      <w:rPr>
        <w:sz w:val="16"/>
      </w:rPr>
      <w:t>—————————————————————————————————————————————————————————————————————————————————————</w:t>
    </w:r>
  </w:p>
  <w:p w:rsidR="00E70637" w:rsidRDefault="00014B72">
    <w:pPr>
      <w:spacing w:after="0"/>
    </w:pPr>
    <w:r>
      <w:rPr>
        <w:sz w:val="16"/>
      </w:rPr>
      <w:t xml:space="preserve">                                                        Received                                          Revenue            %</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w:t>
    </w:r>
    <w:r>
      <w:rPr>
        <w:sz w:val="16"/>
      </w:rPr>
      <w:t xml:space="preserve">    SAN MIGUEL COMMUNITY SERVICES DISTRICT                           Page: </w:t>
    </w:r>
    <w:r>
      <w:fldChar w:fldCharType="begin"/>
    </w:r>
    <w:r>
      <w:instrText xml:space="preserve"> PAGE   \* MERGEFORMAT </w:instrText>
    </w:r>
    <w:r>
      <w:fldChar w:fldCharType="separate"/>
    </w:r>
    <w:r w:rsidRPr="00014B72">
      <w:rPr>
        <w:noProof/>
        <w:sz w:val="16"/>
      </w:rPr>
      <w:t>3</w:t>
    </w:r>
    <w:r>
      <w:rPr>
        <w:sz w:val="16"/>
      </w:rPr>
      <w:fldChar w:fldCharType="end"/>
    </w:r>
    <w:r>
      <w:rPr>
        <w:sz w:val="16"/>
      </w:rPr>
      <w:t xml:space="preserve"> of 3</w:t>
    </w:r>
  </w:p>
  <w:p w:rsidR="00E70637" w:rsidRDefault="00014B72">
    <w:pPr>
      <w:spacing w:after="0"/>
    </w:pPr>
    <w:r>
      <w:rPr>
        <w:sz w:val="16"/>
      </w:rPr>
      <w:t>15:59:03                                       Statement of Revenue Budget vs Actuals                      Report ID: B110C</w:t>
    </w:r>
  </w:p>
  <w:p w:rsidR="00E70637" w:rsidRDefault="00014B72">
    <w:pPr>
      <w:spacing w:after="0"/>
    </w:pPr>
    <w:r>
      <w:rPr>
        <w:sz w:val="16"/>
      </w:rPr>
      <w:t xml:space="preserve">                        </w:t>
    </w:r>
    <w:r>
      <w:rPr>
        <w:sz w:val="16"/>
      </w:rPr>
      <w:t xml:space="preserve">                       For the Accounting Period:    11 / 17</w:t>
    </w:r>
  </w:p>
  <w:p w:rsidR="00E70637" w:rsidRDefault="00014B72">
    <w:pPr>
      <w:spacing w:after="0"/>
      <w:jc w:val="both"/>
    </w:pPr>
    <w:r>
      <w:rPr>
        <w:sz w:val="16"/>
      </w:rPr>
      <w:t>————————————————————————————————————————————————————————————————————————————————————————————————————————————————————————————————————</w:t>
    </w:r>
  </w:p>
  <w:p w:rsidR="00E70637" w:rsidRDefault="00014B72">
    <w:pPr>
      <w:spacing w:after="0"/>
    </w:pPr>
    <w:r>
      <w:rPr>
        <w:sz w:val="16"/>
      </w:rPr>
      <w:t xml:space="preserve">                                                        Receiv</w:t>
    </w:r>
    <w:r>
      <w:rPr>
        <w:sz w:val="16"/>
      </w:rPr>
      <w:t>ed                                          Revenue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101"/>
    </w:pPr>
    <w:r>
      <w:rPr>
        <w:sz w:val="16"/>
      </w:rPr>
      <w:t xml:space="preserve">12/04/17                                       SAN MIGUEL COMMUNITY SERVICES DISTRICT                           Page: </w:t>
    </w:r>
    <w:r>
      <w:fldChar w:fldCharType="begin"/>
    </w:r>
    <w:r>
      <w:instrText xml:space="preserve"> PAGE   \* MERGEFORMAT </w:instrText>
    </w:r>
    <w:r>
      <w:fldChar w:fldCharType="separate"/>
    </w:r>
    <w:r w:rsidRPr="00014B72">
      <w:rPr>
        <w:noProof/>
        <w:sz w:val="16"/>
      </w:rPr>
      <w:t>8</w:t>
    </w:r>
    <w:r>
      <w:rPr>
        <w:sz w:val="16"/>
      </w:rPr>
      <w:fldChar w:fldCharType="end"/>
    </w:r>
    <w:r>
      <w:rPr>
        <w:sz w:val="16"/>
      </w:rPr>
      <w:t xml:space="preserve"> of 7</w:t>
    </w:r>
  </w:p>
  <w:p w:rsidR="00E70637" w:rsidRDefault="00014B72">
    <w:pPr>
      <w:spacing w:after="0"/>
      <w:ind w:left="-101"/>
    </w:pPr>
    <w:r>
      <w:rPr>
        <w:sz w:val="16"/>
      </w:rPr>
      <w:t xml:space="preserve">15:43:56                        </w:t>
    </w:r>
    <w:r>
      <w:rPr>
        <w:sz w:val="16"/>
      </w:rPr>
      <w:t xml:space="preserve">        Statement of Expenditure - Budget vs. Actual Report                Report ID: B100C</w:t>
    </w:r>
  </w:p>
  <w:p w:rsidR="00E70637" w:rsidRDefault="00014B72">
    <w:pPr>
      <w:spacing w:after="0"/>
      <w:ind w:left="-101"/>
    </w:pPr>
    <w:r>
      <w:rPr>
        <w:sz w:val="16"/>
      </w:rPr>
      <w:t xml:space="preserve">                                             For the Accounting Period:   11 / 17</w:t>
    </w:r>
  </w:p>
  <w:p w:rsidR="00E70637" w:rsidRDefault="00014B72">
    <w:pPr>
      <w:spacing w:after="0"/>
      <w:ind w:left="-101" w:right="-98"/>
      <w:jc w:val="both"/>
    </w:pPr>
    <w:r>
      <w:rPr>
        <w:sz w:val="16"/>
      </w:rPr>
      <w:t>——————————————————————————————————————————————————————————————————————————————————</w:t>
    </w:r>
    <w:r>
      <w:rPr>
        <w:sz w:val="16"/>
      </w:rPr>
      <w:t>——————————————————————————————————————————————————</w:t>
    </w:r>
  </w:p>
  <w:p w:rsidR="00E70637" w:rsidRDefault="00014B72">
    <w:pPr>
      <w:spacing w:after="0"/>
      <w:ind w:left="-101"/>
    </w:pPr>
    <w:r>
      <w:rPr>
        <w:sz w:val="16"/>
      </w:rPr>
      <w:t xml:space="preserve">                                                      Committed     Committed     Original     Current       Available        %</w:t>
    </w:r>
  </w:p>
  <w:p w:rsidR="00E70637" w:rsidRDefault="00014B72">
    <w:pPr>
      <w:spacing w:after="0" w:line="217" w:lineRule="auto"/>
      <w:ind w:left="-101" w:right="-98"/>
      <w:jc w:val="center"/>
    </w:pPr>
    <w:r>
      <w:rPr>
        <w:sz w:val="16"/>
      </w:rPr>
      <w:t>Fund Account  Object                                Current Month      YTD      Appropriation  Appropriation Appropriation Committed ———————————————————————————————————————————————————————————————————————————————————————————————————————————————————————————</w:t>
    </w:r>
    <w:r>
      <w:rPr>
        <w:sz w:val="16"/>
      </w:rPr>
      <w:t>—————————</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101"/>
    </w:pPr>
    <w:r>
      <w:rPr>
        <w:sz w:val="16"/>
      </w:rPr>
      <w:t xml:space="preserve">12/04/17                                       SAN MIGUEL COMMUNITY SERVICES DISTRICT                           Page: </w:t>
    </w:r>
    <w:r>
      <w:fldChar w:fldCharType="begin"/>
    </w:r>
    <w:r>
      <w:instrText xml:space="preserve"> PAGE   \* MERGEFORMAT </w:instrText>
    </w:r>
    <w:r>
      <w:fldChar w:fldCharType="separate"/>
    </w:r>
    <w:r w:rsidRPr="00014B72">
      <w:rPr>
        <w:noProof/>
        <w:sz w:val="16"/>
      </w:rPr>
      <w:t>7</w:t>
    </w:r>
    <w:r>
      <w:rPr>
        <w:sz w:val="16"/>
      </w:rPr>
      <w:fldChar w:fldCharType="end"/>
    </w:r>
    <w:r>
      <w:rPr>
        <w:sz w:val="16"/>
      </w:rPr>
      <w:t xml:space="preserve"> of 7</w:t>
    </w:r>
  </w:p>
  <w:p w:rsidR="00E70637" w:rsidRDefault="00014B72">
    <w:pPr>
      <w:spacing w:after="0"/>
      <w:ind w:left="-101"/>
    </w:pPr>
    <w:r>
      <w:rPr>
        <w:sz w:val="16"/>
      </w:rPr>
      <w:t xml:space="preserve">15:43:56                                Statement of Expenditure - Budget vs. Actual Report    </w:t>
    </w:r>
    <w:r>
      <w:rPr>
        <w:sz w:val="16"/>
      </w:rPr>
      <w:t xml:space="preserve">            Report ID: B100C</w:t>
    </w:r>
  </w:p>
  <w:p w:rsidR="00E70637" w:rsidRDefault="00014B72">
    <w:pPr>
      <w:spacing w:after="0"/>
      <w:ind w:left="-101"/>
    </w:pPr>
    <w:r>
      <w:rPr>
        <w:sz w:val="16"/>
      </w:rPr>
      <w:t xml:space="preserve">                                             For the Accounting Period:   11 / 17</w:t>
    </w:r>
  </w:p>
  <w:p w:rsidR="00E70637" w:rsidRDefault="00014B72">
    <w:pPr>
      <w:spacing w:after="0"/>
      <w:ind w:left="-101" w:right="-98"/>
      <w:jc w:val="both"/>
    </w:pPr>
    <w:r>
      <w:rPr>
        <w:sz w:val="16"/>
      </w:rPr>
      <w:t>————————————————————————————————————————————————————————————————————————————————————————————————————————————————————————————————————</w:t>
    </w:r>
  </w:p>
  <w:p w:rsidR="00E70637" w:rsidRDefault="00014B72">
    <w:pPr>
      <w:spacing w:after="0"/>
      <w:ind w:left="-101"/>
    </w:pPr>
    <w:r>
      <w:rPr>
        <w:sz w:val="16"/>
      </w:rPr>
      <w:t xml:space="preserve">            </w:t>
    </w:r>
    <w:r>
      <w:rPr>
        <w:sz w:val="16"/>
      </w:rPr>
      <w:t xml:space="preserve">                                          Committed     Committed     Original     Current       Available        %</w:t>
    </w:r>
  </w:p>
  <w:p w:rsidR="00E70637" w:rsidRDefault="00014B72">
    <w:pPr>
      <w:spacing w:after="0" w:line="217" w:lineRule="auto"/>
      <w:ind w:left="-101" w:right="-98"/>
      <w:jc w:val="center"/>
    </w:pPr>
    <w:r>
      <w:rPr>
        <w:sz w:val="16"/>
      </w:rPr>
      <w:t>Fund Account  Object                                Current Month      YTD      Appropriation  Appropriation Appropriation Committed ———————</w:t>
    </w:r>
    <w:r>
      <w:rPr>
        <w:sz w:val="16"/>
      </w:rPr>
      <w:t>—————————————————————————————————————————————————————————————————————————————————————————————————————————————————————————————</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101"/>
    </w:pPr>
    <w:r>
      <w:rPr>
        <w:sz w:val="16"/>
      </w:rPr>
      <w:t xml:space="preserve">12/04/17                                       SAN MIGUEL COMMUNITY SERVICES DISTRICT                           Page: </w:t>
    </w:r>
    <w:r>
      <w:fldChar w:fldCharType="begin"/>
    </w:r>
    <w:r>
      <w:instrText xml:space="preserve"> PAGE   \*</w:instrText>
    </w:r>
    <w:r>
      <w:instrText xml:space="preserve"> MERGEFORMAT </w:instrText>
    </w:r>
    <w:r>
      <w:fldChar w:fldCharType="separate"/>
    </w:r>
    <w:r>
      <w:rPr>
        <w:sz w:val="16"/>
      </w:rPr>
      <w:t>1</w:t>
    </w:r>
    <w:r>
      <w:rPr>
        <w:sz w:val="16"/>
      </w:rPr>
      <w:fldChar w:fldCharType="end"/>
    </w:r>
    <w:r>
      <w:rPr>
        <w:sz w:val="16"/>
      </w:rPr>
      <w:t xml:space="preserve"> of 7</w:t>
    </w:r>
  </w:p>
  <w:p w:rsidR="00E70637" w:rsidRDefault="00014B72">
    <w:pPr>
      <w:spacing w:after="0"/>
      <w:ind w:left="-101"/>
    </w:pPr>
    <w:r>
      <w:rPr>
        <w:sz w:val="16"/>
      </w:rPr>
      <w:t>15:43:56                                Statement of Expenditure - Budget vs. Actual Report                Report ID: B100C</w:t>
    </w:r>
  </w:p>
  <w:p w:rsidR="00E70637" w:rsidRDefault="00014B72">
    <w:pPr>
      <w:spacing w:after="0"/>
      <w:ind w:left="-101"/>
    </w:pPr>
    <w:r>
      <w:rPr>
        <w:sz w:val="16"/>
      </w:rPr>
      <w:t xml:space="preserve">                                             For the Accounting Period:   11 / 17</w:t>
    </w:r>
  </w:p>
  <w:p w:rsidR="00E70637" w:rsidRDefault="00014B72">
    <w:pPr>
      <w:spacing w:after="0"/>
      <w:ind w:left="-101" w:right="-98"/>
      <w:jc w:val="both"/>
    </w:pPr>
    <w:r>
      <w:rPr>
        <w:sz w:val="16"/>
      </w:rPr>
      <w:t>—————————————————————————————</w:t>
    </w:r>
    <w:r>
      <w:rPr>
        <w:sz w:val="16"/>
      </w:rPr>
      <w:t>———————————————————————————————————————————————————————————————————————————————————————————————————————</w:t>
    </w:r>
  </w:p>
  <w:p w:rsidR="00E70637" w:rsidRDefault="00014B72">
    <w:pPr>
      <w:spacing w:after="0"/>
      <w:ind w:left="-101"/>
    </w:pPr>
    <w:r>
      <w:rPr>
        <w:sz w:val="16"/>
      </w:rPr>
      <w:t xml:space="preserve">                                                      Committed     Committed     Original     Current       Available        %</w:t>
    </w:r>
  </w:p>
  <w:p w:rsidR="00E70637" w:rsidRDefault="00014B72">
    <w:pPr>
      <w:spacing w:after="0" w:line="217" w:lineRule="auto"/>
      <w:ind w:left="-101" w:right="-98"/>
      <w:jc w:val="center"/>
    </w:pPr>
    <w:r>
      <w:rPr>
        <w:sz w:val="16"/>
      </w:rPr>
      <w:t xml:space="preserve">Fund Account  Object    </w:t>
    </w:r>
    <w:r>
      <w:rPr>
        <w:sz w:val="16"/>
      </w:rPr>
      <w:t xml:space="preserve">                            Current Month      YTD      Appropriation  Appropriation Appropriation Committed ————————————————————————————————————————————————————————————————————————————————————————————————————————————————————————————————————</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398"/>
      <w:jc w:val="center"/>
    </w:pPr>
    <w:r>
      <w:rPr>
        <w:sz w:val="16"/>
      </w:rPr>
      <w:t xml:space="preserve">MIGUEL COMMUNITY SERVICES DISTRICT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ind w:left="-1440" w:right="10965"/>
    </w:pPr>
    <w:r>
      <w:rPr>
        <w:noProof/>
      </w:rPr>
      <mc:AlternateContent>
        <mc:Choice Requires="wpg">
          <w:drawing>
            <wp:anchor distT="0" distB="0" distL="114300" distR="114300" simplePos="0" relativeHeight="251659264" behindDoc="0" locked="0" layoutInCell="1" allowOverlap="1">
              <wp:simplePos x="0" y="0"/>
              <wp:positionH relativeFrom="page">
                <wp:posOffset>304794</wp:posOffset>
              </wp:positionH>
              <wp:positionV relativeFrom="page">
                <wp:posOffset>304806</wp:posOffset>
              </wp:positionV>
              <wp:extent cx="7162800" cy="18282"/>
              <wp:effectExtent l="0" t="0" r="0" b="0"/>
              <wp:wrapSquare wrapText="bothSides"/>
              <wp:docPr id="212962" name="Group 212962"/>
              <wp:cNvGraphicFramePr/>
              <a:graphic xmlns:a="http://schemas.openxmlformats.org/drawingml/2006/main">
                <a:graphicData uri="http://schemas.microsoft.com/office/word/2010/wordprocessingGroup">
                  <wpg:wgp>
                    <wpg:cNvGrpSpPr/>
                    <wpg:grpSpPr>
                      <a:xfrm>
                        <a:off x="0" y="0"/>
                        <a:ext cx="7162800" cy="18282"/>
                        <a:chOff x="0" y="0"/>
                        <a:chExt cx="7162800" cy="18282"/>
                      </a:xfrm>
                    </wpg:grpSpPr>
                    <wps:wsp>
                      <wps:cNvPr id="221704" name="Shape 221704"/>
                      <wps:cNvSpPr/>
                      <wps:spPr>
                        <a:xfrm>
                          <a:off x="0" y="0"/>
                          <a:ext cx="18282" cy="18282"/>
                        </a:xfrm>
                        <a:custGeom>
                          <a:avLst/>
                          <a:gdLst/>
                          <a:ahLst/>
                          <a:cxnLst/>
                          <a:rect l="0" t="0" r="0" b="0"/>
                          <a:pathLst>
                            <a:path w="18282" h="18282">
                              <a:moveTo>
                                <a:pt x="0" y="0"/>
                              </a:moveTo>
                              <a:lnTo>
                                <a:pt x="18282" y="0"/>
                              </a:lnTo>
                              <a:lnTo>
                                <a:pt x="18282"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705" name="Shape 221705"/>
                      <wps:cNvSpPr/>
                      <wps:spPr>
                        <a:xfrm>
                          <a:off x="18288" y="0"/>
                          <a:ext cx="7126224" cy="18282"/>
                        </a:xfrm>
                        <a:custGeom>
                          <a:avLst/>
                          <a:gdLst/>
                          <a:ahLst/>
                          <a:cxnLst/>
                          <a:rect l="0" t="0" r="0" b="0"/>
                          <a:pathLst>
                            <a:path w="7126224" h="18282">
                              <a:moveTo>
                                <a:pt x="0" y="0"/>
                              </a:moveTo>
                              <a:lnTo>
                                <a:pt x="7126224" y="0"/>
                              </a:lnTo>
                              <a:lnTo>
                                <a:pt x="7126224"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1706" name="Shape 221706"/>
                      <wps:cNvSpPr/>
                      <wps:spPr>
                        <a:xfrm>
                          <a:off x="7144518" y="0"/>
                          <a:ext cx="18282" cy="18282"/>
                        </a:xfrm>
                        <a:custGeom>
                          <a:avLst/>
                          <a:gdLst/>
                          <a:ahLst/>
                          <a:cxnLst/>
                          <a:rect l="0" t="0" r="0" b="0"/>
                          <a:pathLst>
                            <a:path w="18282" h="18282">
                              <a:moveTo>
                                <a:pt x="0" y="0"/>
                              </a:moveTo>
                              <a:lnTo>
                                <a:pt x="18282" y="0"/>
                              </a:lnTo>
                              <a:lnTo>
                                <a:pt x="18282" y="18282"/>
                              </a:lnTo>
                              <a:lnTo>
                                <a:pt x="0" y="1828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12962" style="width:564pt;height:1.43953pt;position:absolute;mso-position-horizontal-relative:page;mso-position-horizontal:absolute;margin-left:23.9995pt;mso-position-vertical-relative:page;margin-top:24.0005pt;" coordsize="71628,182">
              <v:shape id="Shape 221707" style="position:absolute;width:182;height:182;left:0;top:0;" coordsize="18282,18282" path="m0,0l18282,0l18282,18282l0,18282l0,0">
                <v:stroke weight="0pt" endcap="flat" joinstyle="miter" miterlimit="10" on="false" color="#000000" opacity="0"/>
                <v:fill on="true" color="#000000"/>
              </v:shape>
              <v:shape id="Shape 221708" style="position:absolute;width:71262;height:182;left:182;top:0;" coordsize="7126224,18282" path="m0,0l7126224,0l7126224,18282l0,18282l0,0">
                <v:stroke weight="0pt" endcap="flat" joinstyle="miter" miterlimit="10" on="false" color="#000000" opacity="0"/>
                <v:fill on="true" color="#000000"/>
              </v:shape>
              <v:shape id="Shape 221709" style="position:absolute;width:182;height:182;left:71445;top:0;" coordsize="18282,18282" path="m0,0l18282,0l18282,18282l0,18282l0,0">
                <v:stroke weight="0pt" endcap="flat" joinstyle="miter" miterlimit="10" on="false" color="#000000" opacity="0"/>
                <v:fill on="true" color="#000000"/>
              </v:shape>
              <w10:wrap type="square"/>
            </v:group>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PAGE   \* MERGEFORMAT </w:instrText>
    </w:r>
    <w:r>
      <w:fldChar w:fldCharType="separate"/>
    </w:r>
    <w:r w:rsidRPr="00014B72">
      <w:rPr>
        <w:noProof/>
        <w:sz w:val="16"/>
      </w:rPr>
      <w:t>9</w:t>
    </w:r>
    <w:r>
      <w:rPr>
        <w:sz w:val="16"/>
      </w:rPr>
      <w:fldChar w:fldCharType="end"/>
    </w:r>
    <w:r>
      <w:rPr>
        <w:sz w:val="16"/>
      </w:rPr>
      <w:t xml:space="preserve"> of 7</w:t>
    </w:r>
  </w:p>
  <w:p w:rsidR="00E70637" w:rsidRDefault="00014B72">
    <w:pPr>
      <w:spacing w:after="0"/>
    </w:pPr>
    <w:r>
      <w:rPr>
        <w:sz w:val="16"/>
      </w:rPr>
      <w:t>15:43:56                                Statement</w:t>
    </w:r>
    <w:r>
      <w:rPr>
        <w:sz w:val="16"/>
      </w:rPr>
      <w:t xml:space="preserve"> of Expenditure - Budget vs. Actual Report                Report ID: B100C</w:t>
    </w:r>
  </w:p>
  <w:p w:rsidR="00E70637" w:rsidRDefault="00014B72">
    <w:pPr>
      <w:spacing w:after="0"/>
    </w:pPr>
    <w:r>
      <w:rPr>
        <w:sz w:val="16"/>
      </w:rPr>
      <w:t xml:space="preserve">                                             For the Accounting Period:   11 / 17</w:t>
    </w:r>
  </w:p>
  <w:p w:rsidR="00E70637" w:rsidRDefault="00014B72">
    <w:pPr>
      <w:spacing w:after="0"/>
      <w:jc w:val="both"/>
    </w:pPr>
    <w:r>
      <w:rPr>
        <w:sz w:val="16"/>
      </w:rPr>
      <w:t>———————————————————————————————————————————————————————————————————————————————————————————————————</w:t>
    </w:r>
    <w:r>
      <w:rPr>
        <w:sz w:val="16"/>
      </w:rPr>
      <w:t>—————————————————————————————————</w:t>
    </w:r>
  </w:p>
  <w:p w:rsidR="00E70637" w:rsidRDefault="00014B72">
    <w:pPr>
      <w:spacing w:after="0"/>
    </w:pPr>
    <w:r>
      <w:rPr>
        <w:sz w:val="16"/>
      </w:rPr>
      <w:t xml:space="preserve">                                                      Committed     Committed     Original     Current       Available        %</w:t>
    </w:r>
  </w:p>
  <w:p w:rsidR="00E70637" w:rsidRDefault="00014B72">
    <w:pPr>
      <w:spacing w:after="0"/>
      <w:jc w:val="both"/>
    </w:pPr>
    <w:r>
      <w:rPr>
        <w:sz w:val="16"/>
      </w:rPr>
      <w:t>Fund Account  Object                                Current Month      YTD      Appropriation  Appropriation Appropriation Committed</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pPr>
    <w:r>
      <w:rPr>
        <w:sz w:val="16"/>
      </w:rPr>
      <w:t xml:space="preserve">12/04/17                                       SAN MIGUEL COMMUNITY SERVICES DISTRICT                           Page: </w:t>
    </w:r>
    <w:r>
      <w:fldChar w:fldCharType="begin"/>
    </w:r>
    <w:r>
      <w:instrText xml:space="preserve"> PA</w:instrText>
    </w:r>
    <w:r>
      <w:instrText xml:space="preserve">GE   \* MERGEFORMAT </w:instrText>
    </w:r>
    <w:r>
      <w:fldChar w:fldCharType="separate"/>
    </w:r>
    <w:r>
      <w:rPr>
        <w:sz w:val="16"/>
      </w:rPr>
      <w:t>7</w:t>
    </w:r>
    <w:r>
      <w:rPr>
        <w:sz w:val="16"/>
      </w:rPr>
      <w:fldChar w:fldCharType="end"/>
    </w:r>
    <w:r>
      <w:rPr>
        <w:sz w:val="16"/>
      </w:rPr>
      <w:t xml:space="preserve"> of 7</w:t>
    </w:r>
  </w:p>
  <w:p w:rsidR="00E70637" w:rsidRDefault="00014B72">
    <w:pPr>
      <w:spacing w:after="0"/>
    </w:pPr>
    <w:r>
      <w:rPr>
        <w:sz w:val="16"/>
      </w:rPr>
      <w:t>15:43:56                                Statement of Expenditure - Budget vs. Actual Report                Report ID: B100C</w:t>
    </w:r>
  </w:p>
  <w:p w:rsidR="00E70637" w:rsidRDefault="00014B72">
    <w:pPr>
      <w:spacing w:after="0"/>
    </w:pPr>
    <w:r>
      <w:rPr>
        <w:sz w:val="16"/>
      </w:rPr>
      <w:t xml:space="preserve">                                             For the Accounting Period:   11 / 17</w:t>
    </w:r>
  </w:p>
  <w:p w:rsidR="00E70637" w:rsidRDefault="00014B72">
    <w:pPr>
      <w:spacing w:after="0"/>
      <w:jc w:val="both"/>
    </w:pPr>
    <w:r>
      <w:rPr>
        <w:sz w:val="16"/>
      </w:rPr>
      <w:t>——————————————————————</w:t>
    </w:r>
    <w:r>
      <w:rPr>
        <w:sz w:val="16"/>
      </w:rPr>
      <w:t>——————————————————————————————————————————————————————————————————————————————————————————————————————————————</w:t>
    </w:r>
  </w:p>
  <w:p w:rsidR="00E70637" w:rsidRDefault="00014B72">
    <w:pPr>
      <w:spacing w:after="0"/>
    </w:pPr>
    <w:r>
      <w:rPr>
        <w:sz w:val="16"/>
      </w:rPr>
      <w:t xml:space="preserve">                                                      Committed     Committed     Original     Current       Available        %</w:t>
    </w:r>
  </w:p>
  <w:p w:rsidR="00E70637" w:rsidRDefault="00014B72">
    <w:pPr>
      <w:spacing w:after="0"/>
      <w:jc w:val="both"/>
    </w:pPr>
    <w:r>
      <w:rPr>
        <w:sz w:val="16"/>
      </w:rPr>
      <w:t>Fund Account  Object                                Current Month      YTD      Appropriation  Appropriation Appropriation Committed</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jc w:val="right"/>
    </w:pPr>
    <w:r>
      <w:rPr>
        <w:noProof/>
      </w:rPr>
      <mc:AlternateContent>
        <mc:Choice Requires="wpg">
          <w:drawing>
            <wp:anchor distT="0" distB="0" distL="114300" distR="114300" simplePos="0" relativeHeight="251662336" behindDoc="0" locked="0" layoutInCell="1" allowOverlap="1">
              <wp:simplePos x="0" y="0"/>
              <wp:positionH relativeFrom="page">
                <wp:posOffset>365754</wp:posOffset>
              </wp:positionH>
              <wp:positionV relativeFrom="page">
                <wp:posOffset>274320</wp:posOffset>
              </wp:positionV>
              <wp:extent cx="7057214" cy="475488"/>
              <wp:effectExtent l="0" t="0" r="0" b="0"/>
              <wp:wrapSquare wrapText="bothSides"/>
              <wp:docPr id="214075" name="Group 214075"/>
              <wp:cNvGraphicFramePr/>
              <a:graphic xmlns:a="http://schemas.openxmlformats.org/drawingml/2006/main">
                <a:graphicData uri="http://schemas.microsoft.com/office/word/2010/wordprocessingGroup">
                  <wpg:wgp>
                    <wpg:cNvGrpSpPr/>
                    <wpg:grpSpPr>
                      <a:xfrm>
                        <a:off x="0" y="0"/>
                        <a:ext cx="7057214" cy="475488"/>
                        <a:chOff x="0" y="0"/>
                        <a:chExt cx="7057214" cy="475488"/>
                      </a:xfrm>
                    </wpg:grpSpPr>
                    <pic:pic xmlns:pic="http://schemas.openxmlformats.org/drawingml/2006/picture">
                      <pic:nvPicPr>
                        <pic:cNvPr id="214076" name="Picture 214076"/>
                        <pic:cNvPicPr/>
                      </pic:nvPicPr>
                      <pic:blipFill>
                        <a:blip r:embed="rId1"/>
                        <a:stretch>
                          <a:fillRect/>
                        </a:stretch>
                      </pic:blipFill>
                      <pic:spPr>
                        <a:xfrm>
                          <a:off x="0" y="0"/>
                          <a:ext cx="4113276" cy="307848"/>
                        </a:xfrm>
                        <a:prstGeom prst="rect">
                          <a:avLst/>
                        </a:prstGeom>
                      </pic:spPr>
                    </pic:pic>
                    <wps:wsp>
                      <wps:cNvPr id="214086" name="Rectangle 214086"/>
                      <wps:cNvSpPr/>
                      <wps:spPr>
                        <a:xfrm>
                          <a:off x="4113280" y="197058"/>
                          <a:ext cx="810674" cy="191544"/>
                        </a:xfrm>
                        <a:prstGeom prst="rect">
                          <a:avLst/>
                        </a:prstGeom>
                        <a:ln>
                          <a:noFill/>
                        </a:ln>
                      </wps:spPr>
                      <wps:txbx>
                        <w:txbxContent>
                          <w:p w:rsidR="00E70637" w:rsidRDefault="00014B7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4087" name="Rectangle 214087"/>
                      <wps:cNvSpPr/>
                      <wps:spPr>
                        <a:xfrm>
                          <a:off x="4722880" y="224757"/>
                          <a:ext cx="1027062" cy="143657"/>
                        </a:xfrm>
                        <a:prstGeom prst="rect">
                          <a:avLst/>
                        </a:prstGeom>
                        <a:ln>
                          <a:noFill/>
                        </a:ln>
                      </wps:spPr>
                      <wps:txbx>
                        <w:txbxContent>
                          <w:p w:rsidR="00E70637" w:rsidRDefault="00014B7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4088" name="Rectangle 214088"/>
                      <wps:cNvSpPr/>
                      <wps:spPr>
                        <a:xfrm>
                          <a:off x="5495547" y="222128"/>
                          <a:ext cx="2039792" cy="145330"/>
                        </a:xfrm>
                        <a:prstGeom prst="rect">
                          <a:avLst/>
                        </a:prstGeom>
                        <a:ln>
                          <a:noFill/>
                        </a:ln>
                      </wps:spPr>
                      <wps:txbx>
                        <w:txbxContent>
                          <w:p w:rsidR="00E70637" w:rsidRDefault="00014B72">
                            <w:r>
                              <w:rPr>
                                <w:rFonts w:ascii="Times New Roman" w:eastAsia="Times New Roman" w:hAnsi="Times New Roman" w:cs="Times New Roman"/>
                                <w:b/>
                                <w:sz w:val="18"/>
                              </w:rPr>
                              <w:t xml:space="preserve">                   www.nixon-egli.com</w:t>
                            </w:r>
                          </w:p>
                        </w:txbxContent>
                      </wps:txbx>
                      <wps:bodyPr horzOverflow="overflow" vert="horz" lIns="0" tIns="0" rIns="0" bIns="0" rtlCol="0">
                        <a:noAutofit/>
                      </wps:bodyPr>
                    </wps:wsp>
                    <wps:wsp>
                      <wps:cNvPr id="214089" name="Rectangle 214089"/>
                      <wps:cNvSpPr/>
                      <wps:spPr>
                        <a:xfrm>
                          <a:off x="7028694" y="224757"/>
                          <a:ext cx="37932" cy="143657"/>
                        </a:xfrm>
                        <a:prstGeom prst="rect">
                          <a:avLst/>
                        </a:prstGeom>
                        <a:ln>
                          <a:noFill/>
                        </a:ln>
                      </wps:spPr>
                      <wps:txbx>
                        <w:txbxContent>
                          <w:p w:rsidR="00E70637" w:rsidRDefault="00014B7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21752" name="Shape 221752"/>
                      <wps:cNvSpPr/>
                      <wps:spPr>
                        <a:xfrm>
                          <a:off x="0" y="457200"/>
                          <a:ext cx="7040881" cy="18288"/>
                        </a:xfrm>
                        <a:custGeom>
                          <a:avLst/>
                          <a:gdLst/>
                          <a:ahLst/>
                          <a:cxnLst/>
                          <a:rect l="0" t="0" r="0" b="0"/>
                          <a:pathLst>
                            <a:path w="7040881" h="18288">
                              <a:moveTo>
                                <a:pt x="0" y="0"/>
                              </a:moveTo>
                              <a:lnTo>
                                <a:pt x="7040881" y="0"/>
                              </a:lnTo>
                              <a:lnTo>
                                <a:pt x="7040881" y="18288"/>
                              </a:lnTo>
                              <a:lnTo>
                                <a:pt x="0" y="18288"/>
                              </a:lnTo>
                              <a:lnTo>
                                <a:pt x="0" y="0"/>
                              </a:lnTo>
                            </a:path>
                          </a:pathLst>
                        </a:custGeom>
                        <a:ln w="0" cap="flat">
                          <a:miter lim="127000"/>
                        </a:ln>
                      </wps:spPr>
                      <wps:style>
                        <a:lnRef idx="0">
                          <a:srgbClr val="000000">
                            <a:alpha val="0"/>
                          </a:srgbClr>
                        </a:lnRef>
                        <a:fillRef idx="1">
                          <a:srgbClr val="ACA899"/>
                        </a:fillRef>
                        <a:effectRef idx="0">
                          <a:scrgbClr r="0" g="0" b="0"/>
                        </a:effectRef>
                        <a:fontRef idx="none"/>
                      </wps:style>
                      <wps:bodyPr/>
                    </wps:wsp>
                    <wps:wsp>
                      <wps:cNvPr id="221753" name="Shape 221753"/>
                      <wps:cNvSpPr/>
                      <wps:spPr>
                        <a:xfrm>
                          <a:off x="0" y="4572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54" name="Shape 221754"/>
                      <wps:cNvSpPr/>
                      <wps:spPr>
                        <a:xfrm>
                          <a:off x="3048" y="457206"/>
                          <a:ext cx="7034785" cy="9144"/>
                        </a:xfrm>
                        <a:custGeom>
                          <a:avLst/>
                          <a:gdLst/>
                          <a:ahLst/>
                          <a:cxnLst/>
                          <a:rect l="0" t="0" r="0" b="0"/>
                          <a:pathLst>
                            <a:path w="7034785" h="9144">
                              <a:moveTo>
                                <a:pt x="0" y="0"/>
                              </a:moveTo>
                              <a:lnTo>
                                <a:pt x="7034785" y="0"/>
                              </a:lnTo>
                              <a:lnTo>
                                <a:pt x="7034785"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55" name="Shape 221755"/>
                      <wps:cNvSpPr/>
                      <wps:spPr>
                        <a:xfrm>
                          <a:off x="7037838" y="4572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56" name="Shape 221756"/>
                      <wps:cNvSpPr/>
                      <wps:spPr>
                        <a:xfrm>
                          <a:off x="0" y="460254"/>
                          <a:ext cx="9144" cy="12186"/>
                        </a:xfrm>
                        <a:custGeom>
                          <a:avLst/>
                          <a:gdLst/>
                          <a:ahLst/>
                          <a:cxnLst/>
                          <a:rect l="0" t="0" r="0" b="0"/>
                          <a:pathLst>
                            <a:path w="9144" h="12186">
                              <a:moveTo>
                                <a:pt x="0" y="0"/>
                              </a:moveTo>
                              <a:lnTo>
                                <a:pt x="9144" y="0"/>
                              </a:lnTo>
                              <a:lnTo>
                                <a:pt x="9144" y="12186"/>
                              </a:lnTo>
                              <a:lnTo>
                                <a:pt x="0" y="1218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57" name="Shape 221757"/>
                      <wps:cNvSpPr/>
                      <wps:spPr>
                        <a:xfrm>
                          <a:off x="7037838" y="460254"/>
                          <a:ext cx="9144" cy="12186"/>
                        </a:xfrm>
                        <a:custGeom>
                          <a:avLst/>
                          <a:gdLst/>
                          <a:ahLst/>
                          <a:cxnLst/>
                          <a:rect l="0" t="0" r="0" b="0"/>
                          <a:pathLst>
                            <a:path w="9144" h="12186">
                              <a:moveTo>
                                <a:pt x="0" y="0"/>
                              </a:moveTo>
                              <a:lnTo>
                                <a:pt x="9144" y="0"/>
                              </a:lnTo>
                              <a:lnTo>
                                <a:pt x="9144" y="12186"/>
                              </a:lnTo>
                              <a:lnTo>
                                <a:pt x="0" y="1218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758" name="Shape 221758"/>
                      <wps:cNvSpPr/>
                      <wps:spPr>
                        <a:xfrm>
                          <a:off x="0" y="4724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759" name="Shape 221759"/>
                      <wps:cNvSpPr/>
                      <wps:spPr>
                        <a:xfrm>
                          <a:off x="3048" y="472446"/>
                          <a:ext cx="7034785" cy="9144"/>
                        </a:xfrm>
                        <a:custGeom>
                          <a:avLst/>
                          <a:gdLst/>
                          <a:ahLst/>
                          <a:cxnLst/>
                          <a:rect l="0" t="0" r="0" b="0"/>
                          <a:pathLst>
                            <a:path w="7034785" h="9144">
                              <a:moveTo>
                                <a:pt x="0" y="0"/>
                              </a:moveTo>
                              <a:lnTo>
                                <a:pt x="7034785" y="0"/>
                              </a:lnTo>
                              <a:lnTo>
                                <a:pt x="7034785"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760" name="Shape 221760"/>
                      <wps:cNvSpPr/>
                      <wps:spPr>
                        <a:xfrm>
                          <a:off x="7037838" y="4724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anchor>
          </w:drawing>
        </mc:Choice>
        <mc:Fallback xmlns:a="http://schemas.openxmlformats.org/drawingml/2006/main">
          <w:pict>
            <v:group id="Group 214075" style="width:555.686pt;height:37.44pt;position:absolute;mso-position-horizontal-relative:page;mso-position-horizontal:absolute;margin-left:28.7995pt;mso-position-vertical-relative:page;margin-top:21.6pt;" coordsize="70572,4754">
              <v:shape id="Picture 214076" style="position:absolute;width:41132;height:3078;left:0;top:0;" filled="f">
                <v:imagedata r:id="rId246"/>
              </v:shape>
              <v:rect id="Rectangle 214086" style="position:absolute;width:8106;height:1915;left:41132;top:19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4087" style="position:absolute;width:10270;height:1436;left:47228;top:2247;"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214088" style="position:absolute;width:20397;height:1453;left:54955;top:2221;" filled="f" stroked="f">
                <v:textbox inset="0,0,0,0">
                  <w:txbxContent>
                    <w:p>
                      <w:pPr>
                        <w:spacing w:before="0" w:after="160" w:line="259" w:lineRule="auto"/>
                      </w:pPr>
                      <w:r>
                        <w:rPr>
                          <w:rFonts w:cs="Times New Roman" w:hAnsi="Times New Roman" w:eastAsia="Times New Roman" w:ascii="Times New Roman"/>
                          <w:b w:val="1"/>
                          <w:sz w:val="18"/>
                        </w:rPr>
                        <w:t xml:space="preserve">                   www.nixon-egli.com</w:t>
                      </w:r>
                    </w:p>
                  </w:txbxContent>
                </v:textbox>
              </v:rect>
              <v:rect id="Rectangle 214089" style="position:absolute;width:379;height:1436;left:70286;top:2247;"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Shape 221761" style="position:absolute;width:70408;height:182;left:0;top:4572;" coordsize="7040881,18288" path="m0,0l7040881,0l7040881,18288l0,18288l0,0">
                <v:stroke weight="0pt" endcap="flat" joinstyle="miter" miterlimit="10" on="false" color="#000000" opacity="0"/>
                <v:fill on="true" color="#aca899"/>
              </v:shape>
              <v:shape id="Shape 221762" style="position:absolute;width:91;height:91;left:0;top:4572;" coordsize="9144,9144" path="m0,0l9144,0l9144,9144l0,9144l0,0">
                <v:stroke weight="0pt" endcap="flat" joinstyle="miter" miterlimit="10" on="false" color="#000000" opacity="0"/>
                <v:fill on="true" color="#a0a0a0"/>
              </v:shape>
              <v:shape id="Shape 221763" style="position:absolute;width:70347;height:91;left:30;top:4572;" coordsize="7034785,9144" path="m0,0l7034785,0l7034785,9144l0,9144l0,0">
                <v:stroke weight="0pt" endcap="flat" joinstyle="miter" miterlimit="10" on="false" color="#000000" opacity="0"/>
                <v:fill on="true" color="#a0a0a0"/>
              </v:shape>
              <v:shape id="Shape 221764" style="position:absolute;width:91;height:91;left:70378;top:4572;" coordsize="9144,9144" path="m0,0l9144,0l9144,9144l0,9144l0,0">
                <v:stroke weight="0pt" endcap="flat" joinstyle="miter" miterlimit="10" on="false" color="#000000" opacity="0"/>
                <v:fill on="true" color="#a0a0a0"/>
              </v:shape>
              <v:shape id="Shape 221765" style="position:absolute;width:91;height:121;left:0;top:4602;" coordsize="9144,12186" path="m0,0l9144,0l9144,12186l0,12186l0,0">
                <v:stroke weight="0pt" endcap="flat" joinstyle="miter" miterlimit="10" on="false" color="#000000" opacity="0"/>
                <v:fill on="true" color="#a0a0a0"/>
              </v:shape>
              <v:shape id="Shape 221766" style="position:absolute;width:91;height:121;left:70378;top:4602;" coordsize="9144,12186" path="m0,0l9144,0l9144,12186l0,12186l0,0">
                <v:stroke weight="0pt" endcap="flat" joinstyle="miter" miterlimit="10" on="false" color="#000000" opacity="0"/>
                <v:fill on="true" color="#e3e3e3"/>
              </v:shape>
              <v:shape id="Shape 221767" style="position:absolute;width:91;height:91;left:0;top:4724;" coordsize="9144,9144" path="m0,0l9144,0l9144,9144l0,9144l0,0">
                <v:stroke weight="0pt" endcap="flat" joinstyle="miter" miterlimit="10" on="false" color="#000000" opacity="0"/>
                <v:fill on="true" color="#e3e3e3"/>
              </v:shape>
              <v:shape id="Shape 221768" style="position:absolute;width:70347;height:91;left:30;top:4724;" coordsize="7034785,9144" path="m0,0l7034785,0l7034785,9144l0,9144l0,0">
                <v:stroke weight="0pt" endcap="flat" joinstyle="miter" miterlimit="10" on="false" color="#000000" opacity="0"/>
                <v:fill on="true" color="#e3e3e3"/>
              </v:shape>
              <v:shape id="Shape 221769" style="position:absolute;width:91;height:91;left:70378;top:4724;" coordsize="9144,9144" path="m0,0l9144,0l9144,9144l0,9144l0,0">
                <v:stroke weight="0pt" endcap="flat" joinstyle="miter" miterlimit="10" on="false" color="#000000" opacity="0"/>
                <v:fill on="true" color="#e3e3e3"/>
              </v:shape>
              <w10:wrap type="square"/>
            </v:group>
          </w:pict>
        </mc:Fallback>
      </mc:AlternateContent>
    </w:r>
    <w:r>
      <w:rPr>
        <w:rFonts w:ascii="Times New Roman" w:eastAsia="Times New Roman" w:hAnsi="Times New Roman" w:cs="Times New Roman"/>
        <w:sz w:val="24"/>
      </w:rPr>
      <w:t xml:space="preserve"> </w:t>
    </w:r>
  </w:p>
  <w:p w:rsidR="00E70637" w:rsidRDefault="00014B72">
    <w:pPr>
      <w:spacing w:after="0" w:line="224" w:lineRule="auto"/>
    </w:pPr>
    <w:r>
      <w:rPr>
        <w:rFonts w:ascii="Times New Roman" w:eastAsia="Times New Roman" w:hAnsi="Times New Roman" w:cs="Times New Roman"/>
        <w:sz w:val="20"/>
      </w:rPr>
      <w:t xml:space="preserve">                                    </w:t>
    </w:r>
    <w:r>
      <w:rPr>
        <w:rFonts w:ascii="Segoe UI Symbol" w:eastAsia="Segoe UI Symbol" w:hAnsi="Segoe UI Symbol" w:cs="Segoe UI Symbol"/>
        <w:sz w:val="20"/>
      </w:rPr>
      <w:t></w:t>
    </w:r>
    <w:r>
      <w:rPr>
        <w:rFonts w:ascii="Times New Roman" w:eastAsia="Times New Roman" w:hAnsi="Times New Roman" w:cs="Times New Roman"/>
        <w:sz w:val="20"/>
      </w:rPr>
      <w:t xml:space="preserve"> SO. CALIFORNIA: 2044 South Vineyard Avenue, Ontario, CA 91761 </w:t>
    </w:r>
    <w:r>
      <w:rPr>
        <w:rFonts w:ascii="Segoe UI Symbol" w:eastAsia="Segoe UI Symbol" w:hAnsi="Segoe UI Symbol" w:cs="Segoe UI Symbol"/>
        <w:sz w:val="20"/>
      </w:rPr>
      <w:t>•</w:t>
    </w:r>
    <w:r>
      <w:rPr>
        <w:rFonts w:ascii="Times New Roman" w:eastAsia="Times New Roman" w:hAnsi="Times New Roman" w:cs="Times New Roman"/>
        <w:sz w:val="20"/>
      </w:rPr>
      <w:t xml:space="preserve">  (909) 930-1822 </w:t>
    </w:r>
    <w:r>
      <w:rPr>
        <w:rFonts w:ascii="Segoe UI Symbol" w:eastAsia="Segoe UI Symbol" w:hAnsi="Segoe UI Symbol" w:cs="Segoe UI Symbol"/>
        <w:sz w:val="20"/>
      </w:rPr>
      <w:t>•</w:t>
    </w:r>
    <w:r>
      <w:rPr>
        <w:rFonts w:ascii="Times New Roman" w:eastAsia="Times New Roman" w:hAnsi="Times New Roman" w:cs="Times New Roman"/>
        <w:sz w:val="20"/>
      </w:rPr>
      <w:t xml:space="preserve"> FAX (909) 923-2356 </w:t>
    </w:r>
    <w:r>
      <w:rPr>
        <w:rFonts w:ascii="Times New Roman" w:eastAsia="Times New Roman" w:hAnsi="Times New Roman" w:cs="Times New Roman"/>
        <w:sz w:val="20"/>
      </w:rPr>
      <w:t xml:space="preserve">                                    </w:t>
    </w:r>
    <w:r>
      <w:rPr>
        <w:rFonts w:ascii="Segoe UI Symbol" w:eastAsia="Segoe UI Symbol" w:hAnsi="Segoe UI Symbol" w:cs="Segoe UI Symbol"/>
        <w:sz w:val="20"/>
      </w:rPr>
      <w:t></w:t>
    </w:r>
    <w:r>
      <w:rPr>
        <w:rFonts w:ascii="Times New Roman" w:eastAsia="Times New Roman" w:hAnsi="Times New Roman" w:cs="Times New Roman"/>
        <w:sz w:val="20"/>
      </w:rPr>
      <w:t xml:space="preserve"> NO. CALIFORNIA: 800 East Grant Line Road, Tracy, CA 95376 </w:t>
    </w:r>
    <w:r>
      <w:rPr>
        <w:rFonts w:ascii="Segoe UI Symbol" w:eastAsia="Segoe UI Symbol" w:hAnsi="Segoe UI Symbol" w:cs="Segoe UI Symbol"/>
        <w:sz w:val="20"/>
      </w:rPr>
      <w:t>•</w:t>
    </w:r>
    <w:r>
      <w:rPr>
        <w:rFonts w:ascii="Times New Roman" w:eastAsia="Times New Roman" w:hAnsi="Times New Roman" w:cs="Times New Roman"/>
        <w:sz w:val="20"/>
      </w:rPr>
      <w:t xml:space="preserve"> (209) 830-8600 </w:t>
    </w:r>
    <w:r>
      <w:rPr>
        <w:rFonts w:ascii="Segoe UI Symbol" w:eastAsia="Segoe UI Symbol" w:hAnsi="Segoe UI Symbol" w:cs="Segoe UI Symbol"/>
        <w:sz w:val="20"/>
      </w:rPr>
      <w:t>•</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jc w:val="right"/>
    </w:pPr>
    <w:r>
      <w:rPr>
        <w:noProof/>
      </w:rPr>
      <mc:AlternateContent>
        <mc:Choice Requires="wpg">
          <w:drawing>
            <wp:anchor distT="0" distB="0" distL="114300" distR="114300" simplePos="0" relativeHeight="251663360" behindDoc="0" locked="0" layoutInCell="1" allowOverlap="1">
              <wp:simplePos x="0" y="0"/>
              <wp:positionH relativeFrom="page">
                <wp:posOffset>365754</wp:posOffset>
              </wp:positionH>
              <wp:positionV relativeFrom="page">
                <wp:posOffset>274320</wp:posOffset>
              </wp:positionV>
              <wp:extent cx="7057214" cy="475488"/>
              <wp:effectExtent l="0" t="0" r="0" b="0"/>
              <wp:wrapSquare wrapText="bothSides"/>
              <wp:docPr id="214037" name="Group 214037"/>
              <wp:cNvGraphicFramePr/>
              <a:graphic xmlns:a="http://schemas.openxmlformats.org/drawingml/2006/main">
                <a:graphicData uri="http://schemas.microsoft.com/office/word/2010/wordprocessingGroup">
                  <wpg:wgp>
                    <wpg:cNvGrpSpPr/>
                    <wpg:grpSpPr>
                      <a:xfrm>
                        <a:off x="0" y="0"/>
                        <a:ext cx="7057214" cy="475488"/>
                        <a:chOff x="0" y="0"/>
                        <a:chExt cx="7057214" cy="475488"/>
                      </a:xfrm>
                    </wpg:grpSpPr>
                    <pic:pic xmlns:pic="http://schemas.openxmlformats.org/drawingml/2006/picture">
                      <pic:nvPicPr>
                        <pic:cNvPr id="214038" name="Picture 214038"/>
                        <pic:cNvPicPr/>
                      </pic:nvPicPr>
                      <pic:blipFill>
                        <a:blip r:embed="rId1"/>
                        <a:stretch>
                          <a:fillRect/>
                        </a:stretch>
                      </pic:blipFill>
                      <pic:spPr>
                        <a:xfrm>
                          <a:off x="0" y="0"/>
                          <a:ext cx="4113276" cy="307848"/>
                        </a:xfrm>
                        <a:prstGeom prst="rect">
                          <a:avLst/>
                        </a:prstGeom>
                      </pic:spPr>
                    </pic:pic>
                    <wps:wsp>
                      <wps:cNvPr id="214048" name="Rectangle 214048"/>
                      <wps:cNvSpPr/>
                      <wps:spPr>
                        <a:xfrm>
                          <a:off x="4113280" y="197058"/>
                          <a:ext cx="810674" cy="191544"/>
                        </a:xfrm>
                        <a:prstGeom prst="rect">
                          <a:avLst/>
                        </a:prstGeom>
                        <a:ln>
                          <a:noFill/>
                        </a:ln>
                      </wps:spPr>
                      <wps:txbx>
                        <w:txbxContent>
                          <w:p w:rsidR="00E70637" w:rsidRDefault="00014B7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4049" name="Rectangle 214049"/>
                      <wps:cNvSpPr/>
                      <wps:spPr>
                        <a:xfrm>
                          <a:off x="4722880" y="224757"/>
                          <a:ext cx="1027062" cy="143657"/>
                        </a:xfrm>
                        <a:prstGeom prst="rect">
                          <a:avLst/>
                        </a:prstGeom>
                        <a:ln>
                          <a:noFill/>
                        </a:ln>
                      </wps:spPr>
                      <wps:txbx>
                        <w:txbxContent>
                          <w:p w:rsidR="00E70637" w:rsidRDefault="00014B7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4050" name="Rectangle 214050"/>
                      <wps:cNvSpPr/>
                      <wps:spPr>
                        <a:xfrm>
                          <a:off x="5495547" y="222128"/>
                          <a:ext cx="2039792" cy="145330"/>
                        </a:xfrm>
                        <a:prstGeom prst="rect">
                          <a:avLst/>
                        </a:prstGeom>
                        <a:ln>
                          <a:noFill/>
                        </a:ln>
                      </wps:spPr>
                      <wps:txbx>
                        <w:txbxContent>
                          <w:p w:rsidR="00E70637" w:rsidRDefault="00014B72">
                            <w:r>
                              <w:rPr>
                                <w:rFonts w:ascii="Times New Roman" w:eastAsia="Times New Roman" w:hAnsi="Times New Roman" w:cs="Times New Roman"/>
                                <w:b/>
                                <w:sz w:val="18"/>
                              </w:rPr>
                              <w:t xml:space="preserve">                   www.nixon-egli.com</w:t>
                            </w:r>
                          </w:p>
                        </w:txbxContent>
                      </wps:txbx>
                      <wps:bodyPr horzOverflow="overflow" vert="horz" lIns="0" tIns="0" rIns="0" bIns="0" rtlCol="0">
                        <a:noAutofit/>
                      </wps:bodyPr>
                    </wps:wsp>
                    <wps:wsp>
                      <wps:cNvPr id="214051" name="Rectangle 214051"/>
                      <wps:cNvSpPr/>
                      <wps:spPr>
                        <a:xfrm>
                          <a:off x="7028694" y="224757"/>
                          <a:ext cx="37932" cy="143657"/>
                        </a:xfrm>
                        <a:prstGeom prst="rect">
                          <a:avLst/>
                        </a:prstGeom>
                        <a:ln>
                          <a:noFill/>
                        </a:ln>
                      </wps:spPr>
                      <wps:txbx>
                        <w:txbxContent>
                          <w:p w:rsidR="00E70637" w:rsidRDefault="00014B7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21734" name="Shape 221734"/>
                      <wps:cNvSpPr/>
                      <wps:spPr>
                        <a:xfrm>
                          <a:off x="0" y="457200"/>
                          <a:ext cx="7040881" cy="18288"/>
                        </a:xfrm>
                        <a:custGeom>
                          <a:avLst/>
                          <a:gdLst/>
                          <a:ahLst/>
                          <a:cxnLst/>
                          <a:rect l="0" t="0" r="0" b="0"/>
                          <a:pathLst>
                            <a:path w="7040881" h="18288">
                              <a:moveTo>
                                <a:pt x="0" y="0"/>
                              </a:moveTo>
                              <a:lnTo>
                                <a:pt x="7040881" y="0"/>
                              </a:lnTo>
                              <a:lnTo>
                                <a:pt x="7040881" y="18288"/>
                              </a:lnTo>
                              <a:lnTo>
                                <a:pt x="0" y="18288"/>
                              </a:lnTo>
                              <a:lnTo>
                                <a:pt x="0" y="0"/>
                              </a:lnTo>
                            </a:path>
                          </a:pathLst>
                        </a:custGeom>
                        <a:ln w="0" cap="flat">
                          <a:miter lim="127000"/>
                        </a:ln>
                      </wps:spPr>
                      <wps:style>
                        <a:lnRef idx="0">
                          <a:srgbClr val="000000">
                            <a:alpha val="0"/>
                          </a:srgbClr>
                        </a:lnRef>
                        <a:fillRef idx="1">
                          <a:srgbClr val="ACA899"/>
                        </a:fillRef>
                        <a:effectRef idx="0">
                          <a:scrgbClr r="0" g="0" b="0"/>
                        </a:effectRef>
                        <a:fontRef idx="none"/>
                      </wps:style>
                      <wps:bodyPr/>
                    </wps:wsp>
                    <wps:wsp>
                      <wps:cNvPr id="221735" name="Shape 221735"/>
                      <wps:cNvSpPr/>
                      <wps:spPr>
                        <a:xfrm>
                          <a:off x="0" y="4572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36" name="Shape 221736"/>
                      <wps:cNvSpPr/>
                      <wps:spPr>
                        <a:xfrm>
                          <a:off x="3048" y="457206"/>
                          <a:ext cx="7034785" cy="9144"/>
                        </a:xfrm>
                        <a:custGeom>
                          <a:avLst/>
                          <a:gdLst/>
                          <a:ahLst/>
                          <a:cxnLst/>
                          <a:rect l="0" t="0" r="0" b="0"/>
                          <a:pathLst>
                            <a:path w="7034785" h="9144">
                              <a:moveTo>
                                <a:pt x="0" y="0"/>
                              </a:moveTo>
                              <a:lnTo>
                                <a:pt x="7034785" y="0"/>
                              </a:lnTo>
                              <a:lnTo>
                                <a:pt x="7034785"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37" name="Shape 221737"/>
                      <wps:cNvSpPr/>
                      <wps:spPr>
                        <a:xfrm>
                          <a:off x="7037838" y="4572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38" name="Shape 221738"/>
                      <wps:cNvSpPr/>
                      <wps:spPr>
                        <a:xfrm>
                          <a:off x="0" y="460254"/>
                          <a:ext cx="9144" cy="12186"/>
                        </a:xfrm>
                        <a:custGeom>
                          <a:avLst/>
                          <a:gdLst/>
                          <a:ahLst/>
                          <a:cxnLst/>
                          <a:rect l="0" t="0" r="0" b="0"/>
                          <a:pathLst>
                            <a:path w="9144" h="12186">
                              <a:moveTo>
                                <a:pt x="0" y="0"/>
                              </a:moveTo>
                              <a:lnTo>
                                <a:pt x="9144" y="0"/>
                              </a:lnTo>
                              <a:lnTo>
                                <a:pt x="9144" y="12186"/>
                              </a:lnTo>
                              <a:lnTo>
                                <a:pt x="0" y="1218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39" name="Shape 221739"/>
                      <wps:cNvSpPr/>
                      <wps:spPr>
                        <a:xfrm>
                          <a:off x="7037838" y="460254"/>
                          <a:ext cx="9144" cy="12186"/>
                        </a:xfrm>
                        <a:custGeom>
                          <a:avLst/>
                          <a:gdLst/>
                          <a:ahLst/>
                          <a:cxnLst/>
                          <a:rect l="0" t="0" r="0" b="0"/>
                          <a:pathLst>
                            <a:path w="9144" h="12186">
                              <a:moveTo>
                                <a:pt x="0" y="0"/>
                              </a:moveTo>
                              <a:lnTo>
                                <a:pt x="9144" y="0"/>
                              </a:lnTo>
                              <a:lnTo>
                                <a:pt x="9144" y="12186"/>
                              </a:lnTo>
                              <a:lnTo>
                                <a:pt x="0" y="1218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740" name="Shape 221740"/>
                      <wps:cNvSpPr/>
                      <wps:spPr>
                        <a:xfrm>
                          <a:off x="0" y="4724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741" name="Shape 221741"/>
                      <wps:cNvSpPr/>
                      <wps:spPr>
                        <a:xfrm>
                          <a:off x="3048" y="472446"/>
                          <a:ext cx="7034785" cy="9144"/>
                        </a:xfrm>
                        <a:custGeom>
                          <a:avLst/>
                          <a:gdLst/>
                          <a:ahLst/>
                          <a:cxnLst/>
                          <a:rect l="0" t="0" r="0" b="0"/>
                          <a:pathLst>
                            <a:path w="7034785" h="9144">
                              <a:moveTo>
                                <a:pt x="0" y="0"/>
                              </a:moveTo>
                              <a:lnTo>
                                <a:pt x="7034785" y="0"/>
                              </a:lnTo>
                              <a:lnTo>
                                <a:pt x="7034785"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742" name="Shape 221742"/>
                      <wps:cNvSpPr/>
                      <wps:spPr>
                        <a:xfrm>
                          <a:off x="7037838" y="4724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anchor>
          </w:drawing>
        </mc:Choice>
        <mc:Fallback xmlns:a="http://schemas.openxmlformats.org/drawingml/2006/main">
          <w:pict>
            <v:group id="Group 214037" style="width:555.686pt;height:37.44pt;position:absolute;mso-position-horizontal-relative:page;mso-position-horizontal:absolute;margin-left:28.7995pt;mso-position-vertical-relative:page;margin-top:21.6pt;" coordsize="70572,4754">
              <v:shape id="Picture 214038" style="position:absolute;width:41132;height:3078;left:0;top:0;" filled="f">
                <v:imagedata r:id="rId246"/>
              </v:shape>
              <v:rect id="Rectangle 214048" style="position:absolute;width:8106;height:1915;left:41132;top:19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4049" style="position:absolute;width:10270;height:1436;left:47228;top:2247;"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214050" style="position:absolute;width:20397;height:1453;left:54955;top:2221;" filled="f" stroked="f">
                <v:textbox inset="0,0,0,0">
                  <w:txbxContent>
                    <w:p>
                      <w:pPr>
                        <w:spacing w:before="0" w:after="160" w:line="259" w:lineRule="auto"/>
                      </w:pPr>
                      <w:r>
                        <w:rPr>
                          <w:rFonts w:cs="Times New Roman" w:hAnsi="Times New Roman" w:eastAsia="Times New Roman" w:ascii="Times New Roman"/>
                          <w:b w:val="1"/>
                          <w:sz w:val="18"/>
                        </w:rPr>
                        <w:t xml:space="preserve">                   www.nixon-egli.com</w:t>
                      </w:r>
                    </w:p>
                  </w:txbxContent>
                </v:textbox>
              </v:rect>
              <v:rect id="Rectangle 214051" style="position:absolute;width:379;height:1436;left:70286;top:2247;"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Shape 221743" style="position:absolute;width:70408;height:182;left:0;top:4572;" coordsize="7040881,18288" path="m0,0l7040881,0l7040881,18288l0,18288l0,0">
                <v:stroke weight="0pt" endcap="flat" joinstyle="miter" miterlimit="10" on="false" color="#000000" opacity="0"/>
                <v:fill on="true" color="#aca899"/>
              </v:shape>
              <v:shape id="Shape 221744" style="position:absolute;width:91;height:91;left:0;top:4572;" coordsize="9144,9144" path="m0,0l9144,0l9144,9144l0,9144l0,0">
                <v:stroke weight="0pt" endcap="flat" joinstyle="miter" miterlimit="10" on="false" color="#000000" opacity="0"/>
                <v:fill on="true" color="#a0a0a0"/>
              </v:shape>
              <v:shape id="Shape 221745" style="position:absolute;width:70347;height:91;left:30;top:4572;" coordsize="7034785,9144" path="m0,0l7034785,0l7034785,9144l0,9144l0,0">
                <v:stroke weight="0pt" endcap="flat" joinstyle="miter" miterlimit="10" on="false" color="#000000" opacity="0"/>
                <v:fill on="true" color="#a0a0a0"/>
              </v:shape>
              <v:shape id="Shape 221746" style="position:absolute;width:91;height:91;left:70378;top:4572;" coordsize="9144,9144" path="m0,0l9144,0l9144,9144l0,9144l0,0">
                <v:stroke weight="0pt" endcap="flat" joinstyle="miter" miterlimit="10" on="false" color="#000000" opacity="0"/>
                <v:fill on="true" color="#a0a0a0"/>
              </v:shape>
              <v:shape id="Shape 221747" style="position:absolute;width:91;height:121;left:0;top:4602;" coordsize="9144,12186" path="m0,0l9144,0l9144,12186l0,12186l0,0">
                <v:stroke weight="0pt" endcap="flat" joinstyle="miter" miterlimit="10" on="false" color="#000000" opacity="0"/>
                <v:fill on="true" color="#a0a0a0"/>
              </v:shape>
              <v:shape id="Shape 221748" style="position:absolute;width:91;height:121;left:70378;top:4602;" coordsize="9144,12186" path="m0,0l9144,0l9144,12186l0,12186l0,0">
                <v:stroke weight="0pt" endcap="flat" joinstyle="miter" miterlimit="10" on="false" color="#000000" opacity="0"/>
                <v:fill on="true" color="#e3e3e3"/>
              </v:shape>
              <v:shape id="Shape 221749" style="position:absolute;width:91;height:91;left:0;top:4724;" coordsize="9144,9144" path="m0,0l9144,0l9144,9144l0,9144l0,0">
                <v:stroke weight="0pt" endcap="flat" joinstyle="miter" miterlimit="10" on="false" color="#000000" opacity="0"/>
                <v:fill on="true" color="#e3e3e3"/>
              </v:shape>
              <v:shape id="Shape 221750" style="position:absolute;width:70347;height:91;left:30;top:4724;" coordsize="7034785,9144" path="m0,0l7034785,0l7034785,9144l0,9144l0,0">
                <v:stroke weight="0pt" endcap="flat" joinstyle="miter" miterlimit="10" on="false" color="#000000" opacity="0"/>
                <v:fill on="true" color="#e3e3e3"/>
              </v:shape>
              <v:shape id="Shape 221751" style="position:absolute;width:91;height:91;left:70378;top:4724;" coordsize="9144,9144" path="m0,0l9144,0l9144,9144l0,9144l0,0">
                <v:stroke weight="0pt" endcap="flat" joinstyle="miter" miterlimit="10" on="false" color="#000000" opacity="0"/>
                <v:fill on="true" color="#e3e3e3"/>
              </v:shape>
              <w10:wrap type="square"/>
            </v:group>
          </w:pict>
        </mc:Fallback>
      </mc:AlternateContent>
    </w:r>
    <w:r>
      <w:rPr>
        <w:rFonts w:ascii="Times New Roman" w:eastAsia="Times New Roman" w:hAnsi="Times New Roman" w:cs="Times New Roman"/>
        <w:sz w:val="24"/>
      </w:rPr>
      <w:t xml:space="preserve"> </w:t>
    </w:r>
  </w:p>
  <w:p w:rsidR="00E70637" w:rsidRDefault="00014B72">
    <w:pPr>
      <w:spacing w:after="0" w:line="224" w:lineRule="auto"/>
    </w:pPr>
    <w:r>
      <w:rPr>
        <w:rFonts w:ascii="Times New Roman" w:eastAsia="Times New Roman" w:hAnsi="Times New Roman" w:cs="Times New Roman"/>
        <w:sz w:val="20"/>
      </w:rPr>
      <w:t xml:space="preserve">                                    </w:t>
    </w:r>
    <w:r>
      <w:rPr>
        <w:rFonts w:ascii="Segoe UI Symbol" w:eastAsia="Segoe UI Symbol" w:hAnsi="Segoe UI Symbol" w:cs="Segoe UI Symbol"/>
        <w:sz w:val="20"/>
      </w:rPr>
      <w:t></w:t>
    </w:r>
    <w:r>
      <w:rPr>
        <w:rFonts w:ascii="Times New Roman" w:eastAsia="Times New Roman" w:hAnsi="Times New Roman" w:cs="Times New Roman"/>
        <w:sz w:val="20"/>
      </w:rPr>
      <w:t xml:space="preserve"> SO. CALIFORNIA: 2044 South Vineyard Avenue, Ontario, CA 91761 </w:t>
    </w:r>
    <w:r>
      <w:rPr>
        <w:rFonts w:ascii="Segoe UI Symbol" w:eastAsia="Segoe UI Symbol" w:hAnsi="Segoe UI Symbol" w:cs="Segoe UI Symbol"/>
        <w:sz w:val="20"/>
      </w:rPr>
      <w:t>•</w:t>
    </w:r>
    <w:r>
      <w:rPr>
        <w:rFonts w:ascii="Times New Roman" w:eastAsia="Times New Roman" w:hAnsi="Times New Roman" w:cs="Times New Roman"/>
        <w:sz w:val="20"/>
      </w:rPr>
      <w:t xml:space="preserve">  (909) 930-1822 </w:t>
    </w:r>
    <w:r>
      <w:rPr>
        <w:rFonts w:ascii="Segoe UI Symbol" w:eastAsia="Segoe UI Symbol" w:hAnsi="Segoe UI Symbol" w:cs="Segoe UI Symbol"/>
        <w:sz w:val="20"/>
      </w:rPr>
      <w:t>•</w:t>
    </w:r>
    <w:r>
      <w:rPr>
        <w:rFonts w:ascii="Times New Roman" w:eastAsia="Times New Roman" w:hAnsi="Times New Roman" w:cs="Times New Roman"/>
        <w:sz w:val="20"/>
      </w:rPr>
      <w:t xml:space="preserve"> FAX (909) 923-2356                                     </w:t>
    </w:r>
    <w:r>
      <w:rPr>
        <w:rFonts w:ascii="Segoe UI Symbol" w:eastAsia="Segoe UI Symbol" w:hAnsi="Segoe UI Symbol" w:cs="Segoe UI Symbol"/>
        <w:sz w:val="20"/>
      </w:rPr>
      <w:t></w:t>
    </w:r>
    <w:r>
      <w:rPr>
        <w:rFonts w:ascii="Times New Roman" w:eastAsia="Times New Roman" w:hAnsi="Times New Roman" w:cs="Times New Roman"/>
        <w:sz w:val="20"/>
      </w:rPr>
      <w:t xml:space="preserve"> NO. CALIFORNIA: 800 East Grant Line Road, Tracy, CA 95376 </w:t>
    </w:r>
    <w:r>
      <w:rPr>
        <w:rFonts w:ascii="Segoe UI Symbol" w:eastAsia="Segoe UI Symbol" w:hAnsi="Segoe UI Symbol" w:cs="Segoe UI Symbol"/>
        <w:sz w:val="20"/>
      </w:rPr>
      <w:t>•</w:t>
    </w:r>
    <w:r>
      <w:rPr>
        <w:rFonts w:ascii="Times New Roman" w:eastAsia="Times New Roman" w:hAnsi="Times New Roman" w:cs="Times New Roman"/>
        <w:sz w:val="20"/>
      </w:rPr>
      <w:t xml:space="preserve"> (209) 830-8600 </w:t>
    </w:r>
    <w:r>
      <w:rPr>
        <w:rFonts w:ascii="Segoe UI Symbol" w:eastAsia="Segoe UI Symbol" w:hAnsi="Segoe UI Symbol" w:cs="Segoe UI Symbol"/>
        <w:sz w:val="20"/>
      </w:rPr>
      <w:t>•</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014B72">
    <w:pPr>
      <w:spacing w:after="0"/>
      <w:jc w:val="right"/>
    </w:pPr>
    <w:r>
      <w:rPr>
        <w:noProof/>
      </w:rPr>
      <mc:AlternateContent>
        <mc:Choice Requires="wpg">
          <w:drawing>
            <wp:anchor distT="0" distB="0" distL="114300" distR="114300" simplePos="0" relativeHeight="251664384" behindDoc="0" locked="0" layoutInCell="1" allowOverlap="1">
              <wp:simplePos x="0" y="0"/>
              <wp:positionH relativeFrom="page">
                <wp:posOffset>365754</wp:posOffset>
              </wp:positionH>
              <wp:positionV relativeFrom="page">
                <wp:posOffset>274320</wp:posOffset>
              </wp:positionV>
              <wp:extent cx="7057214" cy="475488"/>
              <wp:effectExtent l="0" t="0" r="0" b="0"/>
              <wp:wrapSquare wrapText="bothSides"/>
              <wp:docPr id="213999" name="Group 213999"/>
              <wp:cNvGraphicFramePr/>
              <a:graphic xmlns:a="http://schemas.openxmlformats.org/drawingml/2006/main">
                <a:graphicData uri="http://schemas.microsoft.com/office/word/2010/wordprocessingGroup">
                  <wpg:wgp>
                    <wpg:cNvGrpSpPr/>
                    <wpg:grpSpPr>
                      <a:xfrm>
                        <a:off x="0" y="0"/>
                        <a:ext cx="7057214" cy="475488"/>
                        <a:chOff x="0" y="0"/>
                        <a:chExt cx="7057214" cy="475488"/>
                      </a:xfrm>
                    </wpg:grpSpPr>
                    <pic:pic xmlns:pic="http://schemas.openxmlformats.org/drawingml/2006/picture">
                      <pic:nvPicPr>
                        <pic:cNvPr id="214000" name="Picture 214000"/>
                        <pic:cNvPicPr/>
                      </pic:nvPicPr>
                      <pic:blipFill>
                        <a:blip r:embed="rId1"/>
                        <a:stretch>
                          <a:fillRect/>
                        </a:stretch>
                      </pic:blipFill>
                      <pic:spPr>
                        <a:xfrm>
                          <a:off x="0" y="0"/>
                          <a:ext cx="4113276" cy="307848"/>
                        </a:xfrm>
                        <a:prstGeom prst="rect">
                          <a:avLst/>
                        </a:prstGeom>
                      </pic:spPr>
                    </pic:pic>
                    <wps:wsp>
                      <wps:cNvPr id="214010" name="Rectangle 214010"/>
                      <wps:cNvSpPr/>
                      <wps:spPr>
                        <a:xfrm>
                          <a:off x="4113280" y="197058"/>
                          <a:ext cx="810674" cy="191544"/>
                        </a:xfrm>
                        <a:prstGeom prst="rect">
                          <a:avLst/>
                        </a:prstGeom>
                        <a:ln>
                          <a:noFill/>
                        </a:ln>
                      </wps:spPr>
                      <wps:txbx>
                        <w:txbxContent>
                          <w:p w:rsidR="00E70637" w:rsidRDefault="00014B7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4011" name="Rectangle 214011"/>
                      <wps:cNvSpPr/>
                      <wps:spPr>
                        <a:xfrm>
                          <a:off x="4722880" y="224757"/>
                          <a:ext cx="1027062" cy="143657"/>
                        </a:xfrm>
                        <a:prstGeom prst="rect">
                          <a:avLst/>
                        </a:prstGeom>
                        <a:ln>
                          <a:noFill/>
                        </a:ln>
                      </wps:spPr>
                      <wps:txbx>
                        <w:txbxContent>
                          <w:p w:rsidR="00E70637" w:rsidRDefault="00014B7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14012" name="Rectangle 214012"/>
                      <wps:cNvSpPr/>
                      <wps:spPr>
                        <a:xfrm>
                          <a:off x="5495547" y="222128"/>
                          <a:ext cx="2039792" cy="145330"/>
                        </a:xfrm>
                        <a:prstGeom prst="rect">
                          <a:avLst/>
                        </a:prstGeom>
                        <a:ln>
                          <a:noFill/>
                        </a:ln>
                      </wps:spPr>
                      <wps:txbx>
                        <w:txbxContent>
                          <w:p w:rsidR="00E70637" w:rsidRDefault="00014B72">
                            <w:r>
                              <w:rPr>
                                <w:rFonts w:ascii="Times New Roman" w:eastAsia="Times New Roman" w:hAnsi="Times New Roman" w:cs="Times New Roman"/>
                                <w:b/>
                                <w:sz w:val="18"/>
                              </w:rPr>
                              <w:t xml:space="preserve">                   www.nixon-egli.com</w:t>
                            </w:r>
                          </w:p>
                        </w:txbxContent>
                      </wps:txbx>
                      <wps:bodyPr horzOverflow="overflow" vert="horz" lIns="0" tIns="0" rIns="0" bIns="0" rtlCol="0">
                        <a:noAutofit/>
                      </wps:bodyPr>
                    </wps:wsp>
                    <wps:wsp>
                      <wps:cNvPr id="214013" name="Rectangle 214013"/>
                      <wps:cNvSpPr/>
                      <wps:spPr>
                        <a:xfrm>
                          <a:off x="7028694" y="224757"/>
                          <a:ext cx="37932" cy="143657"/>
                        </a:xfrm>
                        <a:prstGeom prst="rect">
                          <a:avLst/>
                        </a:prstGeom>
                        <a:ln>
                          <a:noFill/>
                        </a:ln>
                      </wps:spPr>
                      <wps:txbx>
                        <w:txbxContent>
                          <w:p w:rsidR="00E70637" w:rsidRDefault="00014B72">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221716" name="Shape 221716"/>
                      <wps:cNvSpPr/>
                      <wps:spPr>
                        <a:xfrm>
                          <a:off x="0" y="457200"/>
                          <a:ext cx="7040881" cy="18288"/>
                        </a:xfrm>
                        <a:custGeom>
                          <a:avLst/>
                          <a:gdLst/>
                          <a:ahLst/>
                          <a:cxnLst/>
                          <a:rect l="0" t="0" r="0" b="0"/>
                          <a:pathLst>
                            <a:path w="7040881" h="18288">
                              <a:moveTo>
                                <a:pt x="0" y="0"/>
                              </a:moveTo>
                              <a:lnTo>
                                <a:pt x="7040881" y="0"/>
                              </a:lnTo>
                              <a:lnTo>
                                <a:pt x="7040881" y="18288"/>
                              </a:lnTo>
                              <a:lnTo>
                                <a:pt x="0" y="18288"/>
                              </a:lnTo>
                              <a:lnTo>
                                <a:pt x="0" y="0"/>
                              </a:lnTo>
                            </a:path>
                          </a:pathLst>
                        </a:custGeom>
                        <a:ln w="0" cap="flat">
                          <a:miter lim="127000"/>
                        </a:ln>
                      </wps:spPr>
                      <wps:style>
                        <a:lnRef idx="0">
                          <a:srgbClr val="000000">
                            <a:alpha val="0"/>
                          </a:srgbClr>
                        </a:lnRef>
                        <a:fillRef idx="1">
                          <a:srgbClr val="ACA899"/>
                        </a:fillRef>
                        <a:effectRef idx="0">
                          <a:scrgbClr r="0" g="0" b="0"/>
                        </a:effectRef>
                        <a:fontRef idx="none"/>
                      </wps:style>
                      <wps:bodyPr/>
                    </wps:wsp>
                    <wps:wsp>
                      <wps:cNvPr id="221717" name="Shape 221717"/>
                      <wps:cNvSpPr/>
                      <wps:spPr>
                        <a:xfrm>
                          <a:off x="0" y="4572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18" name="Shape 221718"/>
                      <wps:cNvSpPr/>
                      <wps:spPr>
                        <a:xfrm>
                          <a:off x="3048" y="457206"/>
                          <a:ext cx="7034785" cy="9144"/>
                        </a:xfrm>
                        <a:custGeom>
                          <a:avLst/>
                          <a:gdLst/>
                          <a:ahLst/>
                          <a:cxnLst/>
                          <a:rect l="0" t="0" r="0" b="0"/>
                          <a:pathLst>
                            <a:path w="7034785" h="9144">
                              <a:moveTo>
                                <a:pt x="0" y="0"/>
                              </a:moveTo>
                              <a:lnTo>
                                <a:pt x="7034785" y="0"/>
                              </a:lnTo>
                              <a:lnTo>
                                <a:pt x="7034785"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19" name="Shape 221719"/>
                      <wps:cNvSpPr/>
                      <wps:spPr>
                        <a:xfrm>
                          <a:off x="7037838" y="4572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20" name="Shape 221720"/>
                      <wps:cNvSpPr/>
                      <wps:spPr>
                        <a:xfrm>
                          <a:off x="0" y="460254"/>
                          <a:ext cx="9144" cy="12186"/>
                        </a:xfrm>
                        <a:custGeom>
                          <a:avLst/>
                          <a:gdLst/>
                          <a:ahLst/>
                          <a:cxnLst/>
                          <a:rect l="0" t="0" r="0" b="0"/>
                          <a:pathLst>
                            <a:path w="9144" h="12186">
                              <a:moveTo>
                                <a:pt x="0" y="0"/>
                              </a:moveTo>
                              <a:lnTo>
                                <a:pt x="9144" y="0"/>
                              </a:lnTo>
                              <a:lnTo>
                                <a:pt x="9144" y="12186"/>
                              </a:lnTo>
                              <a:lnTo>
                                <a:pt x="0" y="12186"/>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221721" name="Shape 221721"/>
                      <wps:cNvSpPr/>
                      <wps:spPr>
                        <a:xfrm>
                          <a:off x="7037838" y="460254"/>
                          <a:ext cx="9144" cy="12186"/>
                        </a:xfrm>
                        <a:custGeom>
                          <a:avLst/>
                          <a:gdLst/>
                          <a:ahLst/>
                          <a:cxnLst/>
                          <a:rect l="0" t="0" r="0" b="0"/>
                          <a:pathLst>
                            <a:path w="9144" h="12186">
                              <a:moveTo>
                                <a:pt x="0" y="0"/>
                              </a:moveTo>
                              <a:lnTo>
                                <a:pt x="9144" y="0"/>
                              </a:lnTo>
                              <a:lnTo>
                                <a:pt x="9144" y="12186"/>
                              </a:lnTo>
                              <a:lnTo>
                                <a:pt x="0" y="12186"/>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722" name="Shape 221722"/>
                      <wps:cNvSpPr/>
                      <wps:spPr>
                        <a:xfrm>
                          <a:off x="0" y="4724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723" name="Shape 221723"/>
                      <wps:cNvSpPr/>
                      <wps:spPr>
                        <a:xfrm>
                          <a:off x="3048" y="472446"/>
                          <a:ext cx="7034785" cy="9144"/>
                        </a:xfrm>
                        <a:custGeom>
                          <a:avLst/>
                          <a:gdLst/>
                          <a:ahLst/>
                          <a:cxnLst/>
                          <a:rect l="0" t="0" r="0" b="0"/>
                          <a:pathLst>
                            <a:path w="7034785" h="9144">
                              <a:moveTo>
                                <a:pt x="0" y="0"/>
                              </a:moveTo>
                              <a:lnTo>
                                <a:pt x="7034785" y="0"/>
                              </a:lnTo>
                              <a:lnTo>
                                <a:pt x="7034785"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221724" name="Shape 221724"/>
                      <wps:cNvSpPr/>
                      <wps:spPr>
                        <a:xfrm>
                          <a:off x="7037838" y="4724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anchor>
          </w:drawing>
        </mc:Choice>
        <mc:Fallback xmlns:a="http://schemas.openxmlformats.org/drawingml/2006/main">
          <w:pict>
            <v:group id="Group 213999" style="width:555.686pt;height:37.44pt;position:absolute;mso-position-horizontal-relative:page;mso-position-horizontal:absolute;margin-left:28.7995pt;mso-position-vertical-relative:page;margin-top:21.6pt;" coordsize="70572,4754">
              <v:shape id="Picture 214000" style="position:absolute;width:41132;height:3078;left:0;top:0;" filled="f">
                <v:imagedata r:id="rId246"/>
              </v:shape>
              <v:rect id="Rectangle 214010" style="position:absolute;width:8106;height:1915;left:41132;top:19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4011" style="position:absolute;width:10270;height:1436;left:47228;top:2247;"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rect id="Rectangle 214012" style="position:absolute;width:20397;height:1453;left:54955;top:2221;" filled="f" stroked="f">
                <v:textbox inset="0,0,0,0">
                  <w:txbxContent>
                    <w:p>
                      <w:pPr>
                        <w:spacing w:before="0" w:after="160" w:line="259" w:lineRule="auto"/>
                      </w:pPr>
                      <w:r>
                        <w:rPr>
                          <w:rFonts w:cs="Times New Roman" w:hAnsi="Times New Roman" w:eastAsia="Times New Roman" w:ascii="Times New Roman"/>
                          <w:b w:val="1"/>
                          <w:sz w:val="18"/>
                        </w:rPr>
                        <w:t xml:space="preserve">                   www.nixon-egli.com</w:t>
                      </w:r>
                    </w:p>
                  </w:txbxContent>
                </v:textbox>
              </v:rect>
              <v:rect id="Rectangle 214013" style="position:absolute;width:379;height:1436;left:70286;top:2247;" filled="f" stroked="f">
                <v:textbox inset="0,0,0,0">
                  <w:txbxContent>
                    <w:p>
                      <w:pPr>
                        <w:spacing w:before="0" w:after="160" w:line="259" w:lineRule="auto"/>
                      </w:pPr>
                      <w:r>
                        <w:rPr>
                          <w:rFonts w:cs="Times New Roman" w:hAnsi="Times New Roman" w:eastAsia="Times New Roman" w:ascii="Times New Roman"/>
                          <w:sz w:val="18"/>
                        </w:rPr>
                        <w:t xml:space="preserve"> </w:t>
                      </w:r>
                    </w:p>
                  </w:txbxContent>
                </v:textbox>
              </v:rect>
              <v:shape id="Shape 221725" style="position:absolute;width:70408;height:182;left:0;top:4572;" coordsize="7040881,18288" path="m0,0l7040881,0l7040881,18288l0,18288l0,0">
                <v:stroke weight="0pt" endcap="flat" joinstyle="miter" miterlimit="10" on="false" color="#000000" opacity="0"/>
                <v:fill on="true" color="#aca899"/>
              </v:shape>
              <v:shape id="Shape 221726" style="position:absolute;width:91;height:91;left:0;top:4572;" coordsize="9144,9144" path="m0,0l9144,0l9144,9144l0,9144l0,0">
                <v:stroke weight="0pt" endcap="flat" joinstyle="miter" miterlimit="10" on="false" color="#000000" opacity="0"/>
                <v:fill on="true" color="#a0a0a0"/>
              </v:shape>
              <v:shape id="Shape 221727" style="position:absolute;width:70347;height:91;left:30;top:4572;" coordsize="7034785,9144" path="m0,0l7034785,0l7034785,9144l0,9144l0,0">
                <v:stroke weight="0pt" endcap="flat" joinstyle="miter" miterlimit="10" on="false" color="#000000" opacity="0"/>
                <v:fill on="true" color="#a0a0a0"/>
              </v:shape>
              <v:shape id="Shape 221728" style="position:absolute;width:91;height:91;left:70378;top:4572;" coordsize="9144,9144" path="m0,0l9144,0l9144,9144l0,9144l0,0">
                <v:stroke weight="0pt" endcap="flat" joinstyle="miter" miterlimit="10" on="false" color="#000000" opacity="0"/>
                <v:fill on="true" color="#a0a0a0"/>
              </v:shape>
              <v:shape id="Shape 221729" style="position:absolute;width:91;height:121;left:0;top:4602;" coordsize="9144,12186" path="m0,0l9144,0l9144,12186l0,12186l0,0">
                <v:stroke weight="0pt" endcap="flat" joinstyle="miter" miterlimit="10" on="false" color="#000000" opacity="0"/>
                <v:fill on="true" color="#a0a0a0"/>
              </v:shape>
              <v:shape id="Shape 221730" style="position:absolute;width:91;height:121;left:70378;top:4602;" coordsize="9144,12186" path="m0,0l9144,0l9144,12186l0,12186l0,0">
                <v:stroke weight="0pt" endcap="flat" joinstyle="miter" miterlimit="10" on="false" color="#000000" opacity="0"/>
                <v:fill on="true" color="#e3e3e3"/>
              </v:shape>
              <v:shape id="Shape 221731" style="position:absolute;width:91;height:91;left:0;top:4724;" coordsize="9144,9144" path="m0,0l9144,0l9144,9144l0,9144l0,0">
                <v:stroke weight="0pt" endcap="flat" joinstyle="miter" miterlimit="10" on="false" color="#000000" opacity="0"/>
                <v:fill on="true" color="#e3e3e3"/>
              </v:shape>
              <v:shape id="Shape 221732" style="position:absolute;width:70347;height:91;left:30;top:4724;" coordsize="7034785,9144" path="m0,0l7034785,0l7034785,9144l0,9144l0,0">
                <v:stroke weight="0pt" endcap="flat" joinstyle="miter" miterlimit="10" on="false" color="#000000" opacity="0"/>
                <v:fill on="true" color="#e3e3e3"/>
              </v:shape>
              <v:shape id="Shape 221733" style="position:absolute;width:91;height:91;left:70378;top:4724;" coordsize="9144,9144" path="m0,0l9144,0l9144,9144l0,9144l0,0">
                <v:stroke weight="0pt" endcap="flat" joinstyle="miter" miterlimit="10" on="false" color="#000000" opacity="0"/>
                <v:fill on="true" color="#e3e3e3"/>
              </v:shape>
              <w10:wrap type="square"/>
            </v:group>
          </w:pict>
        </mc:Fallback>
      </mc:AlternateContent>
    </w:r>
    <w:r>
      <w:rPr>
        <w:rFonts w:ascii="Times New Roman" w:eastAsia="Times New Roman" w:hAnsi="Times New Roman" w:cs="Times New Roman"/>
        <w:sz w:val="24"/>
      </w:rPr>
      <w:t xml:space="preserve"> </w:t>
    </w:r>
  </w:p>
  <w:p w:rsidR="00E70637" w:rsidRDefault="00014B72">
    <w:pPr>
      <w:spacing w:after="0" w:line="224" w:lineRule="auto"/>
    </w:pPr>
    <w:r>
      <w:rPr>
        <w:rFonts w:ascii="Times New Roman" w:eastAsia="Times New Roman" w:hAnsi="Times New Roman" w:cs="Times New Roman"/>
        <w:sz w:val="20"/>
      </w:rPr>
      <w:t xml:space="preserve">                                    </w:t>
    </w:r>
    <w:r>
      <w:rPr>
        <w:rFonts w:ascii="Segoe UI Symbol" w:eastAsia="Segoe UI Symbol" w:hAnsi="Segoe UI Symbol" w:cs="Segoe UI Symbol"/>
        <w:sz w:val="20"/>
      </w:rPr>
      <w:t></w:t>
    </w:r>
    <w:r>
      <w:rPr>
        <w:rFonts w:ascii="Times New Roman" w:eastAsia="Times New Roman" w:hAnsi="Times New Roman" w:cs="Times New Roman"/>
        <w:sz w:val="20"/>
      </w:rPr>
      <w:t xml:space="preserve"> SO. CALIFORNIA: 2044 South Vineyard Avenue, Ontario, CA 91761 </w:t>
    </w:r>
    <w:r>
      <w:rPr>
        <w:rFonts w:ascii="Segoe UI Symbol" w:eastAsia="Segoe UI Symbol" w:hAnsi="Segoe UI Symbol" w:cs="Segoe UI Symbol"/>
        <w:sz w:val="20"/>
      </w:rPr>
      <w:t>•</w:t>
    </w:r>
    <w:r>
      <w:rPr>
        <w:rFonts w:ascii="Times New Roman" w:eastAsia="Times New Roman" w:hAnsi="Times New Roman" w:cs="Times New Roman"/>
        <w:sz w:val="20"/>
      </w:rPr>
      <w:t xml:space="preserve">  (909) 930-1822 </w:t>
    </w:r>
    <w:r>
      <w:rPr>
        <w:rFonts w:ascii="Segoe UI Symbol" w:eastAsia="Segoe UI Symbol" w:hAnsi="Segoe UI Symbol" w:cs="Segoe UI Symbol"/>
        <w:sz w:val="20"/>
      </w:rPr>
      <w:t>•</w:t>
    </w:r>
    <w:r>
      <w:rPr>
        <w:rFonts w:ascii="Times New Roman" w:eastAsia="Times New Roman" w:hAnsi="Times New Roman" w:cs="Times New Roman"/>
        <w:sz w:val="20"/>
      </w:rPr>
      <w:t xml:space="preserve"> FAX (909) 923-2356                                     </w:t>
    </w:r>
    <w:r>
      <w:rPr>
        <w:rFonts w:ascii="Segoe UI Symbol" w:eastAsia="Segoe UI Symbol" w:hAnsi="Segoe UI Symbol" w:cs="Segoe UI Symbol"/>
        <w:sz w:val="20"/>
      </w:rPr>
      <w:t></w:t>
    </w:r>
    <w:r>
      <w:rPr>
        <w:rFonts w:ascii="Times New Roman" w:eastAsia="Times New Roman" w:hAnsi="Times New Roman" w:cs="Times New Roman"/>
        <w:sz w:val="20"/>
      </w:rPr>
      <w:t xml:space="preserve"> NO. C</w:t>
    </w:r>
    <w:r>
      <w:rPr>
        <w:rFonts w:ascii="Times New Roman" w:eastAsia="Times New Roman" w:hAnsi="Times New Roman" w:cs="Times New Roman"/>
        <w:sz w:val="20"/>
      </w:rPr>
      <w:t xml:space="preserve">ALIFORNIA: 800 East Grant Line Road, Tracy, CA 95376 </w:t>
    </w:r>
    <w:r>
      <w:rPr>
        <w:rFonts w:ascii="Segoe UI Symbol" w:eastAsia="Segoe UI Symbol" w:hAnsi="Segoe UI Symbol" w:cs="Segoe UI Symbol"/>
        <w:sz w:val="20"/>
      </w:rPr>
      <w:t>•</w:t>
    </w:r>
    <w:r>
      <w:rPr>
        <w:rFonts w:ascii="Times New Roman" w:eastAsia="Times New Roman" w:hAnsi="Times New Roman" w:cs="Times New Roman"/>
        <w:sz w:val="20"/>
      </w:rPr>
      <w:t xml:space="preserve"> (209) 830-8600 </w:t>
    </w:r>
    <w:r>
      <w:rPr>
        <w:rFonts w:ascii="Segoe UI Symbol" w:eastAsia="Segoe UI Symbol" w:hAnsi="Segoe UI Symbol" w:cs="Segoe UI Symbol"/>
        <w:sz w:val="20"/>
      </w:rPr>
      <w: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637" w:rsidRDefault="00E7063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C430F"/>
    <w:multiLevelType w:val="hybridMultilevel"/>
    <w:tmpl w:val="9E1ACC9C"/>
    <w:lvl w:ilvl="0" w:tplc="2ACAFADA">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1C30BE80">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BD439B2">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D32A9E5E">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05EEDD60">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379E2F66">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700BB2A">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A50A7B0">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ADCE494C">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 w15:restartNumberingAfterBreak="0">
    <w:nsid w:val="012E65B2"/>
    <w:multiLevelType w:val="hybridMultilevel"/>
    <w:tmpl w:val="4864A1CC"/>
    <w:lvl w:ilvl="0" w:tplc="7E9ED7D8">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3C168F1E">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68AD2FE">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0F6C68E">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AD0C52EE">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E3FA98FA">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293401EA">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E060531A">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8FD697D6">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 w15:restartNumberingAfterBreak="0">
    <w:nsid w:val="032D7E5F"/>
    <w:multiLevelType w:val="hybridMultilevel"/>
    <w:tmpl w:val="D21AA550"/>
    <w:lvl w:ilvl="0" w:tplc="99D88128">
      <w:start w:val="10"/>
      <w:numFmt w:val="decimal"/>
      <w:lvlText w:val="%1."/>
      <w:lvlJc w:val="left"/>
      <w:pPr>
        <w:ind w:left="11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93427D0">
      <w:start w:val="1"/>
      <w:numFmt w:val="lowerLetter"/>
      <w:lvlText w:val="%2"/>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E0D4BEA4">
      <w:start w:val="1"/>
      <w:numFmt w:val="lowerRoman"/>
      <w:lvlText w:val="%3"/>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42E429A">
      <w:start w:val="1"/>
      <w:numFmt w:val="decimal"/>
      <w:lvlText w:val="%4"/>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B3CA454">
      <w:start w:val="1"/>
      <w:numFmt w:val="lowerLetter"/>
      <w:lvlText w:val="%5"/>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A6F6AF8C">
      <w:start w:val="1"/>
      <w:numFmt w:val="lowerRoman"/>
      <w:lvlText w:val="%6"/>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04230FC">
      <w:start w:val="1"/>
      <w:numFmt w:val="decimal"/>
      <w:lvlText w:val="%7"/>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F28298C">
      <w:start w:val="1"/>
      <w:numFmt w:val="lowerLetter"/>
      <w:lvlText w:val="%8"/>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47AC265E">
      <w:start w:val="1"/>
      <w:numFmt w:val="lowerRoman"/>
      <w:lvlText w:val="%9"/>
      <w:lvlJc w:val="left"/>
      <w:pPr>
        <w:ind w:left="6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4CE113D"/>
    <w:multiLevelType w:val="hybridMultilevel"/>
    <w:tmpl w:val="F97A78A4"/>
    <w:lvl w:ilvl="0" w:tplc="BC30EF58">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4B62A0A">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4C2A6CAA">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2ECA5A0C">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BF4ABBE">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C621906">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434C4202">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9AA883E4">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54D25DD4">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 w15:restartNumberingAfterBreak="0">
    <w:nsid w:val="05B40651"/>
    <w:multiLevelType w:val="hybridMultilevel"/>
    <w:tmpl w:val="E0DA9E02"/>
    <w:lvl w:ilvl="0" w:tplc="2F7AE8AC">
      <w:start w:val="1"/>
      <w:numFmt w:val="decimal"/>
      <w:lvlText w:val="%1"/>
      <w:lvlJc w:val="left"/>
      <w:pPr>
        <w:ind w:left="49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5B2DF6C">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9B8641E">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2F120A32">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0A4D7B6">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3A6EB46">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650554A">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913AF050">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CA769F36">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 w15:restartNumberingAfterBreak="0">
    <w:nsid w:val="05BB048B"/>
    <w:multiLevelType w:val="hybridMultilevel"/>
    <w:tmpl w:val="153AB08E"/>
    <w:lvl w:ilvl="0" w:tplc="BC56A29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1AD23A">
      <w:start w:val="1"/>
      <w:numFmt w:val="lowerLetter"/>
      <w:lvlText w:val="%2"/>
      <w:lvlJc w:val="left"/>
      <w:pPr>
        <w:ind w:left="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2E2EC7C">
      <w:start w:val="1"/>
      <w:numFmt w:val="lowerRoman"/>
      <w:lvlText w:val="%3"/>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6924C26">
      <w:start w:val="1"/>
      <w:numFmt w:val="lowerLetter"/>
      <w:lvlRestart w:val="0"/>
      <w:lvlText w:val="%4)"/>
      <w:lvlJc w:val="left"/>
      <w:pPr>
        <w:ind w:left="10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7C6EA96">
      <w:start w:val="1"/>
      <w:numFmt w:val="lowerLetter"/>
      <w:lvlText w:val="%5"/>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2E2B49E">
      <w:start w:val="1"/>
      <w:numFmt w:val="lowerRoman"/>
      <w:lvlText w:val="%6"/>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7EEEE04">
      <w:start w:val="1"/>
      <w:numFmt w:val="decimal"/>
      <w:lvlText w:val="%7"/>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FECAE6">
      <w:start w:val="1"/>
      <w:numFmt w:val="lowerLetter"/>
      <w:lvlText w:val="%8"/>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F3C824A">
      <w:start w:val="1"/>
      <w:numFmt w:val="lowerRoman"/>
      <w:lvlText w:val="%9"/>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6801D07"/>
    <w:multiLevelType w:val="hybridMultilevel"/>
    <w:tmpl w:val="A5C2AC5C"/>
    <w:lvl w:ilvl="0" w:tplc="B2BEC63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422C3D0">
      <w:start w:val="1"/>
      <w:numFmt w:val="bullet"/>
      <w:lvlText w:val="o"/>
      <w:lvlJc w:val="left"/>
      <w:pPr>
        <w:ind w:left="14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A85410C0">
      <w:start w:val="1"/>
      <w:numFmt w:val="bullet"/>
      <w:lvlText w:val="▪"/>
      <w:lvlJc w:val="left"/>
      <w:pPr>
        <w:ind w:left="21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FA924544">
      <w:start w:val="1"/>
      <w:numFmt w:val="bullet"/>
      <w:lvlText w:val="•"/>
      <w:lvlJc w:val="left"/>
      <w:pPr>
        <w:ind w:left="28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B81E0812">
      <w:start w:val="1"/>
      <w:numFmt w:val="bullet"/>
      <w:lvlText w:val="o"/>
      <w:lvlJc w:val="left"/>
      <w:pPr>
        <w:ind w:left="3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1996EB62">
      <w:start w:val="1"/>
      <w:numFmt w:val="bullet"/>
      <w:lvlText w:val="▪"/>
      <w:lvlJc w:val="left"/>
      <w:pPr>
        <w:ind w:left="43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AFACFE36">
      <w:start w:val="1"/>
      <w:numFmt w:val="bullet"/>
      <w:lvlText w:val="•"/>
      <w:lvlJc w:val="left"/>
      <w:pPr>
        <w:ind w:left="50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1D8C0070">
      <w:start w:val="1"/>
      <w:numFmt w:val="bullet"/>
      <w:lvlText w:val="o"/>
      <w:lvlJc w:val="left"/>
      <w:pPr>
        <w:ind w:left="57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09D0B304">
      <w:start w:val="1"/>
      <w:numFmt w:val="bullet"/>
      <w:lvlText w:val="▪"/>
      <w:lvlJc w:val="left"/>
      <w:pPr>
        <w:ind w:left="64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0741709D"/>
    <w:multiLevelType w:val="multilevel"/>
    <w:tmpl w:val="25268BB0"/>
    <w:lvl w:ilvl="0">
      <w:start w:val="1"/>
      <w:numFmt w:val="upperLetter"/>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Restart w:val="0"/>
      <w:lvlText w:val="%1.%2."/>
      <w:lvlJc w:val="left"/>
      <w:pPr>
        <w:ind w:left="15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7D23AB7"/>
    <w:multiLevelType w:val="hybridMultilevel"/>
    <w:tmpl w:val="922E5250"/>
    <w:lvl w:ilvl="0" w:tplc="47AC26B6">
      <w:start w:val="1"/>
      <w:numFmt w:val="decimal"/>
      <w:lvlText w:val="%1"/>
      <w:lvlJc w:val="left"/>
      <w:pPr>
        <w:ind w:left="49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61A06AC">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461AC76A">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A7EEBEE2">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73E50A0">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60E8FDAE">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C0A4F254">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39280D9E">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17441D6">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9" w15:restartNumberingAfterBreak="0">
    <w:nsid w:val="0A91111B"/>
    <w:multiLevelType w:val="hybridMultilevel"/>
    <w:tmpl w:val="C9BCD52C"/>
    <w:lvl w:ilvl="0" w:tplc="AE6A94AC">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0E74FBBA">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476624E">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B55AD2DC">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D2C6AB66">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FB0EE762">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5BA4FC04">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F4E5A60">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98AC77DE">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0" w15:restartNumberingAfterBreak="0">
    <w:nsid w:val="0AC13E6F"/>
    <w:multiLevelType w:val="hybridMultilevel"/>
    <w:tmpl w:val="D6A2C2D6"/>
    <w:lvl w:ilvl="0" w:tplc="0546B34E">
      <w:start w:val="38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2698FE92">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6BE323A">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4C7CC124">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27F2FA0E">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6CD0E6BC">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066A110">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CF48608">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0D64504">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1" w15:restartNumberingAfterBreak="0">
    <w:nsid w:val="0AF33100"/>
    <w:multiLevelType w:val="hybridMultilevel"/>
    <w:tmpl w:val="2FAE7ADE"/>
    <w:lvl w:ilvl="0" w:tplc="2AA2DC58">
      <w:start w:val="21"/>
      <w:numFmt w:val="decimal"/>
      <w:lvlText w:val="%1"/>
      <w:lvlJc w:val="left"/>
      <w:pPr>
        <w:ind w:left="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846E280">
      <w:start w:val="1"/>
      <w:numFmt w:val="lowerLetter"/>
      <w:lvlText w:val="%2"/>
      <w:lvlJc w:val="left"/>
      <w:pPr>
        <w:ind w:left="1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31CA134">
      <w:start w:val="1"/>
      <w:numFmt w:val="lowerRoman"/>
      <w:lvlText w:val="%3"/>
      <w:lvlJc w:val="left"/>
      <w:pPr>
        <w:ind w:left="1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0604966">
      <w:start w:val="1"/>
      <w:numFmt w:val="decimal"/>
      <w:lvlText w:val="%4"/>
      <w:lvlJc w:val="left"/>
      <w:pPr>
        <w:ind w:left="2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8A9D80">
      <w:start w:val="1"/>
      <w:numFmt w:val="lowerLetter"/>
      <w:lvlText w:val="%5"/>
      <w:lvlJc w:val="left"/>
      <w:pPr>
        <w:ind w:left="3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2CD230">
      <w:start w:val="1"/>
      <w:numFmt w:val="lowerRoman"/>
      <w:lvlText w:val="%6"/>
      <w:lvlJc w:val="left"/>
      <w:pPr>
        <w:ind w:left="4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62232D2">
      <w:start w:val="1"/>
      <w:numFmt w:val="decimal"/>
      <w:lvlText w:val="%7"/>
      <w:lvlJc w:val="left"/>
      <w:pPr>
        <w:ind w:left="4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B23AF6">
      <w:start w:val="1"/>
      <w:numFmt w:val="lowerLetter"/>
      <w:lvlText w:val="%8"/>
      <w:lvlJc w:val="left"/>
      <w:pPr>
        <w:ind w:left="54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5021E2">
      <w:start w:val="1"/>
      <w:numFmt w:val="lowerRoman"/>
      <w:lvlText w:val="%9"/>
      <w:lvlJc w:val="left"/>
      <w:pPr>
        <w:ind w:left="6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C74699E"/>
    <w:multiLevelType w:val="hybridMultilevel"/>
    <w:tmpl w:val="5CACC91A"/>
    <w:lvl w:ilvl="0" w:tplc="8E82AC70">
      <w:start w:val="38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D72A1572">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23C6D5EE">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C9F44196">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89E22D12">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6F50AE7C">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80A83A06">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984A8FE">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CCAEDDFC">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3" w15:restartNumberingAfterBreak="0">
    <w:nsid w:val="0FD5099B"/>
    <w:multiLevelType w:val="hybridMultilevel"/>
    <w:tmpl w:val="74EE4D30"/>
    <w:lvl w:ilvl="0" w:tplc="C23C1C30">
      <w:start w:val="1"/>
      <w:numFmt w:val="bullet"/>
      <w:lvlText w:val="•"/>
      <w:lvlJc w:val="left"/>
      <w:pPr>
        <w:ind w:left="720"/>
      </w:pPr>
      <w:rPr>
        <w:rFonts w:ascii="Arial" w:eastAsia="Arial" w:hAnsi="Arial" w:cs="Arial"/>
        <w:b w:val="0"/>
        <w:i w:val="0"/>
        <w:strike w:val="0"/>
        <w:dstrike w:val="0"/>
        <w:color w:val="000000"/>
        <w:sz w:val="37"/>
        <w:szCs w:val="37"/>
        <w:u w:val="none" w:color="000000"/>
        <w:bdr w:val="none" w:sz="0" w:space="0" w:color="auto"/>
        <w:shd w:val="clear" w:color="auto" w:fill="auto"/>
        <w:vertAlign w:val="superscript"/>
      </w:rPr>
    </w:lvl>
    <w:lvl w:ilvl="1" w:tplc="BE86BBCA">
      <w:start w:val="1"/>
      <w:numFmt w:val="bullet"/>
      <w:lvlText w:val="o"/>
      <w:lvlJc w:val="left"/>
      <w:pPr>
        <w:ind w:left="144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2" w:tplc="DFCE82A0">
      <w:start w:val="1"/>
      <w:numFmt w:val="bullet"/>
      <w:lvlText w:val="▪"/>
      <w:lvlJc w:val="left"/>
      <w:pPr>
        <w:ind w:left="216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3" w:tplc="D8C8F806">
      <w:start w:val="1"/>
      <w:numFmt w:val="bullet"/>
      <w:lvlText w:val="•"/>
      <w:lvlJc w:val="left"/>
      <w:pPr>
        <w:ind w:left="2880"/>
      </w:pPr>
      <w:rPr>
        <w:rFonts w:ascii="Arial" w:eastAsia="Arial" w:hAnsi="Arial" w:cs="Arial"/>
        <w:b w:val="0"/>
        <w:i w:val="0"/>
        <w:strike w:val="0"/>
        <w:dstrike w:val="0"/>
        <w:color w:val="000000"/>
        <w:sz w:val="37"/>
        <w:szCs w:val="37"/>
        <w:u w:val="none" w:color="000000"/>
        <w:bdr w:val="none" w:sz="0" w:space="0" w:color="auto"/>
        <w:shd w:val="clear" w:color="auto" w:fill="auto"/>
        <w:vertAlign w:val="superscript"/>
      </w:rPr>
    </w:lvl>
    <w:lvl w:ilvl="4" w:tplc="92403CB6">
      <w:start w:val="1"/>
      <w:numFmt w:val="bullet"/>
      <w:lvlText w:val="o"/>
      <w:lvlJc w:val="left"/>
      <w:pPr>
        <w:ind w:left="360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5" w:tplc="7348F3D0">
      <w:start w:val="1"/>
      <w:numFmt w:val="bullet"/>
      <w:lvlText w:val="▪"/>
      <w:lvlJc w:val="left"/>
      <w:pPr>
        <w:ind w:left="432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6" w:tplc="1F86A7B0">
      <w:start w:val="1"/>
      <w:numFmt w:val="bullet"/>
      <w:lvlText w:val="•"/>
      <w:lvlJc w:val="left"/>
      <w:pPr>
        <w:ind w:left="5040"/>
      </w:pPr>
      <w:rPr>
        <w:rFonts w:ascii="Arial" w:eastAsia="Arial" w:hAnsi="Arial" w:cs="Arial"/>
        <w:b w:val="0"/>
        <w:i w:val="0"/>
        <w:strike w:val="0"/>
        <w:dstrike w:val="0"/>
        <w:color w:val="000000"/>
        <w:sz w:val="37"/>
        <w:szCs w:val="37"/>
        <w:u w:val="none" w:color="000000"/>
        <w:bdr w:val="none" w:sz="0" w:space="0" w:color="auto"/>
        <w:shd w:val="clear" w:color="auto" w:fill="auto"/>
        <w:vertAlign w:val="superscript"/>
      </w:rPr>
    </w:lvl>
    <w:lvl w:ilvl="7" w:tplc="965E0714">
      <w:start w:val="1"/>
      <w:numFmt w:val="bullet"/>
      <w:lvlText w:val="o"/>
      <w:lvlJc w:val="left"/>
      <w:pPr>
        <w:ind w:left="576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lvl w:ilvl="8" w:tplc="C4185D4C">
      <w:start w:val="1"/>
      <w:numFmt w:val="bullet"/>
      <w:lvlText w:val="▪"/>
      <w:lvlJc w:val="left"/>
      <w:pPr>
        <w:ind w:left="6480"/>
      </w:pPr>
      <w:rPr>
        <w:rFonts w:ascii="Segoe UI Symbol" w:eastAsia="Segoe UI Symbol" w:hAnsi="Segoe UI Symbol" w:cs="Segoe UI Symbol"/>
        <w:b w:val="0"/>
        <w:i w:val="0"/>
        <w:strike w:val="0"/>
        <w:dstrike w:val="0"/>
        <w:color w:val="000000"/>
        <w:sz w:val="37"/>
        <w:szCs w:val="37"/>
        <w:u w:val="none" w:color="000000"/>
        <w:bdr w:val="none" w:sz="0" w:space="0" w:color="auto"/>
        <w:shd w:val="clear" w:color="auto" w:fill="auto"/>
        <w:vertAlign w:val="superscript"/>
      </w:rPr>
    </w:lvl>
  </w:abstractNum>
  <w:abstractNum w:abstractNumId="14" w15:restartNumberingAfterBreak="0">
    <w:nsid w:val="103C036C"/>
    <w:multiLevelType w:val="hybridMultilevel"/>
    <w:tmpl w:val="01149CC4"/>
    <w:lvl w:ilvl="0" w:tplc="76447E16">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5E0888E">
      <w:start w:val="1"/>
      <w:numFmt w:val="decimal"/>
      <w:lvlText w:val="%2."/>
      <w:lvlJc w:val="left"/>
      <w:pPr>
        <w:ind w:left="9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1C72B262">
      <w:start w:val="1"/>
      <w:numFmt w:val="lowerRoman"/>
      <w:lvlText w:val="%3"/>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FC0C0570">
      <w:start w:val="1"/>
      <w:numFmt w:val="decimal"/>
      <w:lvlText w:val="%4"/>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FC410D4">
      <w:start w:val="1"/>
      <w:numFmt w:val="lowerLetter"/>
      <w:lvlText w:val="%5"/>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D9E77D6">
      <w:start w:val="1"/>
      <w:numFmt w:val="lowerRoman"/>
      <w:lvlText w:val="%6"/>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D06AF304">
      <w:start w:val="1"/>
      <w:numFmt w:val="decimal"/>
      <w:lvlText w:val="%7"/>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C0AEEFA">
      <w:start w:val="1"/>
      <w:numFmt w:val="lowerLetter"/>
      <w:lvlText w:val="%8"/>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A9048858">
      <w:start w:val="1"/>
      <w:numFmt w:val="lowerRoman"/>
      <w:lvlText w:val="%9"/>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10BA64CF"/>
    <w:multiLevelType w:val="hybridMultilevel"/>
    <w:tmpl w:val="63C86098"/>
    <w:lvl w:ilvl="0" w:tplc="13A630CE">
      <w:start w:val="38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98E4FFC8">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304670E2">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68E4720">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08A854E8">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7422C80">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404AFE8">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C8687BC">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6FA302A">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6" w15:restartNumberingAfterBreak="0">
    <w:nsid w:val="112850CE"/>
    <w:multiLevelType w:val="hybridMultilevel"/>
    <w:tmpl w:val="56E858D2"/>
    <w:lvl w:ilvl="0" w:tplc="089ED0EA">
      <w:start w:val="120"/>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31665CCC">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6D4EE0C">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7CED30C">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31B44FDA">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C50D414">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B4FCA856">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9EACD7D2">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3760D568">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7" w15:restartNumberingAfterBreak="0">
    <w:nsid w:val="13414DF7"/>
    <w:multiLevelType w:val="hybridMultilevel"/>
    <w:tmpl w:val="619626A4"/>
    <w:lvl w:ilvl="0" w:tplc="E6CE1540">
      <w:start w:val="35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7AAEF72E">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432E88B8">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85A5680">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FF5AECEE">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01F4334E">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BDAA9C04">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7189130">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9F63794">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8" w15:restartNumberingAfterBreak="0">
    <w:nsid w:val="1497207D"/>
    <w:multiLevelType w:val="hybridMultilevel"/>
    <w:tmpl w:val="33489AAC"/>
    <w:lvl w:ilvl="0" w:tplc="4D80A10E">
      <w:start w:val="327"/>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20D4D1FA">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2594FDAE">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9FD08864">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F606FE64">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D43EE1FA">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2B88CB6">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7EA1646">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E1B2F696">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9" w15:restartNumberingAfterBreak="0">
    <w:nsid w:val="14FD6B3D"/>
    <w:multiLevelType w:val="hybridMultilevel"/>
    <w:tmpl w:val="BFA49A28"/>
    <w:lvl w:ilvl="0" w:tplc="668A2FD4">
      <w:start w:val="1"/>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E46ACE2">
      <w:start w:val="1"/>
      <w:numFmt w:val="decimal"/>
      <w:lvlText w:val="%2)"/>
      <w:lvlJc w:val="left"/>
      <w:pPr>
        <w:ind w:left="11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BCEFB16">
      <w:start w:val="1"/>
      <w:numFmt w:val="lowerRoman"/>
      <w:lvlText w:val="%3"/>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CB0E48A">
      <w:start w:val="1"/>
      <w:numFmt w:val="decimal"/>
      <w:lvlText w:val="%4"/>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2B892C6">
      <w:start w:val="1"/>
      <w:numFmt w:val="lowerLetter"/>
      <w:lvlText w:val="%5"/>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8164C82">
      <w:start w:val="1"/>
      <w:numFmt w:val="lowerRoman"/>
      <w:lvlText w:val="%6"/>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5209BAE">
      <w:start w:val="1"/>
      <w:numFmt w:val="decimal"/>
      <w:lvlText w:val="%7"/>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01686D18">
      <w:start w:val="1"/>
      <w:numFmt w:val="lowerLetter"/>
      <w:lvlText w:val="%8"/>
      <w:lvlJc w:val="left"/>
      <w:pPr>
        <w:ind w:left="68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BD4EF138">
      <w:start w:val="1"/>
      <w:numFmt w:val="lowerRoman"/>
      <w:lvlText w:val="%9"/>
      <w:lvlJc w:val="left"/>
      <w:pPr>
        <w:ind w:left="75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154B0F39"/>
    <w:multiLevelType w:val="hybridMultilevel"/>
    <w:tmpl w:val="5BE26818"/>
    <w:lvl w:ilvl="0" w:tplc="D93685E0">
      <w:start w:val="380"/>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B781F74">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D787D10">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43661582">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5FEA309C">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576AE2CC">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E6A60DC">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4B76802E">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5D0E0B4">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1" w15:restartNumberingAfterBreak="0">
    <w:nsid w:val="15A91C0D"/>
    <w:multiLevelType w:val="hybridMultilevel"/>
    <w:tmpl w:val="ACC46A94"/>
    <w:lvl w:ilvl="0" w:tplc="3F3A1920">
      <w:start w:val="1"/>
      <w:numFmt w:val="decimal"/>
      <w:lvlText w:val="%1."/>
      <w:lvlJc w:val="left"/>
      <w:pPr>
        <w:ind w:left="15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59648A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EEB93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D2127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5A859F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2C8D790">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054F6E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6C7C0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B2ECB6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160877DD"/>
    <w:multiLevelType w:val="hybridMultilevel"/>
    <w:tmpl w:val="34D8C728"/>
    <w:lvl w:ilvl="0" w:tplc="D25A46D6">
      <w:start w:val="43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EE225186">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05E4366C">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0DC8E50">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F6CEE87A">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C6205C2">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20443FE2">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0A861E5C">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2796F552">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3" w15:restartNumberingAfterBreak="0">
    <w:nsid w:val="16223C3A"/>
    <w:multiLevelType w:val="hybridMultilevel"/>
    <w:tmpl w:val="9CBA09BC"/>
    <w:lvl w:ilvl="0" w:tplc="EFF2CB98">
      <w:start w:val="1"/>
      <w:numFmt w:val="upperRoman"/>
      <w:lvlText w:val="%1."/>
      <w:lvlJc w:val="left"/>
      <w:pPr>
        <w:ind w:left="11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0CB6E9C0">
      <w:start w:val="1"/>
      <w:numFmt w:val="upperLetter"/>
      <w:lvlText w:val="%2."/>
      <w:lvlJc w:val="left"/>
      <w:pPr>
        <w:ind w:left="15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FEF23224">
      <w:start w:val="1"/>
      <w:numFmt w:val="decimal"/>
      <w:lvlText w:val="%3."/>
      <w:lvlJc w:val="left"/>
      <w:pPr>
        <w:ind w:left="162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E47E5112">
      <w:start w:val="1"/>
      <w:numFmt w:val="decimal"/>
      <w:lvlText w:val="%4"/>
      <w:lvlJc w:val="left"/>
      <w:pPr>
        <w:ind w:left="18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2CAE8D2">
      <w:start w:val="1"/>
      <w:numFmt w:val="lowerLetter"/>
      <w:lvlText w:val="%5"/>
      <w:lvlJc w:val="left"/>
      <w:pPr>
        <w:ind w:left="26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418A610">
      <w:start w:val="1"/>
      <w:numFmt w:val="lowerRoman"/>
      <w:lvlText w:val="%6"/>
      <w:lvlJc w:val="left"/>
      <w:pPr>
        <w:ind w:left="33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8E40DDA">
      <w:start w:val="1"/>
      <w:numFmt w:val="decimal"/>
      <w:lvlText w:val="%7"/>
      <w:lvlJc w:val="left"/>
      <w:pPr>
        <w:ind w:left="40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B9AC7308">
      <w:start w:val="1"/>
      <w:numFmt w:val="lowerLetter"/>
      <w:lvlText w:val="%8"/>
      <w:lvlJc w:val="left"/>
      <w:pPr>
        <w:ind w:left="47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89A4C320">
      <w:start w:val="1"/>
      <w:numFmt w:val="lowerRoman"/>
      <w:lvlText w:val="%9"/>
      <w:lvlJc w:val="left"/>
      <w:pPr>
        <w:ind w:left="54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1A23752C"/>
    <w:multiLevelType w:val="hybridMultilevel"/>
    <w:tmpl w:val="AF7474A2"/>
    <w:lvl w:ilvl="0" w:tplc="D436C1B2">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700ABDAA">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DA8FC8A">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048CB8E">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C0FC0B88">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BE1A69AC">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980C2CE">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1BE2100">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6408DC5C">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5" w15:restartNumberingAfterBreak="0">
    <w:nsid w:val="1BA4107C"/>
    <w:multiLevelType w:val="hybridMultilevel"/>
    <w:tmpl w:val="41E454A8"/>
    <w:lvl w:ilvl="0" w:tplc="4858F008">
      <w:start w:val="45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ED58E582">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3D903190">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754060C">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B540D30">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5D643538">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E1A5AA8">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71E86E10">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CA303060">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6" w15:restartNumberingAfterBreak="0">
    <w:nsid w:val="20842BB1"/>
    <w:multiLevelType w:val="hybridMultilevel"/>
    <w:tmpl w:val="D466F734"/>
    <w:lvl w:ilvl="0" w:tplc="4544CB72">
      <w:start w:val="393"/>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7564E956">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2A740572">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1A82960">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A51CA820">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4948C57E">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17CC651E">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86C1784">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A29A715C">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7" w15:restartNumberingAfterBreak="0">
    <w:nsid w:val="21446B0B"/>
    <w:multiLevelType w:val="hybridMultilevel"/>
    <w:tmpl w:val="B72C8DEA"/>
    <w:lvl w:ilvl="0" w:tplc="BEEC1ACC">
      <w:start w:val="32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7A38593E">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1F5448B2">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0E2571E">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F5C107A">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6742EA8E">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E0CC995E">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9C68A52">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DFFC49BE">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8" w15:restartNumberingAfterBreak="0">
    <w:nsid w:val="21F32635"/>
    <w:multiLevelType w:val="hybridMultilevel"/>
    <w:tmpl w:val="D286EEC0"/>
    <w:lvl w:ilvl="0" w:tplc="01EAA8B6">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D3480516">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5AB67066">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E10CD06">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1D800C80">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DA8E3372">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FA344A9C">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CE5E634E">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3540535A">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9" w15:restartNumberingAfterBreak="0">
    <w:nsid w:val="24150326"/>
    <w:multiLevelType w:val="hybridMultilevel"/>
    <w:tmpl w:val="EEE8F02A"/>
    <w:lvl w:ilvl="0" w:tplc="44A28812">
      <w:start w:val="380"/>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3B41DFA">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55B6B970">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7484B62">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4A2070C">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3423322">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12AE1BD0">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7BF6305C">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8C2259F2">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0" w15:restartNumberingAfterBreak="0">
    <w:nsid w:val="24824FE0"/>
    <w:multiLevelType w:val="hybridMultilevel"/>
    <w:tmpl w:val="23C6DD1E"/>
    <w:lvl w:ilvl="0" w:tplc="74CE7D4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4A1302">
      <w:start w:val="1"/>
      <w:numFmt w:val="lowerLetter"/>
      <w:lvlText w:val="%2"/>
      <w:lvlJc w:val="left"/>
      <w:pPr>
        <w:ind w:left="7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3C437E">
      <w:start w:val="1"/>
      <w:numFmt w:val="decimal"/>
      <w:lvlText w:val="%3."/>
      <w:lvlJc w:val="left"/>
      <w:pPr>
        <w:ind w:left="16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6ADE06">
      <w:start w:val="1"/>
      <w:numFmt w:val="decimal"/>
      <w:lvlText w:val="%4"/>
      <w:lvlJc w:val="left"/>
      <w:pPr>
        <w:ind w:left="18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95844FA">
      <w:start w:val="1"/>
      <w:numFmt w:val="lowerLetter"/>
      <w:lvlText w:val="%5"/>
      <w:lvlJc w:val="left"/>
      <w:pPr>
        <w:ind w:left="2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4283114">
      <w:start w:val="1"/>
      <w:numFmt w:val="lowerRoman"/>
      <w:lvlText w:val="%6"/>
      <w:lvlJc w:val="left"/>
      <w:pPr>
        <w:ind w:left="33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6A00EC8">
      <w:start w:val="1"/>
      <w:numFmt w:val="decimal"/>
      <w:lvlText w:val="%7"/>
      <w:lvlJc w:val="left"/>
      <w:pPr>
        <w:ind w:left="40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FEAAEFE">
      <w:start w:val="1"/>
      <w:numFmt w:val="lowerLetter"/>
      <w:lvlText w:val="%8"/>
      <w:lvlJc w:val="left"/>
      <w:pPr>
        <w:ind w:left="47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BBC4830">
      <w:start w:val="1"/>
      <w:numFmt w:val="lowerRoman"/>
      <w:lvlText w:val="%9"/>
      <w:lvlJc w:val="left"/>
      <w:pPr>
        <w:ind w:left="54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27023209"/>
    <w:multiLevelType w:val="hybridMultilevel"/>
    <w:tmpl w:val="5E38258C"/>
    <w:lvl w:ilvl="0" w:tplc="EF7C08AA">
      <w:start w:val="327"/>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DE109D14">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FA61F44">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27E8852">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1BE8D5FC">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B310DA06">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C3FC471A">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0B32EC98">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43BA8B06">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2" w15:restartNumberingAfterBreak="0">
    <w:nsid w:val="27D4211C"/>
    <w:multiLevelType w:val="hybridMultilevel"/>
    <w:tmpl w:val="AF8AD430"/>
    <w:lvl w:ilvl="0" w:tplc="D68E8D3E">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2A58EE0E">
      <w:start w:val="1"/>
      <w:numFmt w:val="lowerLetter"/>
      <w:lvlText w:val="%2"/>
      <w:lvlJc w:val="left"/>
      <w:pPr>
        <w:ind w:left="6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2EE8CE92">
      <w:start w:val="1"/>
      <w:numFmt w:val="lowerRoman"/>
      <w:lvlText w:val="%3"/>
      <w:lvlJc w:val="left"/>
      <w:pPr>
        <w:ind w:left="9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6164BC48">
      <w:start w:val="4"/>
      <w:numFmt w:val="decimal"/>
      <w:lvlRestart w:val="0"/>
      <w:lvlText w:val="%4."/>
      <w:lvlJc w:val="left"/>
      <w:pPr>
        <w:ind w:left="1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508F252">
      <w:start w:val="1"/>
      <w:numFmt w:val="lowerLetter"/>
      <w:lvlText w:val="%5"/>
      <w:lvlJc w:val="left"/>
      <w:pPr>
        <w:ind w:left="19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9626F0C">
      <w:start w:val="1"/>
      <w:numFmt w:val="lowerRoman"/>
      <w:lvlText w:val="%6"/>
      <w:lvlJc w:val="left"/>
      <w:pPr>
        <w:ind w:left="26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AF3618F8">
      <w:start w:val="1"/>
      <w:numFmt w:val="decimal"/>
      <w:lvlText w:val="%7"/>
      <w:lvlJc w:val="left"/>
      <w:pPr>
        <w:ind w:left="3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2A7AD64E">
      <w:start w:val="1"/>
      <w:numFmt w:val="lowerLetter"/>
      <w:lvlText w:val="%8"/>
      <w:lvlJc w:val="left"/>
      <w:pPr>
        <w:ind w:left="4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FDECD036">
      <w:start w:val="1"/>
      <w:numFmt w:val="lowerRoman"/>
      <w:lvlText w:val="%9"/>
      <w:lvlJc w:val="left"/>
      <w:pPr>
        <w:ind w:left="4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28DB0D0F"/>
    <w:multiLevelType w:val="hybridMultilevel"/>
    <w:tmpl w:val="70E6B962"/>
    <w:lvl w:ilvl="0" w:tplc="796C8624">
      <w:start w:val="12"/>
      <w:numFmt w:val="upperRoman"/>
      <w:lvlText w:val="%1."/>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ABC4268E">
      <w:start w:val="1"/>
      <w:numFmt w:val="lowerLetter"/>
      <w:lvlText w:val="%2"/>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EC0C4B6">
      <w:start w:val="1"/>
      <w:numFmt w:val="lowerRoman"/>
      <w:lvlText w:val="%3"/>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35103394">
      <w:start w:val="1"/>
      <w:numFmt w:val="decimal"/>
      <w:lvlText w:val="%4"/>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21A2C020">
      <w:start w:val="1"/>
      <w:numFmt w:val="lowerLetter"/>
      <w:lvlText w:val="%5"/>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F96106E">
      <w:start w:val="1"/>
      <w:numFmt w:val="lowerRoman"/>
      <w:lvlText w:val="%6"/>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9A16E022">
      <w:start w:val="1"/>
      <w:numFmt w:val="decimal"/>
      <w:lvlText w:val="%7"/>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3E0CC928">
      <w:start w:val="1"/>
      <w:numFmt w:val="lowerLetter"/>
      <w:lvlText w:val="%8"/>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98A47564">
      <w:start w:val="1"/>
      <w:numFmt w:val="lowerRoman"/>
      <w:lvlText w:val="%9"/>
      <w:lvlJc w:val="left"/>
      <w:pPr>
        <w:ind w:left="6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295556E4"/>
    <w:multiLevelType w:val="hybridMultilevel"/>
    <w:tmpl w:val="4770E3E6"/>
    <w:lvl w:ilvl="0" w:tplc="A61E66AA">
      <w:start w:val="1"/>
      <w:numFmt w:val="decimal"/>
      <w:lvlText w:val="%1."/>
      <w:lvlJc w:val="left"/>
      <w:pPr>
        <w:ind w:left="43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31ECE7E">
      <w:start w:val="1"/>
      <w:numFmt w:val="decimal"/>
      <w:lvlText w:val="%2)"/>
      <w:lvlJc w:val="left"/>
      <w:pPr>
        <w:ind w:left="115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2D613FC">
      <w:start w:val="1"/>
      <w:numFmt w:val="lowerRoman"/>
      <w:lvlText w:val="%3"/>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F7EAFC4">
      <w:start w:val="1"/>
      <w:numFmt w:val="decimal"/>
      <w:lvlText w:val="%4"/>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F28F924">
      <w:start w:val="1"/>
      <w:numFmt w:val="lowerLetter"/>
      <w:lvlText w:val="%5"/>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0C2C87E">
      <w:start w:val="1"/>
      <w:numFmt w:val="lowerRoman"/>
      <w:lvlText w:val="%6"/>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AF4F0E4">
      <w:start w:val="1"/>
      <w:numFmt w:val="decimal"/>
      <w:lvlText w:val="%7"/>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996BBB8">
      <w:start w:val="1"/>
      <w:numFmt w:val="lowerLetter"/>
      <w:lvlText w:val="%8"/>
      <w:lvlJc w:val="left"/>
      <w:pPr>
        <w:ind w:left="68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24658C6">
      <w:start w:val="1"/>
      <w:numFmt w:val="lowerRoman"/>
      <w:lvlText w:val="%9"/>
      <w:lvlJc w:val="left"/>
      <w:pPr>
        <w:ind w:left="75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2A1654F7"/>
    <w:multiLevelType w:val="hybridMultilevel"/>
    <w:tmpl w:val="9A40F838"/>
    <w:lvl w:ilvl="0" w:tplc="3C18DDAA">
      <w:start w:val="35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2C8D3B6">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ED0110E">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96581F7A">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0F9A0100">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074F9D8">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C3A837E">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01883DF0">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80E8B5C4">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6" w15:restartNumberingAfterBreak="0">
    <w:nsid w:val="2D060BFB"/>
    <w:multiLevelType w:val="hybridMultilevel"/>
    <w:tmpl w:val="8ECA702E"/>
    <w:lvl w:ilvl="0" w:tplc="076AE3B0">
      <w:start w:val="38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3648414">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496D2BC">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10EC9278">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FF62E04">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D98430B0">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48009D6C">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04E14B6">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05D65362">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7" w15:restartNumberingAfterBreak="0">
    <w:nsid w:val="2D0678B7"/>
    <w:multiLevelType w:val="hybridMultilevel"/>
    <w:tmpl w:val="A830C26E"/>
    <w:lvl w:ilvl="0" w:tplc="6FA0E59E">
      <w:start w:val="1"/>
      <w:numFmt w:val="decimal"/>
      <w:lvlText w:val="%1"/>
      <w:lvlJc w:val="left"/>
      <w:pPr>
        <w:ind w:left="49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908A9EAC">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ACACEA94">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DD883A84">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2E30568E">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EECC9FF6">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32B82D30">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A10EC64">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3C3A0786">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8" w15:restartNumberingAfterBreak="0">
    <w:nsid w:val="2E313832"/>
    <w:multiLevelType w:val="hybridMultilevel"/>
    <w:tmpl w:val="0A3AD67E"/>
    <w:lvl w:ilvl="0" w:tplc="37F07390">
      <w:start w:val="46150"/>
      <w:numFmt w:val="decimal"/>
      <w:lvlText w:val="%1"/>
      <w:lvlJc w:val="left"/>
      <w:pPr>
        <w:ind w:left="69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F8A9C68">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EE70DFCC">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1FBA9284">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545A66E8">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5BA416E0">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F7D8B5AE">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31EFFCA">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6BC497F6">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9" w15:restartNumberingAfterBreak="0">
    <w:nsid w:val="3193144A"/>
    <w:multiLevelType w:val="hybridMultilevel"/>
    <w:tmpl w:val="1C287504"/>
    <w:lvl w:ilvl="0" w:tplc="8C2E3240">
      <w:start w:val="1"/>
      <w:numFmt w:val="lowerLetter"/>
      <w:lvlText w:val="%1)"/>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F60C4C">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FDCBC4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9722CD8">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23E528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E8C767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0D8797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DA0B28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6229C8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346134E9"/>
    <w:multiLevelType w:val="hybridMultilevel"/>
    <w:tmpl w:val="2538267E"/>
    <w:lvl w:ilvl="0" w:tplc="1A00C846">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D24E9D28">
      <w:start w:val="1"/>
      <w:numFmt w:val="lowerLetter"/>
      <w:lvlText w:val="%2"/>
      <w:lvlJc w:val="left"/>
      <w:pPr>
        <w:ind w:left="5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2D09B4A">
      <w:start w:val="1"/>
      <w:numFmt w:val="decimal"/>
      <w:lvlRestart w:val="0"/>
      <w:lvlText w:val="%3."/>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E9CE458A">
      <w:start w:val="1"/>
      <w:numFmt w:val="decimal"/>
      <w:lvlText w:val="%4"/>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21F86A54">
      <w:start w:val="1"/>
      <w:numFmt w:val="lowerLetter"/>
      <w:lvlText w:val="%5"/>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898C43C0">
      <w:start w:val="1"/>
      <w:numFmt w:val="lowerRoman"/>
      <w:lvlText w:val="%6"/>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9A3697B8">
      <w:start w:val="1"/>
      <w:numFmt w:val="decimal"/>
      <w:lvlText w:val="%7"/>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EBC899A">
      <w:start w:val="1"/>
      <w:numFmt w:val="lowerLetter"/>
      <w:lvlText w:val="%8"/>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64A7982">
      <w:start w:val="1"/>
      <w:numFmt w:val="lowerRoman"/>
      <w:lvlText w:val="%9"/>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38264880"/>
    <w:multiLevelType w:val="hybridMultilevel"/>
    <w:tmpl w:val="19BA383C"/>
    <w:lvl w:ilvl="0" w:tplc="A0E03908">
      <w:start w:val="350"/>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394EB508">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95C51E4">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170C64FA">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4BFEC02E">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D5C6708">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242CFFB4">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2FE0F7A">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24C863E0">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2" w15:restartNumberingAfterBreak="0">
    <w:nsid w:val="38D866A2"/>
    <w:multiLevelType w:val="hybridMultilevel"/>
    <w:tmpl w:val="5E0C6366"/>
    <w:lvl w:ilvl="0" w:tplc="A0A0C334">
      <w:start w:val="1"/>
      <w:numFmt w:val="decimal"/>
      <w:lvlText w:val="%1"/>
      <w:lvlJc w:val="left"/>
      <w:pPr>
        <w:ind w:left="59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1C544D32">
      <w:start w:val="1"/>
      <w:numFmt w:val="lowerLetter"/>
      <w:lvlText w:val="%2"/>
      <w:lvlJc w:val="left"/>
      <w:pPr>
        <w:ind w:left="13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7C65F52">
      <w:start w:val="1"/>
      <w:numFmt w:val="lowerRoman"/>
      <w:lvlText w:val="%3"/>
      <w:lvlJc w:val="left"/>
      <w:pPr>
        <w:ind w:left="20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A0E46A2">
      <w:start w:val="1"/>
      <w:numFmt w:val="decimal"/>
      <w:lvlText w:val="%4"/>
      <w:lvlJc w:val="left"/>
      <w:pPr>
        <w:ind w:left="27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1A963924">
      <w:start w:val="1"/>
      <w:numFmt w:val="lowerLetter"/>
      <w:lvlText w:val="%5"/>
      <w:lvlJc w:val="left"/>
      <w:pPr>
        <w:ind w:left="348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99FE09C8">
      <w:start w:val="1"/>
      <w:numFmt w:val="lowerRoman"/>
      <w:lvlText w:val="%6"/>
      <w:lvlJc w:val="left"/>
      <w:pPr>
        <w:ind w:left="420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8FC4E404">
      <w:start w:val="1"/>
      <w:numFmt w:val="decimal"/>
      <w:lvlText w:val="%7"/>
      <w:lvlJc w:val="left"/>
      <w:pPr>
        <w:ind w:left="492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1ECCE83C">
      <w:start w:val="1"/>
      <w:numFmt w:val="lowerLetter"/>
      <w:lvlText w:val="%8"/>
      <w:lvlJc w:val="left"/>
      <w:pPr>
        <w:ind w:left="564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DA628C50">
      <w:start w:val="1"/>
      <w:numFmt w:val="lowerRoman"/>
      <w:lvlText w:val="%9"/>
      <w:lvlJc w:val="left"/>
      <w:pPr>
        <w:ind w:left="63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3" w15:restartNumberingAfterBreak="0">
    <w:nsid w:val="3ABA3D7C"/>
    <w:multiLevelType w:val="hybridMultilevel"/>
    <w:tmpl w:val="DCD2E66C"/>
    <w:lvl w:ilvl="0" w:tplc="662C46FA">
      <w:start w:val="1"/>
      <w:numFmt w:val="decimal"/>
      <w:lvlText w:val="%1."/>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BBC65FE">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B5C0764">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5A21C4E">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1B85DD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5F44B2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2D86D3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9B2A08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3C842F0">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3DC7403E"/>
    <w:multiLevelType w:val="hybridMultilevel"/>
    <w:tmpl w:val="B400E526"/>
    <w:lvl w:ilvl="0" w:tplc="9C946EFA">
      <w:start w:val="1"/>
      <w:numFmt w:val="decimal"/>
      <w:lvlText w:val="%1"/>
      <w:lvlJc w:val="left"/>
      <w:pPr>
        <w:ind w:left="49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D69CAF88">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814056A">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886F19C">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4E81594">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3F6EF202">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F9ACF9FE">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28CC652E">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337455B4">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5" w15:restartNumberingAfterBreak="0">
    <w:nsid w:val="3E592EBC"/>
    <w:multiLevelType w:val="hybridMultilevel"/>
    <w:tmpl w:val="2DF457D4"/>
    <w:lvl w:ilvl="0" w:tplc="D700CC72">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02AC4FA">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63704080">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100A3AC">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E7A5746">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EE2B0DC">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9124E8E">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EFCC2FAE">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AA504536">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6" w15:restartNumberingAfterBreak="0">
    <w:nsid w:val="3F556C69"/>
    <w:multiLevelType w:val="hybridMultilevel"/>
    <w:tmpl w:val="968E5E08"/>
    <w:lvl w:ilvl="0" w:tplc="CB4E12F0">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E0EA3708">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5A8BAA2">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9056A57C">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F9A03670">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E8AA413E">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1AA0F3E">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2B7812BE">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82F6AE50">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7" w15:restartNumberingAfterBreak="0">
    <w:nsid w:val="44A40237"/>
    <w:multiLevelType w:val="hybridMultilevel"/>
    <w:tmpl w:val="707CB7CA"/>
    <w:lvl w:ilvl="0" w:tplc="599E9BFE">
      <w:start w:val="12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06288158">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2944E72">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42AA4DA">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C0BEEEBE">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76143C46">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C6D444FA">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FE681AE">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494CB36">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8" w15:restartNumberingAfterBreak="0">
    <w:nsid w:val="44CB5D52"/>
    <w:multiLevelType w:val="hybridMultilevel"/>
    <w:tmpl w:val="A3F46866"/>
    <w:lvl w:ilvl="0" w:tplc="B300A868">
      <w:start w:val="356"/>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0868BE48">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0B08C86">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93907D0E">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0A6CC04">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F3C8AB4">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C7A234A4">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072ED9CA">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D238593E">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9" w15:restartNumberingAfterBreak="0">
    <w:nsid w:val="469C1697"/>
    <w:multiLevelType w:val="hybridMultilevel"/>
    <w:tmpl w:val="AD40FF9A"/>
    <w:lvl w:ilvl="0" w:tplc="7A02251A">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99E2DFBC">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EAA8AB8A">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7C459DE">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F16B40C">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7161EF6">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5D40608">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99BADA7E">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951849DC">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0" w15:restartNumberingAfterBreak="0">
    <w:nsid w:val="46DB1115"/>
    <w:multiLevelType w:val="hybridMultilevel"/>
    <w:tmpl w:val="129E9CAE"/>
    <w:lvl w:ilvl="0" w:tplc="6570ED86">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CC70765A">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6C09420">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1A44F820">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A2E23BDA">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96B63C4C">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758577E">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18C10E8">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EBF00FEE">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1" w15:restartNumberingAfterBreak="0">
    <w:nsid w:val="47A2608C"/>
    <w:multiLevelType w:val="hybridMultilevel"/>
    <w:tmpl w:val="4E36CB40"/>
    <w:lvl w:ilvl="0" w:tplc="0BF88228">
      <w:start w:val="327"/>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9A32E3EC">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8D52FBD0">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231434BC">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5836AACA">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72CA2F4E">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3B800912">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56CA6AE">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0E66DEC6">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2" w15:restartNumberingAfterBreak="0">
    <w:nsid w:val="48B80AF1"/>
    <w:multiLevelType w:val="hybridMultilevel"/>
    <w:tmpl w:val="D0862FB0"/>
    <w:lvl w:ilvl="0" w:tplc="010C7D74">
      <w:start w:val="46150"/>
      <w:numFmt w:val="decimal"/>
      <w:lvlText w:val="%1"/>
      <w:lvlJc w:val="left"/>
      <w:pPr>
        <w:ind w:left="69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2F56811A">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4F20E224">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0D430D8">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153ADA20">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896EA1C0">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E5E65732">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5921F7C">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3C1EC726">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3" w15:restartNumberingAfterBreak="0">
    <w:nsid w:val="49DD557C"/>
    <w:multiLevelType w:val="hybridMultilevel"/>
    <w:tmpl w:val="8A08BD28"/>
    <w:lvl w:ilvl="0" w:tplc="2CB81518">
      <w:start w:val="1"/>
      <w:numFmt w:val="decimal"/>
      <w:lvlText w:val="%1"/>
      <w:lvlJc w:val="left"/>
      <w:pPr>
        <w:ind w:left="59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C114993E">
      <w:start w:val="1"/>
      <w:numFmt w:val="lowerLetter"/>
      <w:lvlText w:val="%2"/>
      <w:lvlJc w:val="left"/>
      <w:pPr>
        <w:ind w:left="13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1009F5E">
      <w:start w:val="1"/>
      <w:numFmt w:val="lowerRoman"/>
      <w:lvlText w:val="%3"/>
      <w:lvlJc w:val="left"/>
      <w:pPr>
        <w:ind w:left="2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2ACB308">
      <w:start w:val="1"/>
      <w:numFmt w:val="decimal"/>
      <w:lvlText w:val="%4"/>
      <w:lvlJc w:val="left"/>
      <w:pPr>
        <w:ind w:left="2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CCCE932">
      <w:start w:val="1"/>
      <w:numFmt w:val="lowerLetter"/>
      <w:lvlText w:val="%5"/>
      <w:lvlJc w:val="left"/>
      <w:pPr>
        <w:ind w:left="3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DB63A86">
      <w:start w:val="1"/>
      <w:numFmt w:val="lowerRoman"/>
      <w:lvlText w:val="%6"/>
      <w:lvlJc w:val="left"/>
      <w:pPr>
        <w:ind w:left="4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B0B21966">
      <w:start w:val="1"/>
      <w:numFmt w:val="decimal"/>
      <w:lvlText w:val="%7"/>
      <w:lvlJc w:val="left"/>
      <w:pPr>
        <w:ind w:left="4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A60C88FA">
      <w:start w:val="1"/>
      <w:numFmt w:val="lowerLetter"/>
      <w:lvlText w:val="%8"/>
      <w:lvlJc w:val="left"/>
      <w:pPr>
        <w:ind w:left="5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49A47AEC">
      <w:start w:val="1"/>
      <w:numFmt w:val="lowerRoman"/>
      <w:lvlText w:val="%9"/>
      <w:lvlJc w:val="left"/>
      <w:pPr>
        <w:ind w:left="6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4" w15:restartNumberingAfterBreak="0">
    <w:nsid w:val="4AED3605"/>
    <w:multiLevelType w:val="hybridMultilevel"/>
    <w:tmpl w:val="337C71C4"/>
    <w:lvl w:ilvl="0" w:tplc="D6147752">
      <w:start w:val="1"/>
      <w:numFmt w:val="decimal"/>
      <w:lvlText w:val="%1"/>
      <w:lvlJc w:val="left"/>
      <w:pPr>
        <w:ind w:left="49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059234AA">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E86870D8">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5AE0E98">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5DC0072A">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4AC850D8">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C884F9A4">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990C0CEA">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E6DAE078">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5" w15:restartNumberingAfterBreak="0">
    <w:nsid w:val="4BC80B70"/>
    <w:multiLevelType w:val="hybridMultilevel"/>
    <w:tmpl w:val="DFC89C78"/>
    <w:lvl w:ilvl="0" w:tplc="49F229D2">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A6C3AF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6ECADC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120A418">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6421A96">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3E6D55E">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A44A4E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D1E4CE4">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3E894C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4CD55A5C"/>
    <w:multiLevelType w:val="hybridMultilevel"/>
    <w:tmpl w:val="A3044274"/>
    <w:lvl w:ilvl="0" w:tplc="E2A67B0C">
      <w:start w:val="324"/>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D70A55BE">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CDE1FDE">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D748A058">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B0AA56E">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1D603B1E">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3FF884D6">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A154B46A">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21231BA">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7" w15:restartNumberingAfterBreak="0">
    <w:nsid w:val="4CF5220B"/>
    <w:multiLevelType w:val="hybridMultilevel"/>
    <w:tmpl w:val="82185F9E"/>
    <w:lvl w:ilvl="0" w:tplc="CA72EB62">
      <w:start w:val="13"/>
      <w:numFmt w:val="decimal"/>
      <w:lvlText w:val="%1."/>
      <w:lvlJc w:val="left"/>
      <w:pPr>
        <w:ind w:left="1157"/>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1" w:tplc="B304214E">
      <w:start w:val="1"/>
      <w:numFmt w:val="upperLetter"/>
      <w:lvlText w:val="(%2)"/>
      <w:lvlJc w:val="left"/>
      <w:pPr>
        <w:ind w:left="437"/>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2" w:tplc="0A0604FC">
      <w:start w:val="1"/>
      <w:numFmt w:val="lowerRoman"/>
      <w:lvlText w:val="%3"/>
      <w:lvlJc w:val="left"/>
      <w:pPr>
        <w:ind w:left="2251"/>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3" w:tplc="90AA3E92">
      <w:start w:val="1"/>
      <w:numFmt w:val="decimal"/>
      <w:lvlText w:val="%4"/>
      <w:lvlJc w:val="left"/>
      <w:pPr>
        <w:ind w:left="2971"/>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4" w:tplc="F698B1B2">
      <w:start w:val="1"/>
      <w:numFmt w:val="lowerLetter"/>
      <w:lvlText w:val="%5"/>
      <w:lvlJc w:val="left"/>
      <w:pPr>
        <w:ind w:left="3691"/>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5" w:tplc="917479E0">
      <w:start w:val="1"/>
      <w:numFmt w:val="lowerRoman"/>
      <w:lvlText w:val="%6"/>
      <w:lvlJc w:val="left"/>
      <w:pPr>
        <w:ind w:left="4411"/>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6" w:tplc="E93AE846">
      <w:start w:val="1"/>
      <w:numFmt w:val="decimal"/>
      <w:lvlText w:val="%7"/>
      <w:lvlJc w:val="left"/>
      <w:pPr>
        <w:ind w:left="5131"/>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7" w:tplc="84D4469C">
      <w:start w:val="1"/>
      <w:numFmt w:val="lowerLetter"/>
      <w:lvlText w:val="%8"/>
      <w:lvlJc w:val="left"/>
      <w:pPr>
        <w:ind w:left="5851"/>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lvl w:ilvl="8" w:tplc="2B629D76">
      <w:start w:val="1"/>
      <w:numFmt w:val="lowerRoman"/>
      <w:lvlText w:val="%9"/>
      <w:lvlJc w:val="left"/>
      <w:pPr>
        <w:ind w:left="6571"/>
      </w:pPr>
      <w:rPr>
        <w:rFonts w:ascii="Calibri" w:eastAsia="Calibri" w:hAnsi="Calibri" w:cs="Calibri"/>
        <w:b/>
        <w:bCs/>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5413239F"/>
    <w:multiLevelType w:val="hybridMultilevel"/>
    <w:tmpl w:val="7C72B67A"/>
    <w:lvl w:ilvl="0" w:tplc="0E1A7B00">
      <w:start w:val="46150"/>
      <w:numFmt w:val="decimal"/>
      <w:lvlText w:val="%1"/>
      <w:lvlJc w:val="left"/>
      <w:pPr>
        <w:ind w:left="69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0BAAB3A4">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2FFC5C08">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4785778">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0EB24516">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EE304C08">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6949B62">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C3240D8">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125CBDDA">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9" w15:restartNumberingAfterBreak="0">
    <w:nsid w:val="54C01EA0"/>
    <w:multiLevelType w:val="hybridMultilevel"/>
    <w:tmpl w:val="45AE9744"/>
    <w:lvl w:ilvl="0" w:tplc="B3BCD95A">
      <w:start w:val="46150"/>
      <w:numFmt w:val="decimal"/>
      <w:lvlText w:val="%1"/>
      <w:lvlJc w:val="left"/>
      <w:pPr>
        <w:ind w:left="69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06BCBFEA">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C5E38D2">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7C45700">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1FBE3468">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348470A">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CEE35E2">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A2226BC">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686ECD4C">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0" w15:restartNumberingAfterBreak="0">
    <w:nsid w:val="559A39DD"/>
    <w:multiLevelType w:val="hybridMultilevel"/>
    <w:tmpl w:val="0D445D52"/>
    <w:lvl w:ilvl="0" w:tplc="7BC2560C">
      <w:start w:val="41000"/>
      <w:numFmt w:val="decimal"/>
      <w:lvlText w:val="%1"/>
      <w:lvlJc w:val="left"/>
      <w:pPr>
        <w:ind w:left="69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5FB2BFE2">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82E879E">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1E54CE14">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7ABCF64A">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36665B12">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5DF8666A">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1FC8D2A">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2BAE2CB4">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1" w15:restartNumberingAfterBreak="0">
    <w:nsid w:val="58755A15"/>
    <w:multiLevelType w:val="hybridMultilevel"/>
    <w:tmpl w:val="3AE4A73A"/>
    <w:lvl w:ilvl="0" w:tplc="D480B9C4">
      <w:start w:val="10"/>
      <w:numFmt w:val="upperRoman"/>
      <w:lvlText w:val="%1."/>
      <w:lvlJc w:val="left"/>
      <w:pPr>
        <w:ind w:left="11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3A706EC2">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AFC1410">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D04AF9E">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1A41D2C">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68064FA0">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FF3E74B4">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B2FAAA36">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65FAA7AA">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5CF43D6B"/>
    <w:multiLevelType w:val="hybridMultilevel"/>
    <w:tmpl w:val="C07E478A"/>
    <w:lvl w:ilvl="0" w:tplc="03C853F0">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9362B71A">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0603CF6">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CF62B56">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D1F8CD22">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383CC960">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11EE35A0">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D1A1B00">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55C4B45E">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3" w15:restartNumberingAfterBreak="0">
    <w:nsid w:val="5D926687"/>
    <w:multiLevelType w:val="hybridMultilevel"/>
    <w:tmpl w:val="23AAA316"/>
    <w:lvl w:ilvl="0" w:tplc="02445BCA">
      <w:start w:val="1"/>
      <w:numFmt w:val="bullet"/>
      <w:lvlText w:val="•"/>
      <w:lvlJc w:val="left"/>
      <w:pPr>
        <w:ind w:left="720"/>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1" w:tplc="C3287126">
      <w:start w:val="1"/>
      <w:numFmt w:val="bullet"/>
      <w:lvlText w:val="o"/>
      <w:lvlJc w:val="left"/>
      <w:pPr>
        <w:ind w:left="1440"/>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2" w:tplc="3858FD60">
      <w:start w:val="1"/>
      <w:numFmt w:val="bullet"/>
      <w:lvlText w:val="▪"/>
      <w:lvlJc w:val="left"/>
      <w:pPr>
        <w:ind w:left="2160"/>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3" w:tplc="F6BE7FE4">
      <w:start w:val="1"/>
      <w:numFmt w:val="bullet"/>
      <w:lvlText w:val="•"/>
      <w:lvlJc w:val="left"/>
      <w:pPr>
        <w:ind w:left="2880"/>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4" w:tplc="DE74C114">
      <w:start w:val="1"/>
      <w:numFmt w:val="bullet"/>
      <w:lvlText w:val="o"/>
      <w:lvlJc w:val="left"/>
      <w:pPr>
        <w:ind w:left="3600"/>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5" w:tplc="A3D464EE">
      <w:start w:val="1"/>
      <w:numFmt w:val="bullet"/>
      <w:lvlText w:val="▪"/>
      <w:lvlJc w:val="left"/>
      <w:pPr>
        <w:ind w:left="4320"/>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6" w:tplc="5C324488">
      <w:start w:val="1"/>
      <w:numFmt w:val="bullet"/>
      <w:lvlText w:val="•"/>
      <w:lvlJc w:val="left"/>
      <w:pPr>
        <w:ind w:left="5040"/>
      </w:pPr>
      <w:rPr>
        <w:rFonts w:ascii="Arial" w:eastAsia="Arial" w:hAnsi="Arial" w:cs="Arial"/>
        <w:b w:val="0"/>
        <w:i w:val="0"/>
        <w:strike w:val="0"/>
        <w:dstrike w:val="0"/>
        <w:color w:val="000000"/>
        <w:sz w:val="34"/>
        <w:szCs w:val="34"/>
        <w:u w:val="none" w:color="000000"/>
        <w:bdr w:val="none" w:sz="0" w:space="0" w:color="auto"/>
        <w:shd w:val="clear" w:color="auto" w:fill="auto"/>
        <w:vertAlign w:val="superscript"/>
      </w:rPr>
    </w:lvl>
    <w:lvl w:ilvl="7" w:tplc="7772CDCA">
      <w:start w:val="1"/>
      <w:numFmt w:val="bullet"/>
      <w:lvlText w:val="o"/>
      <w:lvlJc w:val="left"/>
      <w:pPr>
        <w:ind w:left="5760"/>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lvl w:ilvl="8" w:tplc="6876EFFC">
      <w:start w:val="1"/>
      <w:numFmt w:val="bullet"/>
      <w:lvlText w:val="▪"/>
      <w:lvlJc w:val="left"/>
      <w:pPr>
        <w:ind w:left="6480"/>
      </w:pPr>
      <w:rPr>
        <w:rFonts w:ascii="Segoe UI Symbol" w:eastAsia="Segoe UI Symbol" w:hAnsi="Segoe UI Symbol" w:cs="Segoe UI Symbol"/>
        <w:b w:val="0"/>
        <w:i w:val="0"/>
        <w:strike w:val="0"/>
        <w:dstrike w:val="0"/>
        <w:color w:val="000000"/>
        <w:sz w:val="34"/>
        <w:szCs w:val="34"/>
        <w:u w:val="none" w:color="000000"/>
        <w:bdr w:val="none" w:sz="0" w:space="0" w:color="auto"/>
        <w:shd w:val="clear" w:color="auto" w:fill="auto"/>
        <w:vertAlign w:val="superscript"/>
      </w:rPr>
    </w:lvl>
  </w:abstractNum>
  <w:abstractNum w:abstractNumId="64" w15:restartNumberingAfterBreak="0">
    <w:nsid w:val="5F7D1108"/>
    <w:multiLevelType w:val="hybridMultilevel"/>
    <w:tmpl w:val="3896407E"/>
    <w:lvl w:ilvl="0" w:tplc="7B444B22">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6026558">
      <w:start w:val="4"/>
      <w:numFmt w:val="decimal"/>
      <w:lvlText w:val="%2."/>
      <w:lvlJc w:val="left"/>
      <w:pPr>
        <w:ind w:left="11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54CCAE8C">
      <w:start w:val="1"/>
      <w:numFmt w:val="lowerRoman"/>
      <w:lvlText w:val="%3"/>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B96B26C">
      <w:start w:val="1"/>
      <w:numFmt w:val="decimal"/>
      <w:lvlText w:val="%4"/>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F1AED84">
      <w:start w:val="1"/>
      <w:numFmt w:val="lowerLetter"/>
      <w:lvlText w:val="%5"/>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AAAAC2EA">
      <w:start w:val="1"/>
      <w:numFmt w:val="lowerRoman"/>
      <w:lvlText w:val="%6"/>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44AA740">
      <w:start w:val="1"/>
      <w:numFmt w:val="decimal"/>
      <w:lvlText w:val="%7"/>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B6DA7B96">
      <w:start w:val="1"/>
      <w:numFmt w:val="lowerLetter"/>
      <w:lvlText w:val="%8"/>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AAB8EFB2">
      <w:start w:val="1"/>
      <w:numFmt w:val="lowerRoman"/>
      <w:lvlText w:val="%9"/>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608F2B72"/>
    <w:multiLevelType w:val="hybridMultilevel"/>
    <w:tmpl w:val="C0B6A958"/>
    <w:lvl w:ilvl="0" w:tplc="310AD860">
      <w:start w:val="380"/>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6EE1A30">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E1AADDCA">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440048A2">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F4D05424">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7370F368">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9760CDC8">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02EC73E0">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DAA2FDD8">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6" w15:restartNumberingAfterBreak="0">
    <w:nsid w:val="662B5230"/>
    <w:multiLevelType w:val="hybridMultilevel"/>
    <w:tmpl w:val="7ADCE116"/>
    <w:lvl w:ilvl="0" w:tplc="CD8C27F6">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CE893A4">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63ACE72">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9EC0AF3C">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03AA1484">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6486E732">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F4363BE6">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73B422F2">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ECCAABDE">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7" w15:restartNumberingAfterBreak="0">
    <w:nsid w:val="66911393"/>
    <w:multiLevelType w:val="hybridMultilevel"/>
    <w:tmpl w:val="2BF6FBEC"/>
    <w:lvl w:ilvl="0" w:tplc="319218FC">
      <w:start w:val="1"/>
      <w:numFmt w:val="upperRoman"/>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4CADBDE">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8D4638D4">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1060F6C">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E6A4CEC">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66CAC426">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9048C30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51A20646">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084CA8A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69BA5ABE"/>
    <w:multiLevelType w:val="hybridMultilevel"/>
    <w:tmpl w:val="DBCEF12A"/>
    <w:lvl w:ilvl="0" w:tplc="9E603B28">
      <w:start w:val="38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7B40FB6">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0C4AB95C">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B63C9F48">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006432BC">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DE4C8918">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986A0D6">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ED0C276">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C1F67CAC">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9" w15:restartNumberingAfterBreak="0">
    <w:nsid w:val="69F36F5D"/>
    <w:multiLevelType w:val="hybridMultilevel"/>
    <w:tmpl w:val="40E61BBC"/>
    <w:lvl w:ilvl="0" w:tplc="48B26464">
      <w:start w:val="58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EA6E26C0">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D1485E4">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97A63CE">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527CCB84">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3BCA456C">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402EA2E">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7868BF8C">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27872AC">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70" w15:restartNumberingAfterBreak="0">
    <w:nsid w:val="6CFD7017"/>
    <w:multiLevelType w:val="hybridMultilevel"/>
    <w:tmpl w:val="DFC884D6"/>
    <w:lvl w:ilvl="0" w:tplc="87149B62">
      <w:start w:val="46150"/>
      <w:numFmt w:val="decimal"/>
      <w:lvlText w:val="%1"/>
      <w:lvlJc w:val="left"/>
      <w:pPr>
        <w:ind w:left="693"/>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9318972C">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E96AF52">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6086536">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55C27B68">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D79071A6">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47E8DC80">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AFEEB68C">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AFBAF58C">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71" w15:restartNumberingAfterBreak="0">
    <w:nsid w:val="6E1029A8"/>
    <w:multiLevelType w:val="hybridMultilevel"/>
    <w:tmpl w:val="78AE4F62"/>
    <w:lvl w:ilvl="0" w:tplc="DDAA768E">
      <w:start w:val="7"/>
      <w:numFmt w:val="upperRoman"/>
      <w:lvlText w:val="%1."/>
      <w:lvlJc w:val="left"/>
      <w:pPr>
        <w:ind w:left="8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F702E04">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9E2FC40">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8F4C6BC">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B366F942">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1BEA6AEE">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DB01CA4">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BE2184A">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2882E8A">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6E737887"/>
    <w:multiLevelType w:val="hybridMultilevel"/>
    <w:tmpl w:val="6152EF6A"/>
    <w:lvl w:ilvl="0" w:tplc="3B6CFEF6">
      <w:start w:val="38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A303F18">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CCCC54F4">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B2A52D8">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8AAC7012">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B5C388E">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2444C02">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7561AF4">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66CC2FB8">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73" w15:restartNumberingAfterBreak="0">
    <w:nsid w:val="6F376314"/>
    <w:multiLevelType w:val="hybridMultilevel"/>
    <w:tmpl w:val="62FA989E"/>
    <w:lvl w:ilvl="0" w:tplc="667E8AF8">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C78BAE0">
      <w:start w:val="1"/>
      <w:numFmt w:val="lowerLetter"/>
      <w:lvlText w:val="%2"/>
      <w:lvlJc w:val="left"/>
      <w:pPr>
        <w:ind w:left="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9105B4C">
      <w:start w:val="1"/>
      <w:numFmt w:val="lowerRoman"/>
      <w:lvlText w:val="%3"/>
      <w:lvlJc w:val="left"/>
      <w:pPr>
        <w:ind w:left="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D7EAA616">
      <w:start w:val="1"/>
      <w:numFmt w:val="decimal"/>
      <w:lvlRestart w:val="0"/>
      <w:lvlText w:val="%4."/>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26029770">
      <w:start w:val="1"/>
      <w:numFmt w:val="lowerLetter"/>
      <w:lvlText w:val="%5"/>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39FCD72A">
      <w:start w:val="1"/>
      <w:numFmt w:val="lowerRoman"/>
      <w:lvlText w:val="%6"/>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FDDC9FC8">
      <w:start w:val="1"/>
      <w:numFmt w:val="decimal"/>
      <w:lvlText w:val="%7"/>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DA85E2A">
      <w:start w:val="1"/>
      <w:numFmt w:val="lowerLetter"/>
      <w:lvlText w:val="%8"/>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0EC28E56">
      <w:start w:val="1"/>
      <w:numFmt w:val="lowerRoman"/>
      <w:lvlText w:val="%9"/>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6F567DDD"/>
    <w:multiLevelType w:val="hybridMultilevel"/>
    <w:tmpl w:val="B936BCFE"/>
    <w:lvl w:ilvl="0" w:tplc="E910B132">
      <w:start w:val="1"/>
      <w:numFmt w:val="upperRoman"/>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533202CE">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F24271DA">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34C4B1E0">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7CFEC1F6">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C3477DA">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87EB0F8">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904C03C">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444EB720">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70B17CED"/>
    <w:multiLevelType w:val="hybridMultilevel"/>
    <w:tmpl w:val="A5BCBAD6"/>
    <w:lvl w:ilvl="0" w:tplc="1C44DAF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1B6458E">
      <w:start w:val="1"/>
      <w:numFmt w:val="lowerLetter"/>
      <w:lvlText w:val="%2"/>
      <w:lvlJc w:val="left"/>
      <w:pPr>
        <w:ind w:left="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0BCD0B8">
      <w:start w:val="1"/>
      <w:numFmt w:val="lowerRoman"/>
      <w:lvlText w:val="%3"/>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650F48C">
      <w:start w:val="1"/>
      <w:numFmt w:val="lowerLetter"/>
      <w:lvlRestart w:val="0"/>
      <w:lvlText w:val="%4)"/>
      <w:lvlJc w:val="left"/>
      <w:pPr>
        <w:ind w:left="10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569220">
      <w:start w:val="1"/>
      <w:numFmt w:val="lowerLetter"/>
      <w:lvlText w:val="%5"/>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3A8BB9A">
      <w:start w:val="1"/>
      <w:numFmt w:val="lowerRoman"/>
      <w:lvlText w:val="%6"/>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9A8066E">
      <w:start w:val="1"/>
      <w:numFmt w:val="decimal"/>
      <w:lvlText w:val="%7"/>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D525FDE">
      <w:start w:val="1"/>
      <w:numFmt w:val="lowerLetter"/>
      <w:lvlText w:val="%8"/>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12A65CA">
      <w:start w:val="1"/>
      <w:numFmt w:val="lowerRoman"/>
      <w:lvlText w:val="%9"/>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70F660E5"/>
    <w:multiLevelType w:val="hybridMultilevel"/>
    <w:tmpl w:val="0EF646CC"/>
    <w:lvl w:ilvl="0" w:tplc="94E20F92">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0F64F16">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D48C5B6">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6E80DCA">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4606AAD0">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5EDA363C">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1834D5DE">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270A0848">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FC6FF6C">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77" w15:restartNumberingAfterBreak="0">
    <w:nsid w:val="73640B8B"/>
    <w:multiLevelType w:val="hybridMultilevel"/>
    <w:tmpl w:val="304E6C2E"/>
    <w:lvl w:ilvl="0" w:tplc="80D26F6E">
      <w:start w:val="35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2E0AB9E">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37AE8536">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C91E3BB8">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F0A34A2">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934C72D4">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C39E0718">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03617D6">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C1E032E4">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78" w15:restartNumberingAfterBreak="0">
    <w:nsid w:val="761C66FE"/>
    <w:multiLevelType w:val="hybridMultilevel"/>
    <w:tmpl w:val="F55A37A2"/>
    <w:lvl w:ilvl="0" w:tplc="B1242418">
      <w:start w:val="1"/>
      <w:numFmt w:val="upperRoman"/>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07989BB0">
      <w:start w:val="1"/>
      <w:numFmt w:val="upperLetter"/>
      <w:lvlText w:val="%2."/>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E9421F6">
      <w:start w:val="1"/>
      <w:numFmt w:val="lowerRoman"/>
      <w:lvlText w:val="%3"/>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479A2FFE">
      <w:start w:val="1"/>
      <w:numFmt w:val="decimal"/>
      <w:lvlText w:val="%4"/>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78A6142A">
      <w:start w:val="1"/>
      <w:numFmt w:val="lowerLetter"/>
      <w:lvlText w:val="%5"/>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F85457DC">
      <w:start w:val="1"/>
      <w:numFmt w:val="lowerRoman"/>
      <w:lvlText w:val="%6"/>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0C4C346E">
      <w:start w:val="1"/>
      <w:numFmt w:val="decimal"/>
      <w:lvlText w:val="%7"/>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C868B264">
      <w:start w:val="1"/>
      <w:numFmt w:val="lowerLetter"/>
      <w:lvlText w:val="%8"/>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A76BA92">
      <w:start w:val="1"/>
      <w:numFmt w:val="lowerRoman"/>
      <w:lvlText w:val="%9"/>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76C23C48"/>
    <w:multiLevelType w:val="hybridMultilevel"/>
    <w:tmpl w:val="BFD266E0"/>
    <w:lvl w:ilvl="0" w:tplc="1D92EECA">
      <w:start w:val="35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59B88188">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90A3BF6">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0CC8D48">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CBC5546">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EE4A220C">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83E6B324">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FC89780">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9410A8DA">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80" w15:restartNumberingAfterBreak="0">
    <w:nsid w:val="78703730"/>
    <w:multiLevelType w:val="hybridMultilevel"/>
    <w:tmpl w:val="F53C9F88"/>
    <w:lvl w:ilvl="0" w:tplc="B39880EC">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766EE606">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133E8DFE">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2AA18EC">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8E502B58">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5E10072C">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BAAD1B4">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B221130">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E494AF60">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81" w15:restartNumberingAfterBreak="0">
    <w:nsid w:val="78884F83"/>
    <w:multiLevelType w:val="hybridMultilevel"/>
    <w:tmpl w:val="312AA86A"/>
    <w:lvl w:ilvl="0" w:tplc="67F6AB52">
      <w:start w:val="38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059693E4">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14182580">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CEEFB2A">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1324D3C6">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FF62F482">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C54CA44C">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73C25278">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4544D69C">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82" w15:restartNumberingAfterBreak="0">
    <w:nsid w:val="789F36FA"/>
    <w:multiLevelType w:val="hybridMultilevel"/>
    <w:tmpl w:val="98F6AF7A"/>
    <w:lvl w:ilvl="0" w:tplc="6B701716">
      <w:start w:val="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E90C08D6">
      <w:start w:val="1"/>
      <w:numFmt w:val="lowerLetter"/>
      <w:lvlText w:val="%2"/>
      <w:lvlJc w:val="left"/>
      <w:pPr>
        <w:ind w:left="13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3B50D5EC">
      <w:start w:val="1"/>
      <w:numFmt w:val="lowerRoman"/>
      <w:lvlText w:val="%3"/>
      <w:lvlJc w:val="left"/>
      <w:pPr>
        <w:ind w:left="20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6480CD2">
      <w:start w:val="1"/>
      <w:numFmt w:val="decimal"/>
      <w:lvlText w:val="%4"/>
      <w:lvlJc w:val="left"/>
      <w:pPr>
        <w:ind w:left="28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215ACF92">
      <w:start w:val="1"/>
      <w:numFmt w:val="lowerLetter"/>
      <w:lvlText w:val="%5"/>
      <w:lvlJc w:val="left"/>
      <w:pPr>
        <w:ind w:left="353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9C700222">
      <w:start w:val="1"/>
      <w:numFmt w:val="lowerRoman"/>
      <w:lvlText w:val="%6"/>
      <w:lvlJc w:val="left"/>
      <w:pPr>
        <w:ind w:left="425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396C4AF2">
      <w:start w:val="1"/>
      <w:numFmt w:val="decimal"/>
      <w:lvlText w:val="%7"/>
      <w:lvlJc w:val="left"/>
      <w:pPr>
        <w:ind w:left="497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774C4034">
      <w:start w:val="1"/>
      <w:numFmt w:val="lowerLetter"/>
      <w:lvlText w:val="%8"/>
      <w:lvlJc w:val="left"/>
      <w:pPr>
        <w:ind w:left="569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64047D28">
      <w:start w:val="1"/>
      <w:numFmt w:val="lowerRoman"/>
      <w:lvlText w:val="%9"/>
      <w:lvlJc w:val="left"/>
      <w:pPr>
        <w:ind w:left="6418"/>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83" w15:restartNumberingAfterBreak="0">
    <w:nsid w:val="7AA85068"/>
    <w:multiLevelType w:val="hybridMultilevel"/>
    <w:tmpl w:val="B284E90C"/>
    <w:lvl w:ilvl="0" w:tplc="2DDE1980">
      <w:start w:val="481"/>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C7E42BB2">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4C09C56">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27AC60C0">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07F465EA">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5B1C9356">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E39802A0">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CCCAF8C">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2CDA1B98">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84" w15:restartNumberingAfterBreak="0">
    <w:nsid w:val="7DE80171"/>
    <w:multiLevelType w:val="hybridMultilevel"/>
    <w:tmpl w:val="FE76C28C"/>
    <w:lvl w:ilvl="0" w:tplc="2FAC38BC">
      <w:start w:val="375"/>
      <w:numFmt w:val="decimal"/>
      <w:lvlText w:val="%1"/>
      <w:lvlJc w:val="left"/>
      <w:pPr>
        <w:ind w:left="39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F0744B00">
      <w:start w:val="1"/>
      <w:numFmt w:val="lowerLetter"/>
      <w:lvlText w:val="%2"/>
      <w:lvlJc w:val="left"/>
      <w:pPr>
        <w:ind w:left="19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AF62D43A">
      <w:start w:val="1"/>
      <w:numFmt w:val="lowerRoman"/>
      <w:lvlText w:val="%3"/>
      <w:lvlJc w:val="left"/>
      <w:pPr>
        <w:ind w:left="26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68203480">
      <w:start w:val="1"/>
      <w:numFmt w:val="decimal"/>
      <w:lvlText w:val="%4"/>
      <w:lvlJc w:val="left"/>
      <w:pPr>
        <w:ind w:left="34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6A8C81A">
      <w:start w:val="1"/>
      <w:numFmt w:val="lowerLetter"/>
      <w:lvlText w:val="%5"/>
      <w:lvlJc w:val="left"/>
      <w:pPr>
        <w:ind w:left="41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3A02458">
      <w:start w:val="1"/>
      <w:numFmt w:val="lowerRoman"/>
      <w:lvlText w:val="%6"/>
      <w:lvlJc w:val="left"/>
      <w:pPr>
        <w:ind w:left="48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893AE0C2">
      <w:start w:val="1"/>
      <w:numFmt w:val="decimal"/>
      <w:lvlText w:val="%7"/>
      <w:lvlJc w:val="left"/>
      <w:pPr>
        <w:ind w:left="55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5348F1E">
      <w:start w:val="1"/>
      <w:numFmt w:val="lowerLetter"/>
      <w:lvlText w:val="%8"/>
      <w:lvlJc w:val="left"/>
      <w:pPr>
        <w:ind w:left="62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D80CE614">
      <w:start w:val="1"/>
      <w:numFmt w:val="lowerRoman"/>
      <w:lvlText w:val="%9"/>
      <w:lvlJc w:val="left"/>
      <w:pPr>
        <w:ind w:left="70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85" w15:restartNumberingAfterBreak="0">
    <w:nsid w:val="7ECA5629"/>
    <w:multiLevelType w:val="hybridMultilevel"/>
    <w:tmpl w:val="609E0782"/>
    <w:lvl w:ilvl="0" w:tplc="421C8DE2">
      <w:start w:val="8"/>
      <w:numFmt w:val="upperRoman"/>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83C717C">
      <w:start w:val="1"/>
      <w:numFmt w:val="decimal"/>
      <w:lvlText w:val="%2."/>
      <w:lvlJc w:val="left"/>
      <w:pPr>
        <w:ind w:left="80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206631FC">
      <w:start w:val="1"/>
      <w:numFmt w:val="lowerLetter"/>
      <w:lvlText w:val="%3)"/>
      <w:lvlJc w:val="left"/>
      <w:pPr>
        <w:ind w:left="10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B28F5FE">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00C57EC">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ABC6AB2">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C186DF4">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EE2EE0">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1A94A6">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74"/>
  </w:num>
  <w:num w:numId="2">
    <w:abstractNumId w:val="73"/>
  </w:num>
  <w:num w:numId="3">
    <w:abstractNumId w:val="7"/>
  </w:num>
  <w:num w:numId="4">
    <w:abstractNumId w:val="32"/>
  </w:num>
  <w:num w:numId="5">
    <w:abstractNumId w:val="40"/>
  </w:num>
  <w:num w:numId="6">
    <w:abstractNumId w:val="5"/>
  </w:num>
  <w:num w:numId="7">
    <w:abstractNumId w:val="75"/>
  </w:num>
  <w:num w:numId="8">
    <w:abstractNumId w:val="43"/>
  </w:num>
  <w:num w:numId="9">
    <w:abstractNumId w:val="39"/>
  </w:num>
  <w:num w:numId="10">
    <w:abstractNumId w:val="13"/>
  </w:num>
  <w:num w:numId="11">
    <w:abstractNumId w:val="63"/>
  </w:num>
  <w:num w:numId="12">
    <w:abstractNumId w:val="11"/>
  </w:num>
  <w:num w:numId="13">
    <w:abstractNumId w:val="34"/>
  </w:num>
  <w:num w:numId="14">
    <w:abstractNumId w:val="19"/>
  </w:num>
  <w:num w:numId="15">
    <w:abstractNumId w:val="57"/>
  </w:num>
  <w:num w:numId="16">
    <w:abstractNumId w:val="23"/>
  </w:num>
  <w:num w:numId="17">
    <w:abstractNumId w:val="30"/>
  </w:num>
  <w:num w:numId="18">
    <w:abstractNumId w:val="64"/>
  </w:num>
  <w:num w:numId="19">
    <w:abstractNumId w:val="2"/>
  </w:num>
  <w:num w:numId="20">
    <w:abstractNumId w:val="21"/>
  </w:num>
  <w:num w:numId="21">
    <w:abstractNumId w:val="61"/>
  </w:num>
  <w:num w:numId="22">
    <w:abstractNumId w:val="67"/>
  </w:num>
  <w:num w:numId="23">
    <w:abstractNumId w:val="71"/>
  </w:num>
  <w:num w:numId="24">
    <w:abstractNumId w:val="78"/>
  </w:num>
  <w:num w:numId="25">
    <w:abstractNumId w:val="14"/>
  </w:num>
  <w:num w:numId="26">
    <w:abstractNumId w:val="85"/>
  </w:num>
  <w:num w:numId="27">
    <w:abstractNumId w:val="33"/>
  </w:num>
  <w:num w:numId="28">
    <w:abstractNumId w:val="82"/>
  </w:num>
  <w:num w:numId="29">
    <w:abstractNumId w:val="80"/>
  </w:num>
  <w:num w:numId="30">
    <w:abstractNumId w:val="53"/>
  </w:num>
  <w:num w:numId="31">
    <w:abstractNumId w:val="28"/>
  </w:num>
  <w:num w:numId="32">
    <w:abstractNumId w:val="3"/>
  </w:num>
  <w:num w:numId="33">
    <w:abstractNumId w:val="0"/>
  </w:num>
  <w:num w:numId="34">
    <w:abstractNumId w:val="46"/>
  </w:num>
  <w:num w:numId="35">
    <w:abstractNumId w:val="62"/>
  </w:num>
  <w:num w:numId="36">
    <w:abstractNumId w:val="9"/>
  </w:num>
  <w:num w:numId="37">
    <w:abstractNumId w:val="76"/>
  </w:num>
  <w:num w:numId="38">
    <w:abstractNumId w:val="50"/>
  </w:num>
  <w:num w:numId="39">
    <w:abstractNumId w:val="49"/>
  </w:num>
  <w:num w:numId="40">
    <w:abstractNumId w:val="66"/>
  </w:num>
  <w:num w:numId="41">
    <w:abstractNumId w:val="1"/>
  </w:num>
  <w:num w:numId="42">
    <w:abstractNumId w:val="54"/>
  </w:num>
  <w:num w:numId="43">
    <w:abstractNumId w:val="4"/>
  </w:num>
  <w:num w:numId="44">
    <w:abstractNumId w:val="44"/>
  </w:num>
  <w:num w:numId="45">
    <w:abstractNumId w:val="37"/>
  </w:num>
  <w:num w:numId="46">
    <w:abstractNumId w:val="8"/>
  </w:num>
  <w:num w:numId="47">
    <w:abstractNumId w:val="24"/>
  </w:num>
  <w:num w:numId="48">
    <w:abstractNumId w:val="42"/>
  </w:num>
  <w:num w:numId="49">
    <w:abstractNumId w:val="45"/>
  </w:num>
  <w:num w:numId="50">
    <w:abstractNumId w:val="59"/>
  </w:num>
  <w:num w:numId="51">
    <w:abstractNumId w:val="52"/>
  </w:num>
  <w:num w:numId="52">
    <w:abstractNumId w:val="58"/>
  </w:num>
  <w:num w:numId="53">
    <w:abstractNumId w:val="70"/>
  </w:num>
  <w:num w:numId="54">
    <w:abstractNumId w:val="60"/>
  </w:num>
  <w:num w:numId="55">
    <w:abstractNumId w:val="38"/>
  </w:num>
  <w:num w:numId="56">
    <w:abstractNumId w:val="18"/>
  </w:num>
  <w:num w:numId="57">
    <w:abstractNumId w:val="41"/>
  </w:num>
  <w:num w:numId="58">
    <w:abstractNumId w:val="84"/>
  </w:num>
  <w:num w:numId="59">
    <w:abstractNumId w:val="10"/>
  </w:num>
  <w:num w:numId="60">
    <w:abstractNumId w:val="26"/>
  </w:num>
  <w:num w:numId="61">
    <w:abstractNumId w:val="31"/>
  </w:num>
  <w:num w:numId="62">
    <w:abstractNumId w:val="79"/>
  </w:num>
  <w:num w:numId="63">
    <w:abstractNumId w:val="29"/>
  </w:num>
  <w:num w:numId="64">
    <w:abstractNumId w:val="15"/>
  </w:num>
  <w:num w:numId="65">
    <w:abstractNumId w:val="25"/>
  </w:num>
  <w:num w:numId="66">
    <w:abstractNumId w:val="16"/>
  </w:num>
  <w:num w:numId="67">
    <w:abstractNumId w:val="47"/>
  </w:num>
  <w:num w:numId="68">
    <w:abstractNumId w:val="51"/>
  </w:num>
  <w:num w:numId="69">
    <w:abstractNumId w:val="77"/>
  </w:num>
  <w:num w:numId="70">
    <w:abstractNumId w:val="68"/>
  </w:num>
  <w:num w:numId="71">
    <w:abstractNumId w:val="36"/>
  </w:num>
  <w:num w:numId="72">
    <w:abstractNumId w:val="27"/>
  </w:num>
  <w:num w:numId="73">
    <w:abstractNumId w:val="35"/>
  </w:num>
  <w:num w:numId="74">
    <w:abstractNumId w:val="65"/>
  </w:num>
  <w:num w:numId="75">
    <w:abstractNumId w:val="81"/>
  </w:num>
  <w:num w:numId="76">
    <w:abstractNumId w:val="69"/>
  </w:num>
  <w:num w:numId="77">
    <w:abstractNumId w:val="56"/>
  </w:num>
  <w:num w:numId="78">
    <w:abstractNumId w:val="17"/>
  </w:num>
  <w:num w:numId="79">
    <w:abstractNumId w:val="48"/>
  </w:num>
  <w:num w:numId="80">
    <w:abstractNumId w:val="20"/>
  </w:num>
  <w:num w:numId="81">
    <w:abstractNumId w:val="72"/>
  </w:num>
  <w:num w:numId="82">
    <w:abstractNumId w:val="22"/>
  </w:num>
  <w:num w:numId="83">
    <w:abstractNumId w:val="83"/>
  </w:num>
  <w:num w:numId="84">
    <w:abstractNumId w:val="12"/>
  </w:num>
  <w:num w:numId="85">
    <w:abstractNumId w:val="55"/>
  </w:num>
  <w:num w:numId="86">
    <w:abstractNumId w:val="6"/>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0637"/>
    <w:rsid w:val="00014B72"/>
    <w:rsid w:val="00E706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B6C6396-67E7-4980-A72B-042C558DD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219"/>
      <w:ind w:left="370" w:hanging="10"/>
      <w:outlineLvl w:val="0"/>
    </w:pPr>
    <w:rPr>
      <w:rFonts w:ascii="Arial" w:eastAsia="Arial" w:hAnsi="Arial" w:cs="Arial"/>
      <w:b/>
      <w:color w:val="000000"/>
      <w:u w:val="single" w:color="000000"/>
    </w:rPr>
  </w:style>
  <w:style w:type="paragraph" w:styleId="Heading2">
    <w:name w:val="heading 2"/>
    <w:next w:val="Normal"/>
    <w:link w:val="Heading2Char"/>
    <w:uiPriority w:val="9"/>
    <w:unhideWhenUsed/>
    <w:qFormat/>
    <w:pPr>
      <w:keepNext/>
      <w:keepLines/>
      <w:spacing w:after="219"/>
      <w:ind w:left="370" w:hanging="10"/>
      <w:outlineLvl w:val="1"/>
    </w:pPr>
    <w:rPr>
      <w:rFonts w:ascii="Arial" w:eastAsia="Arial" w:hAnsi="Arial" w:cs="Arial"/>
      <w:b/>
      <w:color w:val="000000"/>
      <w:u w:val="single" w:color="000000"/>
    </w:rPr>
  </w:style>
  <w:style w:type="paragraph" w:styleId="Heading3">
    <w:name w:val="heading 3"/>
    <w:next w:val="Normal"/>
    <w:link w:val="Heading3Char"/>
    <w:uiPriority w:val="9"/>
    <w:unhideWhenUsed/>
    <w:qFormat/>
    <w:pPr>
      <w:keepNext/>
      <w:keepLines/>
      <w:spacing w:after="0"/>
      <w:ind w:left="31"/>
      <w:outlineLvl w:val="2"/>
    </w:pPr>
    <w:rPr>
      <w:rFonts w:ascii="Times New Roman" w:eastAsia="Times New Roman" w:hAnsi="Times New Roman" w:cs="Times New Roman"/>
      <w:b/>
      <w:color w:val="000000"/>
      <w:sz w:val="32"/>
    </w:rPr>
  </w:style>
  <w:style w:type="paragraph" w:styleId="Heading4">
    <w:name w:val="heading 4"/>
    <w:next w:val="Normal"/>
    <w:link w:val="Heading4Char"/>
    <w:uiPriority w:val="9"/>
    <w:unhideWhenUsed/>
    <w:qFormat/>
    <w:pPr>
      <w:keepNext/>
      <w:keepLines/>
      <w:spacing w:after="0"/>
      <w:ind w:left="10" w:hanging="10"/>
      <w:outlineLvl w:val="3"/>
    </w:pPr>
    <w:rPr>
      <w:rFonts w:ascii="Times New Roman" w:eastAsia="Times New Roman" w:hAnsi="Times New Roman" w:cs="Times New Roman"/>
      <w:color w:val="000000"/>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color w:val="000000"/>
      <w:sz w:val="16"/>
    </w:rPr>
  </w:style>
  <w:style w:type="character" w:customStyle="1" w:styleId="Heading3Char">
    <w:name w:val="Heading 3 Char"/>
    <w:link w:val="Heading3"/>
    <w:rPr>
      <w:rFonts w:ascii="Times New Roman" w:eastAsia="Times New Roman" w:hAnsi="Times New Roman" w:cs="Times New Roman"/>
      <w:b/>
      <w:color w:val="000000"/>
      <w:sz w:val="32"/>
    </w:rPr>
  </w:style>
  <w:style w:type="character" w:customStyle="1" w:styleId="Heading1Char">
    <w:name w:val="Heading 1 Char"/>
    <w:link w:val="Heading1"/>
    <w:rPr>
      <w:rFonts w:ascii="Arial" w:eastAsia="Arial" w:hAnsi="Arial" w:cs="Arial"/>
      <w:b/>
      <w:color w:val="000000"/>
      <w:sz w:val="22"/>
      <w:u w:val="single" w:color="000000"/>
    </w:rPr>
  </w:style>
  <w:style w:type="character" w:customStyle="1" w:styleId="Heading2Char">
    <w:name w:val="Heading 2 Char"/>
    <w:link w:val="Heading2"/>
    <w:rPr>
      <w:rFonts w:ascii="Arial" w:eastAsia="Arial" w:hAnsi="Arial" w:cs="Arial"/>
      <w:b/>
      <w:color w:val="000000"/>
      <w:sz w:val="22"/>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99" Type="http://schemas.openxmlformats.org/officeDocument/2006/relationships/image" Target="media/image16.jpg"/><Relationship Id="rId303" Type="http://schemas.openxmlformats.org/officeDocument/2006/relationships/image" Target="media/image20.jpg"/><Relationship Id="rId324" Type="http://schemas.openxmlformats.org/officeDocument/2006/relationships/image" Target="media/image41.jpg"/><Relationship Id="rId345" Type="http://schemas.openxmlformats.org/officeDocument/2006/relationships/header" Target="header57.xml"/><Relationship Id="rId366" Type="http://schemas.openxmlformats.org/officeDocument/2006/relationships/footer" Target="footer65.xml"/><Relationship Id="rId387" Type="http://schemas.openxmlformats.org/officeDocument/2006/relationships/footer" Target="footer73.xml"/><Relationship Id="rId191" Type="http://schemas.openxmlformats.org/officeDocument/2006/relationships/header" Target="header6.xml"/><Relationship Id="rId205" Type="http://schemas.openxmlformats.org/officeDocument/2006/relationships/footer" Target="footer10.xml"/><Relationship Id="rId226" Type="http://schemas.openxmlformats.org/officeDocument/2006/relationships/footer" Target="footer19.xml"/><Relationship Id="rId247" Type="http://schemas.openxmlformats.org/officeDocument/2006/relationships/footer" Target="footer30.xml"/><Relationship Id="rId412" Type="http://schemas.openxmlformats.org/officeDocument/2006/relationships/footer" Target="footer83.xml"/><Relationship Id="rId268" Type="http://schemas.openxmlformats.org/officeDocument/2006/relationships/footer" Target="footer40.xml"/><Relationship Id="rId289" Type="http://schemas.openxmlformats.org/officeDocument/2006/relationships/footer" Target="footer51.xml"/><Relationship Id="rId314" Type="http://schemas.openxmlformats.org/officeDocument/2006/relationships/image" Target="media/image31.jpg"/><Relationship Id="rId335" Type="http://schemas.openxmlformats.org/officeDocument/2006/relationships/image" Target="media/image52.jpg"/><Relationship Id="rId356" Type="http://schemas.openxmlformats.org/officeDocument/2006/relationships/header" Target="header62.xml"/><Relationship Id="rId377" Type="http://schemas.openxmlformats.org/officeDocument/2006/relationships/footer" Target="footer70.xml"/><Relationship Id="rId398" Type="http://schemas.openxmlformats.org/officeDocument/2006/relationships/header" Target="header79.xml"/><Relationship Id="rId5" Type="http://schemas.openxmlformats.org/officeDocument/2006/relationships/footnotes" Target="footnotes.xml"/><Relationship Id="rId181" Type="http://schemas.openxmlformats.org/officeDocument/2006/relationships/footer" Target="footer2.xml"/><Relationship Id="rId216" Type="http://schemas.openxmlformats.org/officeDocument/2006/relationships/header" Target="header15.xml"/><Relationship Id="rId237" Type="http://schemas.openxmlformats.org/officeDocument/2006/relationships/header" Target="header26.xml"/><Relationship Id="rId402" Type="http://schemas.openxmlformats.org/officeDocument/2006/relationships/header" Target="header81.xml"/><Relationship Id="rId258" Type="http://schemas.openxmlformats.org/officeDocument/2006/relationships/header" Target="header36.xml"/><Relationship Id="rId279" Type="http://schemas.openxmlformats.org/officeDocument/2006/relationships/header" Target="header47.xml"/><Relationship Id="rId290" Type="http://schemas.openxmlformats.org/officeDocument/2006/relationships/image" Target="media/image13.jpg"/><Relationship Id="rId304" Type="http://schemas.openxmlformats.org/officeDocument/2006/relationships/image" Target="media/image21.jpg"/><Relationship Id="rId325" Type="http://schemas.openxmlformats.org/officeDocument/2006/relationships/image" Target="media/image42.jpg"/><Relationship Id="rId346" Type="http://schemas.openxmlformats.org/officeDocument/2006/relationships/footer" Target="footer57.xml"/><Relationship Id="rId367" Type="http://schemas.openxmlformats.org/officeDocument/2006/relationships/header" Target="header66.xml"/><Relationship Id="rId388" Type="http://schemas.openxmlformats.org/officeDocument/2006/relationships/footer" Target="footer74.xml"/><Relationship Id="rId192" Type="http://schemas.openxmlformats.org/officeDocument/2006/relationships/footer" Target="footer6.xml"/><Relationship Id="rId206" Type="http://schemas.openxmlformats.org/officeDocument/2006/relationships/footer" Target="footer11.xml"/><Relationship Id="rId227" Type="http://schemas.openxmlformats.org/officeDocument/2006/relationships/footer" Target="footer20.xml"/><Relationship Id="rId413" Type="http://schemas.openxmlformats.org/officeDocument/2006/relationships/header" Target="header84.xml"/><Relationship Id="rId248" Type="http://schemas.openxmlformats.org/officeDocument/2006/relationships/header" Target="header31.xml"/><Relationship Id="rId269" Type="http://schemas.openxmlformats.org/officeDocument/2006/relationships/footer" Target="footer41.xml"/><Relationship Id="rId280" Type="http://schemas.openxmlformats.org/officeDocument/2006/relationships/footer" Target="footer46.xml"/><Relationship Id="rId315" Type="http://schemas.openxmlformats.org/officeDocument/2006/relationships/image" Target="media/image32.jpg"/><Relationship Id="rId336" Type="http://schemas.openxmlformats.org/officeDocument/2006/relationships/image" Target="media/image53.jpg"/><Relationship Id="rId357" Type="http://schemas.openxmlformats.org/officeDocument/2006/relationships/footer" Target="footer61.xml"/><Relationship Id="rId182" Type="http://schemas.openxmlformats.org/officeDocument/2006/relationships/header" Target="header3.xml"/><Relationship Id="rId187" Type="http://schemas.openxmlformats.org/officeDocument/2006/relationships/header" Target="header4.xml"/><Relationship Id="rId217" Type="http://schemas.openxmlformats.org/officeDocument/2006/relationships/footer" Target="footer15.xml"/><Relationship Id="rId331" Type="http://schemas.openxmlformats.org/officeDocument/2006/relationships/image" Target="media/image48.jpg"/><Relationship Id="rId352" Type="http://schemas.openxmlformats.org/officeDocument/2006/relationships/footer" Target="footer59.xml"/><Relationship Id="rId373" Type="http://schemas.openxmlformats.org/officeDocument/2006/relationships/header" Target="header69.xml"/><Relationship Id="rId378" Type="http://schemas.openxmlformats.org/officeDocument/2006/relationships/footer" Target="footer71.xml"/><Relationship Id="rId394" Type="http://schemas.openxmlformats.org/officeDocument/2006/relationships/footer" Target="footer77.xml"/><Relationship Id="rId399" Type="http://schemas.openxmlformats.org/officeDocument/2006/relationships/header" Target="header80.xml"/><Relationship Id="rId403" Type="http://schemas.openxmlformats.org/officeDocument/2006/relationships/footer" Target="footer81.xml"/><Relationship Id="rId408" Type="http://schemas.openxmlformats.org/officeDocument/2006/relationships/image" Target="media/image72.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eader" Target="header13.xml"/><Relationship Id="rId233" Type="http://schemas.openxmlformats.org/officeDocument/2006/relationships/footer" Target="footer23.xml"/><Relationship Id="rId238" Type="http://schemas.openxmlformats.org/officeDocument/2006/relationships/footer" Target="footer25.xml"/><Relationship Id="rId254" Type="http://schemas.openxmlformats.org/officeDocument/2006/relationships/header" Target="header34.xml"/><Relationship Id="rId259" Type="http://schemas.openxmlformats.org/officeDocument/2006/relationships/footer" Target="footer36.xml"/><Relationship Id="rId270" Type="http://schemas.openxmlformats.org/officeDocument/2006/relationships/header" Target="header42.xml"/><Relationship Id="rId275" Type="http://schemas.openxmlformats.org/officeDocument/2006/relationships/footer" Target="footer44.xml"/><Relationship Id="rId291" Type="http://schemas.openxmlformats.org/officeDocument/2006/relationships/header" Target="header52.xml"/><Relationship Id="rId296" Type="http://schemas.openxmlformats.org/officeDocument/2006/relationships/footer" Target="footer54.xml"/><Relationship Id="rId300" Type="http://schemas.openxmlformats.org/officeDocument/2006/relationships/image" Target="media/image17.jpg"/><Relationship Id="rId305" Type="http://schemas.openxmlformats.org/officeDocument/2006/relationships/image" Target="media/image22.jpg"/><Relationship Id="rId326" Type="http://schemas.openxmlformats.org/officeDocument/2006/relationships/image" Target="media/image43.jpg"/><Relationship Id="rId347" Type="http://schemas.openxmlformats.org/officeDocument/2006/relationships/image" Target="media/image58.jpg"/><Relationship Id="rId177" Type="http://schemas.openxmlformats.org/officeDocument/2006/relationships/image" Target="media/image2.jpg"/><Relationship Id="rId198" Type="http://schemas.openxmlformats.org/officeDocument/2006/relationships/footer" Target="footer8.xml"/><Relationship Id="rId321" Type="http://schemas.openxmlformats.org/officeDocument/2006/relationships/image" Target="media/image38.jpg"/><Relationship Id="rId342" Type="http://schemas.openxmlformats.org/officeDocument/2006/relationships/header" Target="header56.xml"/><Relationship Id="rId363" Type="http://schemas.openxmlformats.org/officeDocument/2006/relationships/header" Target="header64.xml"/><Relationship Id="rId368" Type="http://schemas.openxmlformats.org/officeDocument/2006/relationships/footer" Target="footer66.xml"/><Relationship Id="rId384" Type="http://schemas.openxmlformats.org/officeDocument/2006/relationships/image" Target="media/image66.jpg"/><Relationship Id="rId389" Type="http://schemas.openxmlformats.org/officeDocument/2006/relationships/header" Target="header75.xml"/><Relationship Id="rId419" Type="http://schemas.openxmlformats.org/officeDocument/2006/relationships/header" Target="header87.xml"/><Relationship Id="rId193" Type="http://schemas.openxmlformats.org/officeDocument/2006/relationships/image" Target="media/image7.jpg"/><Relationship Id="rId202" Type="http://schemas.openxmlformats.org/officeDocument/2006/relationships/image" Target="media/image70.jpg"/><Relationship Id="rId207" Type="http://schemas.openxmlformats.org/officeDocument/2006/relationships/header" Target="header12.xml"/><Relationship Id="rId223" Type="http://schemas.openxmlformats.org/officeDocument/2006/relationships/footer" Target="footer18.xml"/><Relationship Id="rId228" Type="http://schemas.openxmlformats.org/officeDocument/2006/relationships/header" Target="header21.xml"/><Relationship Id="rId244" Type="http://schemas.openxmlformats.org/officeDocument/2006/relationships/footer" Target="footer28.xml"/><Relationship Id="rId249" Type="http://schemas.openxmlformats.org/officeDocument/2006/relationships/header" Target="header32.xml"/><Relationship Id="rId414" Type="http://schemas.openxmlformats.org/officeDocument/2006/relationships/footer" Target="footer84.xml"/><Relationship Id="rId260" Type="http://schemas.openxmlformats.org/officeDocument/2006/relationships/header" Target="header37.xml"/><Relationship Id="rId265" Type="http://schemas.openxmlformats.org/officeDocument/2006/relationships/footer" Target="footer39.xml"/><Relationship Id="rId281" Type="http://schemas.openxmlformats.org/officeDocument/2006/relationships/footer" Target="footer47.xml"/><Relationship Id="rId286" Type="http://schemas.openxmlformats.org/officeDocument/2006/relationships/footer" Target="footer49.xml"/><Relationship Id="rId316" Type="http://schemas.openxmlformats.org/officeDocument/2006/relationships/image" Target="media/image33.jpg"/><Relationship Id="rId337" Type="http://schemas.openxmlformats.org/officeDocument/2006/relationships/image" Target="media/image54.jpg"/><Relationship Id="rId188" Type="http://schemas.openxmlformats.org/officeDocument/2006/relationships/header" Target="header5.xml"/><Relationship Id="rId311" Type="http://schemas.openxmlformats.org/officeDocument/2006/relationships/image" Target="media/image28.jpg"/><Relationship Id="rId332" Type="http://schemas.openxmlformats.org/officeDocument/2006/relationships/image" Target="media/image49.jpg"/><Relationship Id="rId353" Type="http://schemas.openxmlformats.org/officeDocument/2006/relationships/header" Target="header60.xml"/><Relationship Id="rId358" Type="http://schemas.openxmlformats.org/officeDocument/2006/relationships/footer" Target="footer62.xml"/><Relationship Id="rId374" Type="http://schemas.openxmlformats.org/officeDocument/2006/relationships/footer" Target="footer69.xml"/><Relationship Id="rId379" Type="http://schemas.openxmlformats.org/officeDocument/2006/relationships/header" Target="header72.xml"/><Relationship Id="rId395" Type="http://schemas.openxmlformats.org/officeDocument/2006/relationships/header" Target="header78.xml"/><Relationship Id="rId409" Type="http://schemas.openxmlformats.org/officeDocument/2006/relationships/header" Target="header82.xml"/><Relationship Id="rId7" Type="http://schemas.openxmlformats.org/officeDocument/2006/relationships/image" Target="media/image1.jpg"/><Relationship Id="rId183" Type="http://schemas.openxmlformats.org/officeDocument/2006/relationships/footer" Target="footer3.xml"/><Relationship Id="rId213" Type="http://schemas.openxmlformats.org/officeDocument/2006/relationships/header" Target="header14.xml"/><Relationship Id="rId218" Type="http://schemas.openxmlformats.org/officeDocument/2006/relationships/header" Target="header16.xml"/><Relationship Id="rId234" Type="http://schemas.openxmlformats.org/officeDocument/2006/relationships/header" Target="header24.xml"/><Relationship Id="rId239" Type="http://schemas.openxmlformats.org/officeDocument/2006/relationships/footer" Target="footer26.xml"/><Relationship Id="rId390" Type="http://schemas.openxmlformats.org/officeDocument/2006/relationships/footer" Target="footer75.xml"/><Relationship Id="rId404" Type="http://schemas.openxmlformats.org/officeDocument/2006/relationships/image" Target="media/image68.jpg"/><Relationship Id="rId420" Type="http://schemas.openxmlformats.org/officeDocument/2006/relationships/footer" Target="footer87.xml"/><Relationship Id="rId2" Type="http://schemas.openxmlformats.org/officeDocument/2006/relationships/styles" Target="styles.xml"/><Relationship Id="rId250" Type="http://schemas.openxmlformats.org/officeDocument/2006/relationships/footer" Target="footer31.xml"/><Relationship Id="rId255" Type="http://schemas.openxmlformats.org/officeDocument/2006/relationships/header" Target="header35.xml"/><Relationship Id="rId271" Type="http://schemas.openxmlformats.org/officeDocument/2006/relationships/footer" Target="footer42.xml"/><Relationship Id="rId276" Type="http://schemas.openxmlformats.org/officeDocument/2006/relationships/header" Target="header45.xml"/><Relationship Id="rId292" Type="http://schemas.openxmlformats.org/officeDocument/2006/relationships/header" Target="header53.xml"/><Relationship Id="rId297" Type="http://schemas.openxmlformats.org/officeDocument/2006/relationships/image" Target="media/image14.jpg"/><Relationship Id="rId306" Type="http://schemas.openxmlformats.org/officeDocument/2006/relationships/image" Target="media/image23.jpg"/><Relationship Id="rId178" Type="http://schemas.openxmlformats.org/officeDocument/2006/relationships/header" Target="header1.xml"/><Relationship Id="rId301" Type="http://schemas.openxmlformats.org/officeDocument/2006/relationships/image" Target="media/image18.jpg"/><Relationship Id="rId322" Type="http://schemas.openxmlformats.org/officeDocument/2006/relationships/image" Target="media/image39.jpg"/><Relationship Id="rId327" Type="http://schemas.openxmlformats.org/officeDocument/2006/relationships/image" Target="media/image44.jpg"/><Relationship Id="rId343" Type="http://schemas.openxmlformats.org/officeDocument/2006/relationships/footer" Target="footer55.xml"/><Relationship Id="rId348" Type="http://schemas.openxmlformats.org/officeDocument/2006/relationships/image" Target="media/image59.jpg"/><Relationship Id="rId364" Type="http://schemas.openxmlformats.org/officeDocument/2006/relationships/header" Target="header65.xml"/><Relationship Id="rId369" Type="http://schemas.openxmlformats.org/officeDocument/2006/relationships/header" Target="header67.xml"/><Relationship Id="rId194" Type="http://schemas.openxmlformats.org/officeDocument/2006/relationships/image" Target="media/image8.png"/><Relationship Id="rId199" Type="http://schemas.openxmlformats.org/officeDocument/2006/relationships/header" Target="header9.xml"/><Relationship Id="rId203" Type="http://schemas.openxmlformats.org/officeDocument/2006/relationships/header" Target="header10.xml"/><Relationship Id="rId208" Type="http://schemas.openxmlformats.org/officeDocument/2006/relationships/footer" Target="footer12.xml"/><Relationship Id="rId229" Type="http://schemas.openxmlformats.org/officeDocument/2006/relationships/footer" Target="footer21.xml"/><Relationship Id="rId380" Type="http://schemas.openxmlformats.org/officeDocument/2006/relationships/footer" Target="footer72.xml"/><Relationship Id="rId385" Type="http://schemas.openxmlformats.org/officeDocument/2006/relationships/header" Target="header73.xml"/><Relationship Id="rId415" Type="http://schemas.openxmlformats.org/officeDocument/2006/relationships/header" Target="header85.xml"/><Relationship Id="rId224" Type="http://schemas.openxmlformats.org/officeDocument/2006/relationships/header" Target="header19.xml"/><Relationship Id="rId240" Type="http://schemas.openxmlformats.org/officeDocument/2006/relationships/header" Target="header27.xml"/><Relationship Id="rId245" Type="http://schemas.openxmlformats.org/officeDocument/2006/relationships/footer" Target="footer29.xml"/><Relationship Id="rId261" Type="http://schemas.openxmlformats.org/officeDocument/2006/relationships/header" Target="header38.xml"/><Relationship Id="rId266" Type="http://schemas.openxmlformats.org/officeDocument/2006/relationships/header" Target="header40.xml"/><Relationship Id="rId287" Type="http://schemas.openxmlformats.org/officeDocument/2006/relationships/footer" Target="footer50.xml"/><Relationship Id="rId410" Type="http://schemas.openxmlformats.org/officeDocument/2006/relationships/header" Target="header83.xml"/><Relationship Id="rId282" Type="http://schemas.openxmlformats.org/officeDocument/2006/relationships/header" Target="header48.xml"/><Relationship Id="rId312" Type="http://schemas.openxmlformats.org/officeDocument/2006/relationships/image" Target="media/image29.jpg"/><Relationship Id="rId317" Type="http://schemas.openxmlformats.org/officeDocument/2006/relationships/image" Target="media/image34.jpg"/><Relationship Id="rId333" Type="http://schemas.openxmlformats.org/officeDocument/2006/relationships/image" Target="media/image50.jpg"/><Relationship Id="rId338" Type="http://schemas.openxmlformats.org/officeDocument/2006/relationships/image" Target="media/image55.jpg"/><Relationship Id="rId354" Type="http://schemas.openxmlformats.org/officeDocument/2006/relationships/footer" Target="footer60.xml"/><Relationship Id="rId359" Type="http://schemas.openxmlformats.org/officeDocument/2006/relationships/header" Target="header63.xml"/><Relationship Id="rId8" Type="http://schemas.openxmlformats.org/officeDocument/2006/relationships/image" Target="media/image2.png"/><Relationship Id="rId184" Type="http://schemas.openxmlformats.org/officeDocument/2006/relationships/image" Target="media/image4.jpg"/><Relationship Id="rId189" Type="http://schemas.openxmlformats.org/officeDocument/2006/relationships/footer" Target="footer4.xml"/><Relationship Id="rId219" Type="http://schemas.openxmlformats.org/officeDocument/2006/relationships/header" Target="header17.xml"/><Relationship Id="rId370" Type="http://schemas.openxmlformats.org/officeDocument/2006/relationships/header" Target="header68.xml"/><Relationship Id="rId375" Type="http://schemas.openxmlformats.org/officeDocument/2006/relationships/header" Target="header70.xml"/><Relationship Id="rId391" Type="http://schemas.openxmlformats.org/officeDocument/2006/relationships/header" Target="header76.xml"/><Relationship Id="rId396" Type="http://schemas.openxmlformats.org/officeDocument/2006/relationships/footer" Target="footer78.xml"/><Relationship Id="rId405" Type="http://schemas.openxmlformats.org/officeDocument/2006/relationships/image" Target="media/image69.png"/><Relationship Id="rId3" Type="http://schemas.openxmlformats.org/officeDocument/2006/relationships/settings" Target="settings.xml"/><Relationship Id="rId214" Type="http://schemas.openxmlformats.org/officeDocument/2006/relationships/footer" Target="footer13.xml"/><Relationship Id="rId230" Type="http://schemas.openxmlformats.org/officeDocument/2006/relationships/header" Target="header22.xml"/><Relationship Id="rId235" Type="http://schemas.openxmlformats.org/officeDocument/2006/relationships/footer" Target="footer24.xml"/><Relationship Id="rId251" Type="http://schemas.openxmlformats.org/officeDocument/2006/relationships/footer" Target="footer32.xml"/><Relationship Id="rId256" Type="http://schemas.openxmlformats.org/officeDocument/2006/relationships/footer" Target="footer34.xml"/><Relationship Id="rId277" Type="http://schemas.openxmlformats.org/officeDocument/2006/relationships/footer" Target="footer45.xml"/><Relationship Id="rId298" Type="http://schemas.openxmlformats.org/officeDocument/2006/relationships/image" Target="media/image15.jpg"/><Relationship Id="rId400" Type="http://schemas.openxmlformats.org/officeDocument/2006/relationships/footer" Target="footer79.xml"/><Relationship Id="rId421" Type="http://schemas.openxmlformats.org/officeDocument/2006/relationships/fontTable" Target="fontTable.xml"/><Relationship Id="rId272" Type="http://schemas.openxmlformats.org/officeDocument/2006/relationships/header" Target="header43.xml"/><Relationship Id="rId293" Type="http://schemas.openxmlformats.org/officeDocument/2006/relationships/footer" Target="footer52.xml"/><Relationship Id="rId302" Type="http://schemas.openxmlformats.org/officeDocument/2006/relationships/image" Target="media/image19.jpg"/><Relationship Id="rId307" Type="http://schemas.openxmlformats.org/officeDocument/2006/relationships/image" Target="media/image24.jpg"/><Relationship Id="rId323" Type="http://schemas.openxmlformats.org/officeDocument/2006/relationships/image" Target="media/image40.jpg"/><Relationship Id="rId328" Type="http://schemas.openxmlformats.org/officeDocument/2006/relationships/image" Target="media/image45.jpg"/><Relationship Id="rId344" Type="http://schemas.openxmlformats.org/officeDocument/2006/relationships/footer" Target="footer56.xml"/><Relationship Id="rId349" Type="http://schemas.openxmlformats.org/officeDocument/2006/relationships/header" Target="header58.xml"/><Relationship Id="rId179" Type="http://schemas.openxmlformats.org/officeDocument/2006/relationships/header" Target="header2.xml"/><Relationship Id="rId195" Type="http://schemas.openxmlformats.org/officeDocument/2006/relationships/header" Target="header7.xml"/><Relationship Id="rId209" Type="http://schemas.openxmlformats.org/officeDocument/2006/relationships/image" Target="media/image10.jpg"/><Relationship Id="rId360" Type="http://schemas.openxmlformats.org/officeDocument/2006/relationships/footer" Target="footer63.xml"/><Relationship Id="rId365" Type="http://schemas.openxmlformats.org/officeDocument/2006/relationships/footer" Target="footer64.xml"/><Relationship Id="rId381" Type="http://schemas.openxmlformats.org/officeDocument/2006/relationships/image" Target="media/image63.jpg"/><Relationship Id="rId386" Type="http://schemas.openxmlformats.org/officeDocument/2006/relationships/header" Target="header74.xml"/><Relationship Id="rId416" Type="http://schemas.openxmlformats.org/officeDocument/2006/relationships/header" Target="header86.xml"/><Relationship Id="rId190" Type="http://schemas.openxmlformats.org/officeDocument/2006/relationships/footer" Target="footer5.xml"/><Relationship Id="rId204" Type="http://schemas.openxmlformats.org/officeDocument/2006/relationships/header" Target="header11.xml"/><Relationship Id="rId220" Type="http://schemas.openxmlformats.org/officeDocument/2006/relationships/footer" Target="footer16.xml"/><Relationship Id="rId225" Type="http://schemas.openxmlformats.org/officeDocument/2006/relationships/header" Target="header20.xml"/><Relationship Id="rId241" Type="http://schemas.openxmlformats.org/officeDocument/2006/relationships/footer" Target="footer27.xml"/><Relationship Id="rId246" Type="http://schemas.openxmlformats.org/officeDocument/2006/relationships/header" Target="header30.xml"/><Relationship Id="rId267" Type="http://schemas.openxmlformats.org/officeDocument/2006/relationships/header" Target="header41.xml"/><Relationship Id="rId288" Type="http://schemas.openxmlformats.org/officeDocument/2006/relationships/header" Target="header51.xml"/><Relationship Id="rId411" Type="http://schemas.openxmlformats.org/officeDocument/2006/relationships/footer" Target="footer82.xml"/><Relationship Id="rId262" Type="http://schemas.openxmlformats.org/officeDocument/2006/relationships/footer" Target="footer37.xml"/><Relationship Id="rId283" Type="http://schemas.openxmlformats.org/officeDocument/2006/relationships/footer" Target="footer48.xml"/><Relationship Id="rId313" Type="http://schemas.openxmlformats.org/officeDocument/2006/relationships/image" Target="media/image30.jpg"/><Relationship Id="rId318" Type="http://schemas.openxmlformats.org/officeDocument/2006/relationships/image" Target="media/image35.jpg"/><Relationship Id="rId339" Type="http://schemas.openxmlformats.org/officeDocument/2006/relationships/image" Target="media/image56.jpg"/><Relationship Id="rId185" Type="http://schemas.openxmlformats.org/officeDocument/2006/relationships/image" Target="media/image5.jpg"/><Relationship Id="rId334" Type="http://schemas.openxmlformats.org/officeDocument/2006/relationships/image" Target="media/image51.jpg"/><Relationship Id="rId350" Type="http://schemas.openxmlformats.org/officeDocument/2006/relationships/header" Target="header59.xml"/><Relationship Id="rId355" Type="http://schemas.openxmlformats.org/officeDocument/2006/relationships/header" Target="header61.xml"/><Relationship Id="rId371" Type="http://schemas.openxmlformats.org/officeDocument/2006/relationships/footer" Target="footer67.xml"/><Relationship Id="rId376" Type="http://schemas.openxmlformats.org/officeDocument/2006/relationships/header" Target="header71.xml"/><Relationship Id="rId397" Type="http://schemas.openxmlformats.org/officeDocument/2006/relationships/image" Target="media/image67.jpg"/><Relationship Id="rId406" Type="http://schemas.openxmlformats.org/officeDocument/2006/relationships/image" Target="media/image70.pn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footer" Target="footer1.xml"/><Relationship Id="rId210" Type="http://schemas.openxmlformats.org/officeDocument/2006/relationships/image" Target="media/image11.png"/><Relationship Id="rId215" Type="http://schemas.openxmlformats.org/officeDocument/2006/relationships/footer" Target="footer14.xml"/><Relationship Id="rId236" Type="http://schemas.openxmlformats.org/officeDocument/2006/relationships/header" Target="header25.xml"/><Relationship Id="rId257" Type="http://schemas.openxmlformats.org/officeDocument/2006/relationships/footer" Target="footer35.xml"/><Relationship Id="rId278" Type="http://schemas.openxmlformats.org/officeDocument/2006/relationships/header" Target="header46.xml"/><Relationship Id="rId392" Type="http://schemas.openxmlformats.org/officeDocument/2006/relationships/header" Target="header77.xml"/><Relationship Id="rId401" Type="http://schemas.openxmlformats.org/officeDocument/2006/relationships/footer" Target="footer80.xml"/><Relationship Id="rId422" Type="http://schemas.openxmlformats.org/officeDocument/2006/relationships/theme" Target="theme/theme1.xml"/><Relationship Id="rId231" Type="http://schemas.openxmlformats.org/officeDocument/2006/relationships/header" Target="header23.xml"/><Relationship Id="rId252" Type="http://schemas.openxmlformats.org/officeDocument/2006/relationships/header" Target="header33.xml"/><Relationship Id="rId273" Type="http://schemas.openxmlformats.org/officeDocument/2006/relationships/header" Target="header44.xml"/><Relationship Id="rId294" Type="http://schemas.openxmlformats.org/officeDocument/2006/relationships/footer" Target="footer53.xml"/><Relationship Id="rId308" Type="http://schemas.openxmlformats.org/officeDocument/2006/relationships/image" Target="media/image25.jpg"/><Relationship Id="rId329" Type="http://schemas.openxmlformats.org/officeDocument/2006/relationships/image" Target="media/image46.jpg"/><Relationship Id="rId175" Type="http://schemas.openxmlformats.org/officeDocument/2006/relationships/image" Target="media/image0.jpg"/><Relationship Id="rId340" Type="http://schemas.openxmlformats.org/officeDocument/2006/relationships/image" Target="media/image57.jpg"/><Relationship Id="rId361" Type="http://schemas.openxmlformats.org/officeDocument/2006/relationships/image" Target="media/image60.png"/><Relationship Id="rId196" Type="http://schemas.openxmlformats.org/officeDocument/2006/relationships/header" Target="header8.xml"/><Relationship Id="rId200" Type="http://schemas.openxmlformats.org/officeDocument/2006/relationships/footer" Target="footer9.xml"/><Relationship Id="rId382" Type="http://schemas.openxmlformats.org/officeDocument/2006/relationships/image" Target="media/image64.jpg"/><Relationship Id="rId417" Type="http://schemas.openxmlformats.org/officeDocument/2006/relationships/footer" Target="footer85.xml"/><Relationship Id="rId221" Type="http://schemas.openxmlformats.org/officeDocument/2006/relationships/footer" Target="footer17.xml"/><Relationship Id="rId242" Type="http://schemas.openxmlformats.org/officeDocument/2006/relationships/header" Target="header28.xml"/><Relationship Id="rId263" Type="http://schemas.openxmlformats.org/officeDocument/2006/relationships/footer" Target="footer38.xml"/><Relationship Id="rId284" Type="http://schemas.openxmlformats.org/officeDocument/2006/relationships/header" Target="header49.xml"/><Relationship Id="rId319" Type="http://schemas.openxmlformats.org/officeDocument/2006/relationships/image" Target="media/image36.jpg"/><Relationship Id="rId330" Type="http://schemas.openxmlformats.org/officeDocument/2006/relationships/image" Target="media/image47.jpg"/><Relationship Id="rId186" Type="http://schemas.openxmlformats.org/officeDocument/2006/relationships/image" Target="media/image6.jpg"/><Relationship Id="rId351" Type="http://schemas.openxmlformats.org/officeDocument/2006/relationships/footer" Target="footer58.xml"/><Relationship Id="rId372" Type="http://schemas.openxmlformats.org/officeDocument/2006/relationships/footer" Target="footer68.xml"/><Relationship Id="rId393" Type="http://schemas.openxmlformats.org/officeDocument/2006/relationships/footer" Target="footer76.xml"/><Relationship Id="rId407" Type="http://schemas.openxmlformats.org/officeDocument/2006/relationships/image" Target="media/image71.png"/><Relationship Id="rId211" Type="http://schemas.openxmlformats.org/officeDocument/2006/relationships/image" Target="media/image12.jpg"/><Relationship Id="rId232" Type="http://schemas.openxmlformats.org/officeDocument/2006/relationships/footer" Target="footer22.xml"/><Relationship Id="rId253" Type="http://schemas.openxmlformats.org/officeDocument/2006/relationships/footer" Target="footer33.xml"/><Relationship Id="rId274" Type="http://schemas.openxmlformats.org/officeDocument/2006/relationships/footer" Target="footer43.xml"/><Relationship Id="rId295" Type="http://schemas.openxmlformats.org/officeDocument/2006/relationships/header" Target="header54.xml"/><Relationship Id="rId309" Type="http://schemas.openxmlformats.org/officeDocument/2006/relationships/image" Target="media/image26.jpg"/><Relationship Id="rId320" Type="http://schemas.openxmlformats.org/officeDocument/2006/relationships/image" Target="media/image37.jpg"/><Relationship Id="rId176" Type="http://schemas.openxmlformats.org/officeDocument/2006/relationships/image" Target="media/image68.png"/><Relationship Id="rId197" Type="http://schemas.openxmlformats.org/officeDocument/2006/relationships/footer" Target="footer7.xml"/><Relationship Id="rId341" Type="http://schemas.openxmlformats.org/officeDocument/2006/relationships/header" Target="header55.xml"/><Relationship Id="rId362" Type="http://schemas.openxmlformats.org/officeDocument/2006/relationships/image" Target="media/image61.png"/><Relationship Id="rId383" Type="http://schemas.openxmlformats.org/officeDocument/2006/relationships/image" Target="media/image65.jpg"/><Relationship Id="rId418" Type="http://schemas.openxmlformats.org/officeDocument/2006/relationships/footer" Target="footer86.xml"/><Relationship Id="rId201" Type="http://schemas.openxmlformats.org/officeDocument/2006/relationships/image" Target="media/image9.jpg"/><Relationship Id="rId222" Type="http://schemas.openxmlformats.org/officeDocument/2006/relationships/header" Target="header18.xml"/><Relationship Id="rId243" Type="http://schemas.openxmlformats.org/officeDocument/2006/relationships/header" Target="header29.xml"/><Relationship Id="rId264" Type="http://schemas.openxmlformats.org/officeDocument/2006/relationships/header" Target="header39.xml"/><Relationship Id="rId285" Type="http://schemas.openxmlformats.org/officeDocument/2006/relationships/header" Target="header50.xml"/><Relationship Id="rId310" Type="http://schemas.openxmlformats.org/officeDocument/2006/relationships/image" Target="media/image27.jpg"/></Relationships>
</file>

<file path=word/_rels/header67.xml.rels><?xml version="1.0" encoding="UTF-8" standalone="yes"?>
<Relationships xmlns="http://schemas.openxmlformats.org/package/2006/relationships"><Relationship Id="rId1" Type="http://schemas.openxmlformats.org/officeDocument/2006/relationships/image" Target="media/image62.jpg"/><Relationship Id="rId246" Type="http://schemas.openxmlformats.org/officeDocument/2006/relationships/image" Target="media/image590.jpg"/></Relationships>
</file>

<file path=word/_rels/header68.xml.rels><?xml version="1.0" encoding="UTF-8" standalone="yes"?>
<Relationships xmlns="http://schemas.openxmlformats.org/package/2006/relationships"><Relationship Id="rId1" Type="http://schemas.openxmlformats.org/officeDocument/2006/relationships/image" Target="media/image62.jpg"/><Relationship Id="rId246" Type="http://schemas.openxmlformats.org/officeDocument/2006/relationships/image" Target="media/image590.jpg"/></Relationships>
</file>

<file path=word/_rels/header69.xml.rels><?xml version="1.0" encoding="UTF-8" standalone="yes"?>
<Relationships xmlns="http://schemas.openxmlformats.org/package/2006/relationships"><Relationship Id="rId1" Type="http://schemas.openxmlformats.org/officeDocument/2006/relationships/image" Target="media/image62.jpg"/><Relationship Id="rId246" Type="http://schemas.openxmlformats.org/officeDocument/2006/relationships/image" Target="media/image59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164</Pages>
  <Words>32199</Words>
  <Characters>183535</Characters>
  <Application>Microsoft Office Word</Application>
  <DocSecurity>0</DocSecurity>
  <Lines>1529</Lines>
  <Paragraphs>430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tparent</dc:creator>
  <cp:keywords/>
  <cp:lastModifiedBy>Tamara Parent</cp:lastModifiedBy>
  <cp:revision>2</cp:revision>
  <dcterms:created xsi:type="dcterms:W3CDTF">2017-12-12T00:41:00Z</dcterms:created>
  <dcterms:modified xsi:type="dcterms:W3CDTF">2017-12-12T00:41:00Z</dcterms:modified>
</cp:coreProperties>
</file>